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D876A" w14:textId="4F550E02" w:rsidR="00692BFC" w:rsidRPr="00D2334A" w:rsidRDefault="00F63439" w:rsidP="00D95738">
      <w:pPr>
        <w:jc w:val="both"/>
        <w:rPr>
          <w:rFonts w:ascii="Arial" w:hAnsi="Arial" w:cs="Arial"/>
          <w:noProof/>
          <w:sz w:val="12"/>
          <w:szCs w:val="12"/>
        </w:rPr>
      </w:pPr>
      <w:r>
        <w:rPr>
          <w:rFonts w:ascii="Arial" w:hAnsi="Arial" w:cs="Arial"/>
          <w:noProof/>
          <w:sz w:val="12"/>
          <w:szCs w:val="12"/>
        </w:rPr>
        <mc:AlternateContent>
          <mc:Choice Requires="wpg">
            <w:drawing>
              <wp:anchor distT="0" distB="0" distL="114300" distR="114300" simplePos="0" relativeHeight="251662336" behindDoc="0" locked="0" layoutInCell="1" allowOverlap="1" wp14:anchorId="3DC68ED7" wp14:editId="340C1A2D">
                <wp:simplePos x="0" y="0"/>
                <wp:positionH relativeFrom="column">
                  <wp:posOffset>-72390</wp:posOffset>
                </wp:positionH>
                <wp:positionV relativeFrom="paragraph">
                  <wp:posOffset>-635</wp:posOffset>
                </wp:positionV>
                <wp:extent cx="6058535" cy="1754505"/>
                <wp:effectExtent l="3810" t="2540" r="0" b="0"/>
                <wp:wrapNone/>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62" name="Group 29"/>
                        <wpg:cNvGrpSpPr>
                          <a:grpSpLocks/>
                        </wpg:cNvGrpSpPr>
                        <wpg:grpSpPr bwMode="auto">
                          <a:xfrm>
                            <a:off x="1145" y="945"/>
                            <a:ext cx="9541" cy="2619"/>
                            <a:chOff x="1145" y="492"/>
                            <a:chExt cx="9541" cy="2619"/>
                          </a:xfrm>
                        </wpg:grpSpPr>
                        <wpg:grpSp>
                          <wpg:cNvPr id="63" name="Group 30"/>
                          <wpg:cNvGrpSpPr>
                            <a:grpSpLocks/>
                          </wpg:cNvGrpSpPr>
                          <wpg:grpSpPr bwMode="auto">
                            <a:xfrm>
                              <a:off x="1145" y="492"/>
                              <a:ext cx="9541" cy="2619"/>
                              <a:chOff x="1145" y="542"/>
                              <a:chExt cx="9541" cy="2808"/>
                            </a:xfrm>
                          </wpg:grpSpPr>
                          <wps:wsp>
                            <wps:cNvPr id="64"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1EA90" w14:textId="77777777" w:rsidR="00007B7F" w:rsidRPr="00856E6C" w:rsidRDefault="00007B7F"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007B7F" w:rsidRPr="00856E6C" w:rsidRDefault="00007B7F"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007B7F" w:rsidRPr="00856E6C" w:rsidRDefault="00007B7F"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007B7F" w:rsidRPr="00856E6C" w:rsidRDefault="00007B7F"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007B7F" w:rsidRPr="00856E6C" w:rsidRDefault="00007B7F"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007B7F" w:rsidRPr="00856E6C" w:rsidRDefault="00007B7F"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007B7F" w:rsidRPr="00856E6C" w:rsidRDefault="00007B7F"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007B7F" w:rsidRPr="00856E6C" w:rsidRDefault="00007B7F"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007B7F" w:rsidRPr="00856E6C" w:rsidRDefault="00007B7F"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007B7F" w:rsidRDefault="00007B7F"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007B7F" w:rsidRPr="00986C17" w:rsidRDefault="00007B7F"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007B7F" w:rsidRPr="00986C17" w:rsidRDefault="00007B7F"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007B7F" w:rsidRPr="00D57544" w:rsidRDefault="00007B7F" w:rsidP="00855B6C">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65" name="Text Box 32"/>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50523"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007B7F" w:rsidRPr="00856E6C" w:rsidRDefault="00007B7F"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007B7F" w:rsidRPr="00856E6C" w:rsidRDefault="00007B7F"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007B7F" w:rsidRPr="009A0198" w:rsidRDefault="00007B7F"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007B7F" w:rsidRPr="009A0198" w:rsidRDefault="00007B7F"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007B7F" w:rsidRPr="009A0198" w:rsidRDefault="00007B7F" w:rsidP="000B3941">
                                  <w:pPr>
                                    <w:spacing w:after="0" w:line="240" w:lineRule="auto"/>
                                    <w:jc w:val="center"/>
                                    <w:rPr>
                                      <w:rFonts w:ascii="Arial Narrow" w:hAnsi="Arial Narrow"/>
                                      <w:sz w:val="16"/>
                                      <w:szCs w:val="16"/>
                                    </w:rPr>
                                  </w:pPr>
                                </w:p>
                                <w:p w14:paraId="29D59908" w14:textId="77777777" w:rsidR="00007B7F" w:rsidRPr="00856E6C" w:rsidRDefault="00007B7F" w:rsidP="00855B6C">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66" name="Group 33"/>
                          <wpg:cNvGrpSpPr>
                            <a:grpSpLocks/>
                          </wpg:cNvGrpSpPr>
                          <wpg:grpSpPr bwMode="auto">
                            <a:xfrm flipV="1">
                              <a:off x="2605" y="2983"/>
                              <a:ext cx="6576" cy="71"/>
                              <a:chOff x="981" y="2749"/>
                              <a:chExt cx="9429" cy="32"/>
                            </a:xfrm>
                          </wpg:grpSpPr>
                          <wps:wsp>
                            <wps:cNvPr id="67"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89E2B" w14:textId="352C8516" w:rsidR="00007B7F" w:rsidRDefault="00007B7F"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5.7pt;margin-top:-.05pt;width:477.05pt;height:138.15pt;z-index:251662336"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5611EA90" w14:textId="77777777" w:rsidR="0081530B" w:rsidRPr="00856E6C" w:rsidRDefault="0081530B"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81530B" w:rsidRPr="00856E6C" w:rsidRDefault="0081530B"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81530B" w:rsidRPr="00856E6C" w:rsidRDefault="0081530B"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81530B" w:rsidRPr="00856E6C" w:rsidRDefault="0081530B"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81530B" w:rsidRPr="00856E6C" w:rsidRDefault="0081530B"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81530B" w:rsidRPr="00856E6C" w:rsidRDefault="0081530B"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81530B" w:rsidRPr="00856E6C" w:rsidRDefault="0081530B"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81530B" w:rsidRPr="00856E6C" w:rsidRDefault="0081530B"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81530B" w:rsidRPr="00856E6C" w:rsidRDefault="0081530B"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81530B" w:rsidRDefault="0081530B"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81530B" w:rsidRPr="00986C17" w:rsidRDefault="0081530B"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81530B" w:rsidRPr="00986C17" w:rsidRDefault="0081530B"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81530B" w:rsidRPr="00D57544" w:rsidRDefault="0081530B" w:rsidP="00855B6C">
                            <w:pPr>
                              <w:spacing w:after="0" w:line="240" w:lineRule="auto"/>
                              <w:jc w:val="center"/>
                              <w:rPr>
                                <w:rFonts w:ascii="Arial Narrow" w:hAnsi="Arial Narrow"/>
                                <w:sz w:val="18"/>
                                <w:szCs w:val="18"/>
                                <w:lang w:val="en-US"/>
                              </w:rPr>
                            </w:pPr>
                          </w:p>
                        </w:txbxContent>
                      </v:textbox>
                    </v:shape>
                    <v:shape id="Text Box 32" o:spid="_x0000_s103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6B750523"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81530B" w:rsidRPr="00856E6C" w:rsidRDefault="0081530B"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81530B" w:rsidRPr="00856E6C" w:rsidRDefault="0081530B"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81530B" w:rsidRPr="009A0198" w:rsidRDefault="0081530B"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81530B" w:rsidRPr="009A0198" w:rsidRDefault="0081530B"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81530B" w:rsidRPr="009A0198" w:rsidRDefault="0081530B" w:rsidP="000B3941">
                            <w:pPr>
                              <w:spacing w:after="0" w:line="240" w:lineRule="auto"/>
                              <w:jc w:val="center"/>
                              <w:rPr>
                                <w:rFonts w:ascii="Arial Narrow" w:hAnsi="Arial Narrow"/>
                                <w:sz w:val="16"/>
                                <w:szCs w:val="16"/>
                              </w:rPr>
                            </w:pPr>
                          </w:p>
                          <w:p w14:paraId="29D59908" w14:textId="77777777" w:rsidR="0081530B" w:rsidRPr="00856E6C" w:rsidRDefault="0081530B" w:rsidP="00855B6C">
                            <w:pPr>
                              <w:spacing w:after="0" w:line="240" w:lineRule="auto"/>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0noosEAAADbAAAADwAA&#10;AAAAAAAAAAAAAACqAgAAZHJzL2Rvd25yZXYueG1sUEsFBgAAAAAEAAQA+gAAAJgDA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HVMMAAADbAAAADwAAAGRycy9kb3ducmV2LnhtbESPzWoCMRSF90LfIdyCG9GMClZGoxSh&#10;4EZR20WX18l1ZurkZkhSZ/TpjSC4PJyfjzNftqYSF3K+tKxgOEhAEGdWl5wr+Pn+6k9B+ICssbJM&#10;Cq7kYbl468wx1bbhPV0OIRdxhH2KCooQ6lRKnxVk0A9sTRy9k3UGQ5Qul9phE8dNJUdJMpEGS46E&#10;AmtaFZSdD/8mQnp/u82qud7G4WynQ94e/W/tlOq+t58zEIHa8Ao/22utYPIBj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5R1TDAAAA2wAAAA8AAAAAAAAAAAAA&#10;AAAAoQIAAGRycy9kb3ducmV2LnhtbFBLBQYAAAAABAAEAPkAAACRAw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0rL8AAADbAAAADwAAAGRycy9kb3ducmV2LnhtbERPTYvCMBC9C/sfwizsTVNdUKmmsiwo&#10;Xq1Cr0MzNtVm0jaxdv/95iB4fLzv7W60jRio97VjBfNZAoK4dLrmSsHlvJ+uQfiArLFxTAr+yMMu&#10;+5hsMdXuySca8lCJGMI+RQUmhDaV0peGLPqZa4kjd3W9xRBhX0nd4zOG20YukmQpLdYcGwy29Guo&#10;vOcPq+D7cuvOSbGaF4fOdAd8+GPerZX6+hx/NiACjeEtfrmPWsEy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0rL8AAADbAAAADwAAAAAAAAAAAAAAAACh&#10;AgAAZHJzL2Rvd25yZXYueG1sUEsFBgAAAAAEAAQA+QAAAI0DA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14:paraId="32889E2B" w14:textId="352C8516" w:rsidR="0081530B" w:rsidRDefault="0081530B"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r w:rsidR="005D495D" w:rsidRPr="00D2334A">
        <w:rPr>
          <w:rFonts w:ascii="Arial" w:hAnsi="Arial" w:cs="Arial"/>
          <w:noProof/>
          <w:sz w:val="12"/>
          <w:szCs w:val="12"/>
        </w:rPr>
        <w:t>P</w:t>
      </w:r>
    </w:p>
    <w:p w14:paraId="1360A39C" w14:textId="77777777" w:rsidR="00FC1723" w:rsidRPr="00D2334A" w:rsidRDefault="00FC1723" w:rsidP="00D95738">
      <w:pPr>
        <w:jc w:val="both"/>
        <w:rPr>
          <w:rFonts w:ascii="Arial" w:hAnsi="Arial" w:cs="Arial"/>
          <w:noProof/>
          <w:sz w:val="12"/>
          <w:szCs w:val="12"/>
        </w:rPr>
      </w:pPr>
    </w:p>
    <w:p w14:paraId="7D7150B1" w14:textId="77777777" w:rsidR="00FC1723" w:rsidRPr="00D2334A" w:rsidRDefault="00FC1723" w:rsidP="00D95738">
      <w:pPr>
        <w:jc w:val="both"/>
        <w:rPr>
          <w:rFonts w:ascii="Arial" w:hAnsi="Arial" w:cs="Arial"/>
          <w:noProof/>
          <w:sz w:val="12"/>
          <w:szCs w:val="12"/>
        </w:rPr>
      </w:pPr>
    </w:p>
    <w:p w14:paraId="7F318468" w14:textId="77777777" w:rsidR="00FC1723" w:rsidRPr="00D2334A" w:rsidRDefault="00FC1723" w:rsidP="00D95738">
      <w:pPr>
        <w:jc w:val="both"/>
        <w:rPr>
          <w:rFonts w:ascii="Arial" w:hAnsi="Arial" w:cs="Arial"/>
          <w:noProof/>
          <w:sz w:val="12"/>
          <w:szCs w:val="12"/>
        </w:rPr>
      </w:pPr>
    </w:p>
    <w:p w14:paraId="29B173CE" w14:textId="77777777" w:rsidR="00FC1723" w:rsidRPr="00D2334A" w:rsidRDefault="00FC1723" w:rsidP="00D95738">
      <w:pPr>
        <w:jc w:val="both"/>
        <w:rPr>
          <w:rFonts w:ascii="Arial" w:hAnsi="Arial" w:cs="Arial"/>
          <w:noProof/>
          <w:sz w:val="12"/>
          <w:szCs w:val="12"/>
        </w:rPr>
      </w:pPr>
    </w:p>
    <w:p w14:paraId="17B48094" w14:textId="77777777" w:rsidR="00FC1723" w:rsidRPr="00D2334A" w:rsidRDefault="00FC1723" w:rsidP="00D95738">
      <w:pPr>
        <w:jc w:val="both"/>
        <w:rPr>
          <w:rFonts w:ascii="Arial" w:hAnsi="Arial" w:cs="Arial"/>
          <w:noProof/>
          <w:sz w:val="12"/>
          <w:szCs w:val="12"/>
        </w:rPr>
      </w:pPr>
    </w:p>
    <w:p w14:paraId="02B55FF9" w14:textId="77777777" w:rsidR="00FC1723" w:rsidRPr="00D2334A" w:rsidRDefault="00FC1723" w:rsidP="00D95738">
      <w:pPr>
        <w:jc w:val="both"/>
        <w:rPr>
          <w:rFonts w:ascii="Arial" w:hAnsi="Arial" w:cs="Arial"/>
        </w:rPr>
      </w:pPr>
    </w:p>
    <w:p w14:paraId="032F7B66" w14:textId="77777777" w:rsidR="00C74F8B" w:rsidRPr="00D2334A" w:rsidRDefault="00C74F8B" w:rsidP="00D95738">
      <w:pPr>
        <w:jc w:val="both"/>
        <w:rPr>
          <w:rFonts w:ascii="Arial" w:hAnsi="Arial" w:cs="Arial"/>
        </w:rPr>
      </w:pPr>
    </w:p>
    <w:p w14:paraId="4F9DA46A" w14:textId="3365A71F" w:rsidR="00A212A5" w:rsidRPr="00D2334A" w:rsidRDefault="00734771" w:rsidP="00D95738">
      <w:pPr>
        <w:ind w:left="4956" w:firstLine="708"/>
        <w:jc w:val="both"/>
        <w:rPr>
          <w:rFonts w:ascii="Arial" w:eastAsia="Calibri" w:hAnsi="Arial" w:cs="Arial"/>
          <w:b/>
          <w:sz w:val="18"/>
          <w:szCs w:val="18"/>
          <w:lang w:eastAsia="en-US"/>
        </w:rPr>
      </w:pPr>
      <w:r>
        <w:rPr>
          <w:rFonts w:ascii="Arial" w:eastAsia="Calibri" w:hAnsi="Arial" w:cs="Arial"/>
          <w:b/>
          <w:noProof/>
          <w:sz w:val="18"/>
          <w:szCs w:val="18"/>
        </w:rPr>
        <mc:AlternateContent>
          <mc:Choice Requires="wps">
            <w:drawing>
              <wp:anchor distT="0" distB="0" distL="114300" distR="114300" simplePos="0" relativeHeight="251649024" behindDoc="1" locked="0" layoutInCell="1" allowOverlap="1" wp14:anchorId="0562A733" wp14:editId="49DD2D75">
                <wp:simplePos x="0" y="0"/>
                <wp:positionH relativeFrom="column">
                  <wp:posOffset>1380490</wp:posOffset>
                </wp:positionH>
                <wp:positionV relativeFrom="paragraph">
                  <wp:posOffset>198431</wp:posOffset>
                </wp:positionV>
                <wp:extent cx="3895725" cy="542925"/>
                <wp:effectExtent l="0" t="76200" r="104775" b="28575"/>
                <wp:wrapNone/>
                <wp:docPr id="60"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429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2" o:spid="_x0000_s1026" style="position:absolute;margin-left:108.7pt;margin-top:15.6pt;width:306.7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">
                <v:shadow on="t" opacity=".5" offset="6pt,-6pt"/>
              </v:roundrect>
            </w:pict>
          </mc:Fallback>
        </mc:AlternateContent>
      </w:r>
    </w:p>
    <w:p w14:paraId="6DB9555C" w14:textId="527025C4" w:rsidR="00A212A5" w:rsidRPr="00D2334A" w:rsidRDefault="00A212A5" w:rsidP="00421593">
      <w:pPr>
        <w:ind w:firstLine="708"/>
        <w:jc w:val="center"/>
        <w:rPr>
          <w:rFonts w:ascii="Arial" w:eastAsia="Calibri" w:hAnsi="Arial" w:cs="Arial"/>
          <w:b/>
          <w:sz w:val="40"/>
          <w:szCs w:val="40"/>
          <w:lang w:eastAsia="en-US"/>
        </w:rPr>
      </w:pPr>
      <w:r w:rsidRPr="00D2334A">
        <w:rPr>
          <w:rFonts w:ascii="Arial" w:eastAsia="Calibri" w:hAnsi="Arial" w:cs="Arial"/>
          <w:b/>
          <w:sz w:val="40"/>
          <w:szCs w:val="40"/>
          <w:lang w:eastAsia="en-US"/>
        </w:rPr>
        <w:t>DOSSIER D’APPEL D’OFFRES</w:t>
      </w:r>
    </w:p>
    <w:p w14:paraId="7A0CA154" w14:textId="77777777" w:rsidR="00A212A5" w:rsidRPr="00D2334A" w:rsidRDefault="00A212A5" w:rsidP="00B465F9">
      <w:pPr>
        <w:spacing w:line="240" w:lineRule="auto"/>
        <w:jc w:val="both"/>
        <w:rPr>
          <w:rFonts w:ascii="Arial" w:eastAsia="Calibri" w:hAnsi="Arial" w:cs="Arial"/>
          <w:b/>
          <w:sz w:val="16"/>
          <w:szCs w:val="16"/>
          <w:lang w:eastAsia="en-US"/>
        </w:rPr>
      </w:pPr>
    </w:p>
    <w:p w14:paraId="305515D6" w14:textId="4A623DE8" w:rsidR="00FE24A5" w:rsidRPr="00FE24A5" w:rsidRDefault="00FE24A5" w:rsidP="00FE24A5">
      <w:pPr>
        <w:spacing w:after="0" w:line="240" w:lineRule="auto"/>
        <w:jc w:val="both"/>
        <w:rPr>
          <w:rFonts w:ascii="Arial" w:hAnsi="Arial" w:cs="Arial"/>
          <w:b/>
          <w:bCs/>
          <w:sz w:val="28"/>
          <w:szCs w:val="28"/>
        </w:rPr>
      </w:pPr>
      <w:r w:rsidRPr="00FE24A5">
        <w:rPr>
          <w:rFonts w:ascii="Arial" w:hAnsi="Arial" w:cs="Arial"/>
          <w:b/>
          <w:bCs/>
          <w:sz w:val="28"/>
          <w:szCs w:val="28"/>
        </w:rPr>
        <w:t>APPEL D’OFFRES NATIONAL OUVERT N°001/AONO/REN/DMD/CMNE</w:t>
      </w:r>
      <w:r w:rsidR="00823E38">
        <w:rPr>
          <w:rFonts w:ascii="Arial" w:hAnsi="Arial" w:cs="Arial"/>
          <w:b/>
          <w:bCs/>
          <w:sz w:val="28"/>
          <w:szCs w:val="28"/>
        </w:rPr>
        <w:t xml:space="preserve">-KK/SG/SIGAMP/T-BEC/2025 DU 27 FEVRIER </w:t>
      </w:r>
      <w:r w:rsidRPr="00FE24A5">
        <w:rPr>
          <w:rFonts w:ascii="Arial" w:hAnsi="Arial" w:cs="Arial"/>
          <w:b/>
          <w:bCs/>
          <w:sz w:val="28"/>
          <w:szCs w:val="28"/>
        </w:rPr>
        <w:t>2025 EN PROCEDURE D’URGENCE POUR LES TRAVAUX DE CONSTRUCTION DE DEUX BLOCS DE DEUX SALLES DE CLASSE DANS LA COMMUNE DE KAI-KAI, DEPARTEMENT DU MAYO-DANAY, REGION DE L’EXTREME-NORD.</w:t>
      </w:r>
    </w:p>
    <w:p w14:paraId="4B336D1C" w14:textId="6F54FCFF" w:rsidR="00FE24A5" w:rsidRPr="00FE24A5" w:rsidRDefault="00FE24A5" w:rsidP="00FE24A5">
      <w:pPr>
        <w:spacing w:after="0" w:line="240" w:lineRule="auto"/>
        <w:jc w:val="both"/>
        <w:rPr>
          <w:rFonts w:ascii="Arial" w:hAnsi="Arial" w:cs="Arial"/>
          <w:b/>
          <w:bCs/>
          <w:sz w:val="28"/>
          <w:szCs w:val="28"/>
        </w:rPr>
      </w:pPr>
      <w:r>
        <w:rPr>
          <w:rFonts w:ascii="Arial" w:hAnsi="Arial" w:cs="Arial"/>
          <w:b/>
          <w:bCs/>
          <w:sz w:val="28"/>
          <w:szCs w:val="28"/>
        </w:rPr>
        <w:t xml:space="preserve">              </w:t>
      </w:r>
      <w:r w:rsidRPr="00FE24A5">
        <w:rPr>
          <w:rFonts w:ascii="Arial" w:hAnsi="Arial" w:cs="Arial"/>
          <w:b/>
          <w:bCs/>
          <w:sz w:val="28"/>
          <w:szCs w:val="28"/>
        </w:rPr>
        <w:t>LOT 1 : ECOLE PUBLIQUE DE DEDEKE</w:t>
      </w:r>
    </w:p>
    <w:p w14:paraId="14EC0159" w14:textId="2A7AC2EA" w:rsidR="00906989" w:rsidRPr="004E5491" w:rsidRDefault="00FE24A5" w:rsidP="00FE24A5">
      <w:pPr>
        <w:spacing w:after="0" w:line="240" w:lineRule="auto"/>
        <w:jc w:val="both"/>
        <w:rPr>
          <w:rFonts w:ascii="Arial" w:hAnsi="Arial" w:cs="Arial"/>
          <w:bCs/>
          <w:sz w:val="28"/>
          <w:szCs w:val="28"/>
        </w:rPr>
      </w:pPr>
      <w:r w:rsidRPr="00FE24A5">
        <w:rPr>
          <w:rFonts w:ascii="Arial" w:hAnsi="Arial" w:cs="Arial"/>
          <w:b/>
          <w:bCs/>
          <w:sz w:val="28"/>
          <w:szCs w:val="28"/>
        </w:rPr>
        <w:t xml:space="preserve">   </w:t>
      </w:r>
      <w:r>
        <w:rPr>
          <w:rFonts w:ascii="Arial" w:hAnsi="Arial" w:cs="Arial"/>
          <w:b/>
          <w:bCs/>
          <w:sz w:val="28"/>
          <w:szCs w:val="28"/>
        </w:rPr>
        <w:t xml:space="preserve">          </w:t>
      </w:r>
      <w:r w:rsidRPr="00FE24A5">
        <w:rPr>
          <w:rFonts w:ascii="Arial" w:hAnsi="Arial" w:cs="Arial"/>
          <w:b/>
          <w:bCs/>
          <w:sz w:val="28"/>
          <w:szCs w:val="28"/>
        </w:rPr>
        <w:t xml:space="preserve"> LOT 2 : ECOLE PUBLIQUE DE TIKALAYE</w:t>
      </w:r>
    </w:p>
    <w:p w14:paraId="3CFC63A9" w14:textId="77777777" w:rsidR="009A0198" w:rsidRPr="00971AE3" w:rsidRDefault="009A0198" w:rsidP="00B465F9">
      <w:pPr>
        <w:spacing w:after="0" w:line="240" w:lineRule="auto"/>
        <w:jc w:val="both"/>
        <w:rPr>
          <w:rFonts w:ascii="Arial" w:hAnsi="Arial" w:cs="Arial"/>
          <w:b/>
          <w:sz w:val="28"/>
          <w:szCs w:val="28"/>
        </w:rPr>
      </w:pPr>
    </w:p>
    <w:p w14:paraId="39882A4E" w14:textId="77777777" w:rsidR="00A212A5" w:rsidRPr="00D57544" w:rsidRDefault="00A212A5" w:rsidP="009A0198">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Financement :</w:t>
      </w:r>
      <w:r w:rsidR="009A0198" w:rsidRPr="00D57544">
        <w:rPr>
          <w:rFonts w:ascii="Arial" w:eastAsia="Arial Unicode MS" w:hAnsi="Arial" w:cs="Arial"/>
          <w:b/>
          <w:sz w:val="28"/>
          <w:szCs w:val="28"/>
          <w:lang w:eastAsia="en-US"/>
        </w:rPr>
        <w:t xml:space="preserve"> </w:t>
      </w:r>
      <w:r w:rsidR="00E95521" w:rsidRPr="00D57544">
        <w:rPr>
          <w:rFonts w:ascii="Arial" w:eastAsia="Arial Unicode MS" w:hAnsi="Arial" w:cs="Arial"/>
          <w:b/>
          <w:sz w:val="28"/>
          <w:szCs w:val="28"/>
          <w:lang w:eastAsia="en-US"/>
        </w:rPr>
        <w:t>BIP</w:t>
      </w:r>
      <w:r w:rsidR="009A0198" w:rsidRPr="00D57544">
        <w:rPr>
          <w:rFonts w:ascii="Arial" w:eastAsia="Arial Unicode MS" w:hAnsi="Arial" w:cs="Arial"/>
          <w:b/>
          <w:sz w:val="28"/>
          <w:szCs w:val="28"/>
          <w:lang w:eastAsia="en-US"/>
        </w:rPr>
        <w:t xml:space="preserve"> </w:t>
      </w:r>
      <w:r w:rsidR="00A942E8" w:rsidRPr="00D57544">
        <w:rPr>
          <w:rFonts w:ascii="Arial" w:eastAsia="Arial Unicode MS" w:hAnsi="Arial" w:cs="Arial"/>
          <w:b/>
          <w:sz w:val="28"/>
          <w:szCs w:val="28"/>
          <w:lang w:eastAsia="en-US"/>
        </w:rPr>
        <w:t>MIN</w:t>
      </w:r>
      <w:r w:rsidR="00C82E7F" w:rsidRPr="00D57544">
        <w:rPr>
          <w:rFonts w:ascii="Arial" w:eastAsia="Arial Unicode MS" w:hAnsi="Arial" w:cs="Arial"/>
          <w:b/>
          <w:sz w:val="28"/>
          <w:szCs w:val="28"/>
          <w:lang w:eastAsia="en-US"/>
        </w:rPr>
        <w:t>EDUB</w:t>
      </w:r>
      <w:r w:rsidR="00E1138A" w:rsidRPr="00D57544">
        <w:rPr>
          <w:rFonts w:ascii="Arial" w:eastAsia="Arial Unicode MS" w:hAnsi="Arial" w:cs="Arial"/>
          <w:b/>
          <w:sz w:val="28"/>
          <w:szCs w:val="28"/>
          <w:lang w:eastAsia="en-US"/>
        </w:rPr>
        <w:t xml:space="preserve"> </w:t>
      </w:r>
      <w:r w:rsidR="008A396E" w:rsidRPr="00D57544">
        <w:rPr>
          <w:rFonts w:ascii="Arial" w:eastAsia="Arial Unicode MS" w:hAnsi="Arial" w:cs="Arial"/>
          <w:b/>
          <w:sz w:val="28"/>
          <w:szCs w:val="28"/>
          <w:lang w:eastAsia="en-US"/>
        </w:rPr>
        <w:tab/>
      </w:r>
    </w:p>
    <w:p w14:paraId="1D84CD21" w14:textId="740187FF" w:rsidR="005F14A0" w:rsidRPr="00D2334A" w:rsidRDefault="00E1138A" w:rsidP="00734771">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 xml:space="preserve">                        </w:t>
      </w:r>
      <w:r w:rsidR="00E507DC" w:rsidRPr="00D57544">
        <w:rPr>
          <w:rFonts w:ascii="Arial" w:eastAsia="Arial Unicode MS" w:hAnsi="Arial" w:cs="Arial"/>
          <w:b/>
          <w:sz w:val="28"/>
          <w:szCs w:val="28"/>
          <w:lang w:eastAsia="en-US"/>
        </w:rPr>
        <w:t xml:space="preserve"> </w:t>
      </w:r>
    </w:p>
    <w:p w14:paraId="0ABE3133" w14:textId="77777777" w:rsidR="009A0198" w:rsidRPr="00D2334A" w:rsidRDefault="00A212A5" w:rsidP="009A0198">
      <w:pPr>
        <w:spacing w:line="240" w:lineRule="auto"/>
        <w:ind w:left="1416" w:firstLine="708"/>
        <w:rPr>
          <w:rFonts w:ascii="Arial" w:eastAsia="Arial Unicode MS" w:hAnsi="Arial" w:cs="Arial"/>
          <w:b/>
          <w:sz w:val="28"/>
          <w:szCs w:val="28"/>
          <w:lang w:eastAsia="en-US"/>
        </w:rPr>
      </w:pPr>
      <w:r w:rsidRPr="00D2334A">
        <w:rPr>
          <w:rFonts w:ascii="Arial" w:eastAsia="Arial Unicode MS" w:hAnsi="Arial" w:cs="Arial"/>
          <w:b/>
          <w:sz w:val="28"/>
          <w:szCs w:val="28"/>
          <w:lang w:eastAsia="en-US"/>
        </w:rPr>
        <w:t xml:space="preserve">Montant prévisionnel : </w:t>
      </w:r>
    </w:p>
    <w:p w14:paraId="3D722C92" w14:textId="2878E5B7" w:rsidR="00A212A5" w:rsidRPr="00D57544" w:rsidRDefault="006408FE" w:rsidP="009A0198">
      <w:pPr>
        <w:spacing w:after="0" w:line="240" w:lineRule="auto"/>
        <w:ind w:left="2124" w:firstLine="708"/>
        <w:rPr>
          <w:rFonts w:ascii="Arial" w:eastAsia="Arial Unicode MS" w:hAnsi="Arial" w:cs="Arial"/>
          <w:b/>
          <w:sz w:val="28"/>
          <w:szCs w:val="28"/>
          <w:lang w:eastAsia="en-US"/>
        </w:rPr>
      </w:pPr>
      <w:r>
        <w:rPr>
          <w:rFonts w:ascii="Arial" w:eastAsia="Arial Unicode MS" w:hAnsi="Arial" w:cs="Arial"/>
          <w:b/>
          <w:sz w:val="28"/>
          <w:szCs w:val="28"/>
          <w:lang w:eastAsia="en-US"/>
        </w:rPr>
        <w:t>Lot 1 : 23</w:t>
      </w:r>
      <w:r w:rsidR="009A0198" w:rsidRPr="00D57544">
        <w:rPr>
          <w:rFonts w:ascii="Arial" w:eastAsia="Arial Unicode MS" w:hAnsi="Arial" w:cs="Arial"/>
          <w:b/>
          <w:sz w:val="28"/>
          <w:szCs w:val="28"/>
          <w:lang w:eastAsia="en-US"/>
        </w:rPr>
        <w:t> 000 000 FCFA</w:t>
      </w:r>
    </w:p>
    <w:p w14:paraId="6024BBF9" w14:textId="544C8B48" w:rsidR="009A0198" w:rsidRPr="00D57544" w:rsidRDefault="006408FE" w:rsidP="009A0198">
      <w:pPr>
        <w:spacing w:after="0" w:line="240" w:lineRule="auto"/>
        <w:ind w:left="2124" w:firstLine="708"/>
        <w:rPr>
          <w:rFonts w:ascii="Arial" w:eastAsia="Arial Unicode MS" w:hAnsi="Arial" w:cs="Arial"/>
          <w:b/>
          <w:sz w:val="28"/>
          <w:szCs w:val="28"/>
          <w:lang w:eastAsia="en-US"/>
        </w:rPr>
      </w:pPr>
      <w:r>
        <w:rPr>
          <w:rFonts w:ascii="Arial" w:eastAsia="Arial Unicode MS" w:hAnsi="Arial" w:cs="Arial"/>
          <w:b/>
          <w:sz w:val="28"/>
          <w:szCs w:val="28"/>
          <w:lang w:eastAsia="en-US"/>
        </w:rPr>
        <w:t>Lot 2 : 23</w:t>
      </w:r>
      <w:r w:rsidR="009A0198" w:rsidRPr="00D57544">
        <w:rPr>
          <w:rFonts w:ascii="Arial" w:eastAsia="Arial Unicode MS" w:hAnsi="Arial" w:cs="Arial"/>
          <w:b/>
          <w:sz w:val="28"/>
          <w:szCs w:val="28"/>
          <w:lang w:eastAsia="en-US"/>
        </w:rPr>
        <w:t> 000 000 FCFA</w:t>
      </w:r>
    </w:p>
    <w:p w14:paraId="7C4C1E9D" w14:textId="77777777" w:rsidR="009A0198" w:rsidRPr="00D57544" w:rsidRDefault="009A0198" w:rsidP="009A0198">
      <w:pPr>
        <w:spacing w:after="0" w:line="240" w:lineRule="auto"/>
        <w:ind w:left="2124" w:firstLine="708"/>
        <w:rPr>
          <w:rFonts w:ascii="Arial" w:eastAsia="Arial Unicode MS" w:hAnsi="Arial" w:cs="Arial"/>
          <w:b/>
          <w:sz w:val="28"/>
          <w:szCs w:val="28"/>
          <w:lang w:eastAsia="en-US"/>
        </w:rPr>
      </w:pPr>
    </w:p>
    <w:p w14:paraId="0F3F611A" w14:textId="77777777" w:rsidR="00A212A5" w:rsidRPr="00D2334A" w:rsidRDefault="00A212A5" w:rsidP="009A0198">
      <w:pPr>
        <w:spacing w:after="0"/>
        <w:ind w:left="1416" w:firstLine="708"/>
        <w:rPr>
          <w:rFonts w:ascii="Arial" w:eastAsia="Arial Unicode MS" w:hAnsi="Arial" w:cs="Arial"/>
          <w:sz w:val="28"/>
          <w:szCs w:val="28"/>
          <w:lang w:eastAsia="en-US"/>
        </w:rPr>
      </w:pPr>
      <w:r w:rsidRPr="00D2334A">
        <w:rPr>
          <w:rFonts w:ascii="Arial" w:eastAsia="Arial Unicode MS" w:hAnsi="Arial" w:cs="Arial"/>
          <w:b/>
          <w:sz w:val="28"/>
          <w:szCs w:val="28"/>
          <w:lang w:eastAsia="en-US"/>
        </w:rPr>
        <w:t xml:space="preserve">Délai d’exécution : </w:t>
      </w:r>
      <w:r w:rsidR="00797055" w:rsidRPr="00D2334A">
        <w:rPr>
          <w:rFonts w:ascii="Arial" w:eastAsia="Arial Unicode MS" w:hAnsi="Arial" w:cs="Arial"/>
          <w:sz w:val="28"/>
          <w:szCs w:val="28"/>
          <w:lang w:eastAsia="en-US"/>
        </w:rPr>
        <w:t>90 jours</w:t>
      </w:r>
    </w:p>
    <w:p w14:paraId="62C6AB81" w14:textId="70AD1144" w:rsidR="00F1141C" w:rsidRDefault="009A0198" w:rsidP="00F1141C">
      <w:pPr>
        <w:rPr>
          <w:b/>
          <w:bCs/>
          <w:sz w:val="28"/>
          <w:szCs w:val="28"/>
        </w:rPr>
      </w:pPr>
      <w:r w:rsidRPr="00D2334A">
        <w:rPr>
          <w:rFonts w:ascii="Arial" w:eastAsia="Arial Unicode MS" w:hAnsi="Arial" w:cs="Arial"/>
          <w:b/>
          <w:sz w:val="28"/>
          <w:szCs w:val="28"/>
          <w:lang w:eastAsia="en-US"/>
        </w:rPr>
        <w:tab/>
      </w:r>
      <w:r w:rsidR="00F1141C">
        <w:rPr>
          <w:rFonts w:ascii="Arial" w:eastAsia="Arial Unicode MS" w:hAnsi="Arial" w:cs="Arial"/>
          <w:b/>
          <w:sz w:val="28"/>
          <w:szCs w:val="28"/>
          <w:lang w:eastAsia="en-US"/>
        </w:rPr>
        <w:t xml:space="preserve">  </w:t>
      </w:r>
      <w:r w:rsidR="00F1141C">
        <w:rPr>
          <w:b/>
          <w:bCs/>
          <w:sz w:val="28"/>
          <w:szCs w:val="28"/>
        </w:rPr>
        <w:t>IMPUTATION BUDGETAIRE : 59 15 102 01 641328 523314</w:t>
      </w:r>
    </w:p>
    <w:p w14:paraId="7AAE7111" w14:textId="49D44D7A" w:rsidR="00F1141C" w:rsidRDefault="00F1141C" w:rsidP="00F1141C">
      <w:pPr>
        <w:rPr>
          <w:b/>
          <w:bCs/>
          <w:sz w:val="28"/>
          <w:szCs w:val="28"/>
        </w:rPr>
      </w:pPr>
      <w:r>
        <w:rPr>
          <w:b/>
          <w:bCs/>
          <w:sz w:val="28"/>
          <w:szCs w:val="28"/>
        </w:rPr>
        <w:t xml:space="preserve">              AUTORISATION D’ENGAGEMENT : JA01051</w:t>
      </w:r>
    </w:p>
    <w:p w14:paraId="272CAFBF" w14:textId="4F148BA6" w:rsidR="00F1141C" w:rsidRDefault="00F1141C" w:rsidP="00F1141C">
      <w:pPr>
        <w:rPr>
          <w:b/>
          <w:bCs/>
          <w:sz w:val="28"/>
          <w:szCs w:val="28"/>
        </w:rPr>
      </w:pPr>
      <w:r>
        <w:rPr>
          <w:b/>
          <w:bCs/>
          <w:sz w:val="28"/>
          <w:szCs w:val="28"/>
        </w:rPr>
        <w:t xml:space="preserve">             LOT 1 : ECOLE PUBLIQUE DE DEDEKE</w:t>
      </w:r>
    </w:p>
    <w:p w14:paraId="785EFF8F" w14:textId="31A7999A" w:rsidR="00F1141C" w:rsidRDefault="00F1141C" w:rsidP="00F1141C">
      <w:pPr>
        <w:rPr>
          <w:b/>
          <w:bCs/>
          <w:sz w:val="28"/>
          <w:szCs w:val="28"/>
        </w:rPr>
      </w:pPr>
      <w:r>
        <w:rPr>
          <w:b/>
          <w:bCs/>
          <w:sz w:val="28"/>
          <w:szCs w:val="28"/>
        </w:rPr>
        <w:t xml:space="preserve">             IMPUTATION BUDGETAIRE : 59 15 102 01 641328 523314</w:t>
      </w:r>
    </w:p>
    <w:p w14:paraId="794610F6" w14:textId="05BC6ABC" w:rsidR="00F1141C" w:rsidRDefault="00F1141C" w:rsidP="00F1141C">
      <w:pPr>
        <w:rPr>
          <w:b/>
          <w:bCs/>
          <w:sz w:val="28"/>
          <w:szCs w:val="28"/>
        </w:rPr>
      </w:pPr>
      <w:r>
        <w:rPr>
          <w:b/>
          <w:bCs/>
          <w:sz w:val="28"/>
          <w:szCs w:val="28"/>
        </w:rPr>
        <w:t xml:space="preserve">            AUTORISATION D’ENGAGEMENT : JA01052</w:t>
      </w:r>
    </w:p>
    <w:p w14:paraId="1005B66A" w14:textId="77777777" w:rsidR="00F1141C" w:rsidRDefault="00F1141C" w:rsidP="00F1141C">
      <w:pPr>
        <w:rPr>
          <w:b/>
          <w:bCs/>
          <w:sz w:val="28"/>
          <w:szCs w:val="28"/>
        </w:rPr>
      </w:pPr>
      <w:r>
        <w:rPr>
          <w:b/>
          <w:bCs/>
          <w:sz w:val="28"/>
          <w:szCs w:val="28"/>
        </w:rPr>
        <w:t xml:space="preserve">             LOT 2 : ECOLE PUBLIQUE DE TIKALAYE</w:t>
      </w:r>
    </w:p>
    <w:p w14:paraId="0D7CE3DC" w14:textId="77777777" w:rsidR="009A0198" w:rsidRPr="00D2334A" w:rsidRDefault="009A0198" w:rsidP="009A0198">
      <w:pPr>
        <w:spacing w:after="0"/>
        <w:ind w:left="1416" w:firstLine="708"/>
        <w:rPr>
          <w:rFonts w:ascii="Arial" w:eastAsia="Arial Unicode MS" w:hAnsi="Arial" w:cs="Arial"/>
          <w:b/>
          <w:sz w:val="28"/>
          <w:szCs w:val="28"/>
          <w:lang w:eastAsia="en-US"/>
        </w:rPr>
      </w:pPr>
    </w:p>
    <w:p w14:paraId="67B40EEC" w14:textId="3E11DACA" w:rsidR="008E64DF" w:rsidRPr="00D2334A" w:rsidRDefault="00F1141C" w:rsidP="00C73BFC">
      <w:pPr>
        <w:spacing w:after="0" w:line="240" w:lineRule="auto"/>
        <w:ind w:left="2124" w:firstLine="708"/>
        <w:rPr>
          <w:rFonts w:ascii="Arial" w:eastAsia="Arial Unicode MS" w:hAnsi="Arial" w:cs="Arial"/>
          <w:sz w:val="28"/>
          <w:szCs w:val="28"/>
          <w:lang w:eastAsia="en-US"/>
        </w:rPr>
      </w:pPr>
      <w:r>
        <w:rPr>
          <w:rFonts w:ascii="Arial" w:eastAsia="Arial Unicode MS" w:hAnsi="Arial" w:cs="Arial"/>
          <w:b/>
          <w:sz w:val="28"/>
          <w:szCs w:val="28"/>
          <w:lang w:eastAsia="en-US"/>
        </w:rPr>
        <w:t>FEVRIER</w:t>
      </w:r>
    </w:p>
    <w:p w14:paraId="01AD6328" w14:textId="77777777" w:rsidR="00B85E41" w:rsidRDefault="00B85E41" w:rsidP="00B465F9">
      <w:pPr>
        <w:spacing w:after="0"/>
        <w:rPr>
          <w:rFonts w:ascii="Arial" w:eastAsia="Arial Unicode MS" w:hAnsi="Arial" w:cs="Arial"/>
          <w:b/>
          <w:sz w:val="28"/>
          <w:szCs w:val="28"/>
          <w:lang w:eastAsia="en-US"/>
        </w:rPr>
      </w:pPr>
    </w:p>
    <w:p w14:paraId="68101CCE" w14:textId="4E034070" w:rsidR="00E95521" w:rsidRDefault="00F1141C" w:rsidP="00F1141C">
      <w:pPr>
        <w:spacing w:after="0"/>
        <w:rPr>
          <w:rFonts w:ascii="Arial" w:eastAsia="Arial Unicode MS" w:hAnsi="Arial" w:cs="Arial"/>
          <w:b/>
          <w:sz w:val="28"/>
          <w:szCs w:val="28"/>
          <w:lang w:eastAsia="en-US"/>
        </w:rPr>
      </w:pPr>
      <w:r>
        <w:rPr>
          <w:rFonts w:ascii="Arial" w:eastAsia="Arial Unicode MS" w:hAnsi="Arial" w:cs="Arial"/>
          <w:b/>
          <w:sz w:val="28"/>
          <w:szCs w:val="28"/>
          <w:lang w:eastAsia="en-US"/>
        </w:rPr>
        <w:t xml:space="preserve">                                                  </w:t>
      </w:r>
      <w:r w:rsidR="00774F84" w:rsidRPr="00D2334A">
        <w:rPr>
          <w:rFonts w:ascii="Arial" w:eastAsia="Arial Unicode MS" w:hAnsi="Arial" w:cs="Arial"/>
          <w:b/>
          <w:sz w:val="28"/>
          <w:szCs w:val="28"/>
          <w:lang w:eastAsia="en-US"/>
        </w:rPr>
        <w:t>Exercice 202</w:t>
      </w:r>
      <w:r w:rsidR="00DE0967">
        <w:rPr>
          <w:rFonts w:ascii="Arial" w:eastAsia="Arial Unicode MS" w:hAnsi="Arial" w:cs="Arial"/>
          <w:b/>
          <w:sz w:val="28"/>
          <w:szCs w:val="28"/>
          <w:lang w:eastAsia="en-US"/>
        </w:rPr>
        <w:t>5</w:t>
      </w:r>
    </w:p>
    <w:p w14:paraId="4D2DE8DF" w14:textId="77777777" w:rsidR="00DE0967" w:rsidRDefault="00DE0967" w:rsidP="00B85E41">
      <w:pPr>
        <w:spacing w:after="0"/>
        <w:jc w:val="center"/>
        <w:rPr>
          <w:rFonts w:ascii="Arial" w:eastAsia="Arial Unicode MS" w:hAnsi="Arial" w:cs="Arial"/>
          <w:b/>
          <w:sz w:val="28"/>
          <w:szCs w:val="28"/>
          <w:lang w:eastAsia="en-US"/>
        </w:rPr>
      </w:pPr>
    </w:p>
    <w:p w14:paraId="0828CE97" w14:textId="77777777" w:rsidR="00FE24A5" w:rsidRDefault="00FE24A5" w:rsidP="00D95738">
      <w:pPr>
        <w:jc w:val="both"/>
        <w:rPr>
          <w:rFonts w:ascii="Arial" w:eastAsia="Arial Unicode MS" w:hAnsi="Arial" w:cs="Arial"/>
          <w:b/>
          <w:sz w:val="28"/>
          <w:szCs w:val="28"/>
          <w:lang w:eastAsia="en-US"/>
        </w:rPr>
      </w:pPr>
    </w:p>
    <w:p w14:paraId="42387A55" w14:textId="77777777" w:rsidR="00421593" w:rsidRDefault="00421593" w:rsidP="00D95738">
      <w:pPr>
        <w:jc w:val="both"/>
        <w:rPr>
          <w:rFonts w:ascii="Arial" w:eastAsia="Arial Unicode MS" w:hAnsi="Arial" w:cs="Arial"/>
          <w:b/>
          <w:sz w:val="28"/>
          <w:szCs w:val="28"/>
          <w:lang w:eastAsia="en-US"/>
        </w:rPr>
      </w:pPr>
    </w:p>
    <w:p w14:paraId="273310C4" w14:textId="77777777" w:rsidR="00734771" w:rsidRDefault="00734771" w:rsidP="00D95738">
      <w:pPr>
        <w:jc w:val="both"/>
        <w:rPr>
          <w:rFonts w:ascii="Arial" w:eastAsia="Arial Unicode MS" w:hAnsi="Arial" w:cs="Arial"/>
          <w:b/>
          <w:sz w:val="28"/>
          <w:szCs w:val="28"/>
          <w:lang w:eastAsia="en-US"/>
        </w:rPr>
      </w:pPr>
    </w:p>
    <w:p w14:paraId="0BB9DEE8" w14:textId="77777777" w:rsidR="00421593" w:rsidRDefault="00421593" w:rsidP="00D95738">
      <w:pPr>
        <w:jc w:val="both"/>
        <w:rPr>
          <w:rFonts w:ascii="Arial" w:eastAsia="Arial Unicode MS" w:hAnsi="Arial" w:cs="Arial"/>
          <w:b/>
          <w:sz w:val="28"/>
          <w:szCs w:val="28"/>
          <w:lang w:eastAsia="en-US"/>
        </w:rPr>
      </w:pPr>
    </w:p>
    <w:p w14:paraId="74A91D74" w14:textId="77777777" w:rsidR="00421593" w:rsidRDefault="00421593" w:rsidP="00D95738">
      <w:pPr>
        <w:jc w:val="both"/>
        <w:rPr>
          <w:rFonts w:ascii="Arial" w:eastAsia="Arial Unicode MS" w:hAnsi="Arial" w:cs="Arial"/>
          <w:b/>
          <w:sz w:val="28"/>
          <w:szCs w:val="28"/>
          <w:lang w:eastAsia="en-US"/>
        </w:rPr>
      </w:pPr>
    </w:p>
    <w:p w14:paraId="6E2AFB95" w14:textId="77777777" w:rsidR="00A212A5" w:rsidRPr="00D2334A" w:rsidRDefault="00442C3D" w:rsidP="00FE24A5">
      <w:pPr>
        <w:jc w:val="center"/>
        <w:rPr>
          <w:rFonts w:ascii="Arial" w:hAnsi="Arial" w:cs="Arial"/>
          <w:b/>
          <w:sz w:val="32"/>
          <w:szCs w:val="32"/>
        </w:rPr>
      </w:pPr>
      <w:r w:rsidRPr="00D2334A">
        <w:rPr>
          <w:rFonts w:ascii="Arial" w:hAnsi="Arial" w:cs="Arial"/>
          <w:b/>
          <w:sz w:val="32"/>
          <w:szCs w:val="32"/>
        </w:rPr>
        <w:t>TABLES DES MATIERES</w:t>
      </w:r>
    </w:p>
    <w:p w14:paraId="0202666A" w14:textId="77777777" w:rsidR="00A212A5" w:rsidRPr="00D2334A" w:rsidRDefault="00A212A5" w:rsidP="00D95738">
      <w:pPr>
        <w:pStyle w:val="Liste4"/>
        <w:tabs>
          <w:tab w:val="left" w:pos="0"/>
        </w:tabs>
        <w:spacing w:line="480" w:lineRule="auto"/>
        <w:ind w:left="0" w:firstLine="0"/>
        <w:rPr>
          <w:rFonts w:ascii="Arial" w:hAnsi="Arial" w:cs="Arial"/>
          <w:szCs w:val="24"/>
        </w:rPr>
      </w:pPr>
    </w:p>
    <w:p w14:paraId="311F978C"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1</w:t>
      </w:r>
      <w:r w:rsidRPr="00D2334A">
        <w:rPr>
          <w:rFonts w:ascii="Arial" w:hAnsi="Arial" w:cs="Arial"/>
          <w:sz w:val="22"/>
          <w:szCs w:val="22"/>
        </w:rPr>
        <w:t> : AVIS D’APPEL D’OFFRES (AAO) ;</w:t>
      </w:r>
    </w:p>
    <w:p w14:paraId="2405A1B1"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2</w:t>
      </w:r>
      <w:r w:rsidRPr="00D2334A">
        <w:rPr>
          <w:rFonts w:ascii="Arial" w:hAnsi="Arial" w:cs="Arial"/>
          <w:sz w:val="22"/>
          <w:szCs w:val="22"/>
        </w:rPr>
        <w:t> : REGLEMENT GENERAL DE L’APPEL D’OFFRES (RGAO) ; </w:t>
      </w:r>
    </w:p>
    <w:p w14:paraId="0718C6E4"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3</w:t>
      </w:r>
      <w:r w:rsidRPr="00D2334A">
        <w:rPr>
          <w:rFonts w:ascii="Arial" w:hAnsi="Arial" w:cs="Arial"/>
          <w:sz w:val="22"/>
          <w:szCs w:val="22"/>
        </w:rPr>
        <w:t> : REGLEMENT PARTICULIER DE L’APPEL D’OFFRES (RPAO) ;</w:t>
      </w:r>
    </w:p>
    <w:p w14:paraId="5C92C629"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4</w:t>
      </w:r>
      <w:r w:rsidRPr="00D2334A">
        <w:rPr>
          <w:rFonts w:ascii="Arial" w:hAnsi="Arial" w:cs="Arial"/>
          <w:sz w:val="22"/>
          <w:szCs w:val="22"/>
        </w:rPr>
        <w:t xml:space="preserve"> : CAHIER DES CLAUSES </w:t>
      </w:r>
      <w:r w:rsidR="008861E5" w:rsidRPr="00D2334A">
        <w:rPr>
          <w:rFonts w:ascii="Arial" w:hAnsi="Arial" w:cs="Arial"/>
          <w:sz w:val="22"/>
          <w:szCs w:val="22"/>
        </w:rPr>
        <w:t>ADMINISTRATIVES PARTICULIERES</w:t>
      </w:r>
      <w:r w:rsidRPr="00D2334A">
        <w:rPr>
          <w:rFonts w:ascii="Arial" w:hAnsi="Arial" w:cs="Arial"/>
          <w:sz w:val="22"/>
          <w:szCs w:val="22"/>
        </w:rPr>
        <w:t>(CCAP) ;</w:t>
      </w:r>
    </w:p>
    <w:p w14:paraId="05C8E89E"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5</w:t>
      </w:r>
      <w:r w:rsidRPr="00D2334A">
        <w:rPr>
          <w:rFonts w:ascii="Arial" w:hAnsi="Arial" w:cs="Arial"/>
          <w:sz w:val="22"/>
          <w:szCs w:val="22"/>
        </w:rPr>
        <w:t> : CAHIER DES CLAUSES TECHNIQUES PARTICULIERES (CCTP) ; </w:t>
      </w:r>
    </w:p>
    <w:p w14:paraId="0790A116"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6</w:t>
      </w:r>
      <w:r w:rsidRPr="00D2334A">
        <w:rPr>
          <w:rFonts w:ascii="Arial" w:hAnsi="Arial" w:cs="Arial"/>
          <w:sz w:val="22"/>
          <w:szCs w:val="22"/>
        </w:rPr>
        <w:t> : CADRE DU BORDEREAU DES PRIX UNITAIRES (BPU) ;</w:t>
      </w:r>
    </w:p>
    <w:p w14:paraId="5280787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PIECEN° 7 :</w:t>
      </w:r>
      <w:r w:rsidRPr="00D2334A">
        <w:rPr>
          <w:rFonts w:ascii="Arial" w:hAnsi="Arial" w:cs="Arial"/>
          <w:sz w:val="22"/>
          <w:szCs w:val="22"/>
        </w:rPr>
        <w:t xml:space="preserve"> CADRE DU DETAIL QUANTITATIF ET ESTIMATIF(DQE) ;</w:t>
      </w:r>
    </w:p>
    <w:p w14:paraId="259B801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8</w:t>
      </w:r>
      <w:r w:rsidRPr="00D2334A">
        <w:rPr>
          <w:rFonts w:ascii="Arial" w:hAnsi="Arial" w:cs="Arial"/>
          <w:sz w:val="22"/>
          <w:szCs w:val="22"/>
        </w:rPr>
        <w:t> : CADRE DU SOUS DETAIL DES PRIX ;</w:t>
      </w:r>
    </w:p>
    <w:p w14:paraId="598EF2E3"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9</w:t>
      </w:r>
      <w:r w:rsidRPr="00D2334A">
        <w:rPr>
          <w:rFonts w:ascii="Arial" w:hAnsi="Arial" w:cs="Arial"/>
          <w:sz w:val="22"/>
          <w:szCs w:val="22"/>
        </w:rPr>
        <w:t xml:space="preserve"> : </w:t>
      </w:r>
      <w:r w:rsidR="00627964" w:rsidRPr="00D2334A">
        <w:rPr>
          <w:rFonts w:ascii="Arial" w:hAnsi="Arial" w:cs="Arial"/>
          <w:sz w:val="22"/>
          <w:szCs w:val="22"/>
        </w:rPr>
        <w:t>MODELE DE</w:t>
      </w:r>
      <w:r w:rsidR="00A212A5" w:rsidRPr="00D2334A">
        <w:rPr>
          <w:rFonts w:ascii="Arial" w:hAnsi="Arial" w:cs="Arial"/>
          <w:sz w:val="22"/>
          <w:szCs w:val="22"/>
        </w:rPr>
        <w:t xml:space="preserve"> MARCHE ; </w:t>
      </w:r>
    </w:p>
    <w:p w14:paraId="5C08CF32"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10</w:t>
      </w:r>
      <w:r w:rsidRPr="00D2334A">
        <w:rPr>
          <w:rFonts w:ascii="Arial" w:hAnsi="Arial" w:cs="Arial"/>
          <w:sz w:val="22"/>
          <w:szCs w:val="22"/>
        </w:rPr>
        <w:t>: MODELES DES D</w:t>
      </w:r>
      <w:r w:rsidR="003478B8" w:rsidRPr="00D2334A">
        <w:rPr>
          <w:rFonts w:ascii="Arial" w:hAnsi="Arial" w:cs="Arial"/>
          <w:sz w:val="22"/>
          <w:szCs w:val="22"/>
        </w:rPr>
        <w:t>O</w:t>
      </w:r>
      <w:r w:rsidRPr="00D2334A">
        <w:rPr>
          <w:rFonts w:ascii="Arial" w:hAnsi="Arial" w:cs="Arial"/>
          <w:sz w:val="22"/>
          <w:szCs w:val="22"/>
        </w:rPr>
        <w:t>CUMENTS A UTILISER PAR LES SOUMISSIONNAIRES</w:t>
      </w:r>
      <w:r w:rsidR="00A212A5" w:rsidRPr="00D2334A">
        <w:rPr>
          <w:rFonts w:ascii="Arial" w:hAnsi="Arial" w:cs="Arial"/>
          <w:sz w:val="22"/>
          <w:szCs w:val="22"/>
        </w:rPr>
        <w:t> ; </w:t>
      </w:r>
    </w:p>
    <w:p w14:paraId="59019E1C"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11</w:t>
      </w:r>
      <w:r w:rsidR="00442C3D" w:rsidRPr="00D2334A">
        <w:rPr>
          <w:rFonts w:ascii="Arial" w:hAnsi="Arial" w:cs="Arial"/>
          <w:sz w:val="22"/>
          <w:szCs w:val="22"/>
        </w:rPr>
        <w:t xml:space="preserve">: JUSTIFICATIFS DES ETUDES PREALABLES </w:t>
      </w:r>
      <w:r w:rsidRPr="00D2334A">
        <w:rPr>
          <w:rFonts w:ascii="Arial" w:hAnsi="Arial" w:cs="Arial"/>
          <w:sz w:val="22"/>
          <w:szCs w:val="22"/>
        </w:rPr>
        <w:t>;</w:t>
      </w:r>
    </w:p>
    <w:p w14:paraId="2E1B760F" w14:textId="77777777" w:rsidR="00A212A5" w:rsidRPr="00D2334A" w:rsidRDefault="00442C3D" w:rsidP="00AE1E9D">
      <w:pPr>
        <w:pStyle w:val="Liste4"/>
        <w:spacing w:line="480" w:lineRule="auto"/>
        <w:ind w:left="0" w:firstLine="0"/>
        <w:rPr>
          <w:rFonts w:ascii="Arial" w:hAnsi="Arial" w:cs="Arial"/>
          <w:sz w:val="22"/>
          <w:szCs w:val="22"/>
        </w:rPr>
      </w:pPr>
      <w:r w:rsidRPr="00D2334A">
        <w:rPr>
          <w:rFonts w:ascii="Arial" w:hAnsi="Arial" w:cs="Arial"/>
          <w:b/>
          <w:sz w:val="22"/>
          <w:szCs w:val="22"/>
        </w:rPr>
        <w:t>PIECE N° 12</w:t>
      </w:r>
      <w:r w:rsidR="00DA4576" w:rsidRPr="00D2334A">
        <w:rPr>
          <w:rFonts w:ascii="Arial" w:hAnsi="Arial" w:cs="Arial"/>
          <w:sz w:val="22"/>
          <w:szCs w:val="22"/>
        </w:rPr>
        <w:t> : LISTE</w:t>
      </w:r>
      <w:r w:rsidRPr="00D2334A">
        <w:rPr>
          <w:rFonts w:ascii="Arial" w:hAnsi="Arial" w:cs="Arial"/>
          <w:sz w:val="22"/>
          <w:szCs w:val="22"/>
        </w:rPr>
        <w:t xml:space="preserve"> DES ETABLISSEMENTS BANCAIRES ET ORGAN</w:t>
      </w:r>
      <w:r w:rsidR="008861E5" w:rsidRPr="00D2334A">
        <w:rPr>
          <w:rFonts w:ascii="Arial" w:hAnsi="Arial" w:cs="Arial"/>
          <w:sz w:val="22"/>
          <w:szCs w:val="22"/>
        </w:rPr>
        <w:t xml:space="preserve">ISMES FINANCIERS AUTORISES A </w:t>
      </w:r>
      <w:r w:rsidRPr="00D2334A">
        <w:rPr>
          <w:rFonts w:ascii="Arial" w:hAnsi="Arial" w:cs="Arial"/>
          <w:sz w:val="22"/>
          <w:szCs w:val="22"/>
        </w:rPr>
        <w:t>EMETTRE DES CAUTIONS DANS LE CADRE DES MARCHES PUBLICS</w:t>
      </w:r>
      <w:r w:rsidR="00A212A5" w:rsidRPr="00D2334A">
        <w:rPr>
          <w:rFonts w:ascii="Arial" w:hAnsi="Arial" w:cs="Arial"/>
          <w:sz w:val="22"/>
          <w:szCs w:val="22"/>
        </w:rPr>
        <w:t>. </w:t>
      </w:r>
    </w:p>
    <w:p w14:paraId="6E8CE7C7" w14:textId="77777777" w:rsidR="00A212A5" w:rsidRPr="00D2334A" w:rsidRDefault="000A2ED7" w:rsidP="00D95738">
      <w:pPr>
        <w:pStyle w:val="Liste4"/>
        <w:spacing w:after="120" w:line="480" w:lineRule="auto"/>
        <w:ind w:left="0" w:firstLine="0"/>
        <w:rPr>
          <w:rFonts w:ascii="Arial" w:hAnsi="Arial" w:cs="Arial"/>
          <w:szCs w:val="24"/>
        </w:rPr>
      </w:pPr>
      <w:r w:rsidRPr="00D2334A">
        <w:rPr>
          <w:rFonts w:ascii="Arial" w:hAnsi="Arial" w:cs="Arial"/>
          <w:b/>
          <w:sz w:val="22"/>
          <w:szCs w:val="22"/>
        </w:rPr>
        <w:t>PIECE N° 13</w:t>
      </w:r>
      <w:r w:rsidR="00DA4576" w:rsidRPr="00D2334A">
        <w:rPr>
          <w:rFonts w:ascii="Arial" w:hAnsi="Arial" w:cs="Arial"/>
          <w:sz w:val="22"/>
          <w:szCs w:val="22"/>
        </w:rPr>
        <w:t xml:space="preserve"> : </w:t>
      </w:r>
      <w:r w:rsidRPr="00D2334A">
        <w:rPr>
          <w:rFonts w:ascii="Arial" w:hAnsi="Arial" w:cs="Arial"/>
          <w:sz w:val="22"/>
          <w:szCs w:val="22"/>
        </w:rPr>
        <w:t>GRILLE D’EVALUATION DES OFFRES</w:t>
      </w:r>
    </w:p>
    <w:p w14:paraId="2EA49E54" w14:textId="77777777" w:rsidR="00A212A5" w:rsidRPr="00D2334A" w:rsidRDefault="00A212A5" w:rsidP="00D95738">
      <w:pPr>
        <w:pStyle w:val="Liste4"/>
        <w:spacing w:after="120" w:line="480" w:lineRule="auto"/>
        <w:ind w:left="0" w:firstLine="0"/>
        <w:rPr>
          <w:rFonts w:ascii="Arial" w:hAnsi="Arial" w:cs="Arial"/>
          <w:szCs w:val="24"/>
        </w:rPr>
      </w:pPr>
    </w:p>
    <w:p w14:paraId="7C5AB8AE" w14:textId="77777777" w:rsidR="00A212A5" w:rsidRPr="00D2334A" w:rsidRDefault="00A212A5" w:rsidP="00D95738">
      <w:pPr>
        <w:pStyle w:val="Liste4"/>
        <w:spacing w:after="120" w:line="480" w:lineRule="auto"/>
        <w:ind w:left="0" w:firstLine="0"/>
        <w:rPr>
          <w:rFonts w:ascii="Arial" w:hAnsi="Arial" w:cs="Arial"/>
          <w:szCs w:val="24"/>
        </w:rPr>
      </w:pPr>
    </w:p>
    <w:p w14:paraId="3F6BE5F2" w14:textId="77777777" w:rsidR="00A212A5" w:rsidRPr="00D2334A" w:rsidRDefault="00A212A5" w:rsidP="00D95738">
      <w:pPr>
        <w:pStyle w:val="Liste4"/>
        <w:spacing w:after="120" w:line="480" w:lineRule="auto"/>
        <w:ind w:left="0" w:firstLine="0"/>
        <w:rPr>
          <w:rFonts w:ascii="Arial" w:hAnsi="Arial" w:cs="Arial"/>
          <w:szCs w:val="24"/>
        </w:rPr>
      </w:pPr>
    </w:p>
    <w:p w14:paraId="29613CC6" w14:textId="77777777" w:rsidR="00A212A5" w:rsidRPr="00D2334A" w:rsidRDefault="00A212A5" w:rsidP="00D95738">
      <w:pPr>
        <w:pStyle w:val="Liste4"/>
        <w:spacing w:after="120" w:line="480" w:lineRule="auto"/>
        <w:ind w:left="0" w:firstLine="0"/>
        <w:rPr>
          <w:rFonts w:ascii="Arial" w:hAnsi="Arial" w:cs="Arial"/>
          <w:szCs w:val="24"/>
        </w:rPr>
      </w:pPr>
    </w:p>
    <w:p w14:paraId="126532D4" w14:textId="77777777" w:rsidR="00A212A5" w:rsidRPr="00D2334A" w:rsidRDefault="00A212A5" w:rsidP="00D95738">
      <w:pPr>
        <w:pStyle w:val="Liste4"/>
        <w:spacing w:after="120" w:line="480" w:lineRule="auto"/>
        <w:ind w:left="0" w:firstLine="0"/>
        <w:rPr>
          <w:rFonts w:ascii="Arial" w:hAnsi="Arial" w:cs="Arial"/>
          <w:szCs w:val="24"/>
        </w:rPr>
      </w:pPr>
    </w:p>
    <w:p w14:paraId="4F5B99A6" w14:textId="77777777" w:rsidR="00A212A5" w:rsidRPr="00D2334A" w:rsidRDefault="00A212A5" w:rsidP="00D95738">
      <w:pPr>
        <w:jc w:val="both"/>
        <w:rPr>
          <w:rFonts w:ascii="Arial" w:hAnsi="Arial" w:cs="Arial"/>
          <w:sz w:val="24"/>
          <w:szCs w:val="24"/>
        </w:rPr>
      </w:pPr>
    </w:p>
    <w:p w14:paraId="08225CB6" w14:textId="77777777" w:rsidR="00A212A5" w:rsidRPr="00D2334A" w:rsidRDefault="00A212A5" w:rsidP="00D95738">
      <w:pPr>
        <w:jc w:val="both"/>
        <w:rPr>
          <w:rFonts w:ascii="Arial" w:hAnsi="Arial" w:cs="Arial"/>
          <w:sz w:val="24"/>
          <w:szCs w:val="24"/>
        </w:rPr>
      </w:pPr>
    </w:p>
    <w:p w14:paraId="294B58B5" w14:textId="77777777" w:rsidR="00A212A5" w:rsidRPr="00D2334A" w:rsidRDefault="00A212A5" w:rsidP="00D95738">
      <w:pPr>
        <w:jc w:val="both"/>
        <w:rPr>
          <w:rFonts w:ascii="Arial" w:hAnsi="Arial" w:cs="Arial"/>
          <w:sz w:val="24"/>
          <w:szCs w:val="24"/>
        </w:rPr>
      </w:pPr>
    </w:p>
    <w:p w14:paraId="4A96E022" w14:textId="77777777" w:rsidR="00A212A5" w:rsidRPr="00D2334A" w:rsidRDefault="00A212A5" w:rsidP="00D95738">
      <w:pPr>
        <w:jc w:val="both"/>
        <w:rPr>
          <w:rFonts w:ascii="Arial" w:hAnsi="Arial" w:cs="Arial"/>
          <w:sz w:val="24"/>
          <w:szCs w:val="24"/>
        </w:rPr>
      </w:pPr>
    </w:p>
    <w:p w14:paraId="19216407" w14:textId="77777777" w:rsidR="00A212A5" w:rsidRPr="00D2334A" w:rsidRDefault="00A212A5" w:rsidP="00D95738">
      <w:pPr>
        <w:jc w:val="both"/>
        <w:rPr>
          <w:rFonts w:ascii="Arial" w:hAnsi="Arial" w:cs="Arial"/>
          <w:sz w:val="24"/>
          <w:szCs w:val="24"/>
        </w:rPr>
      </w:pPr>
    </w:p>
    <w:p w14:paraId="310714B2" w14:textId="77777777" w:rsidR="00DA4576" w:rsidRPr="00D2334A" w:rsidRDefault="00DA4576" w:rsidP="00D95738">
      <w:pPr>
        <w:jc w:val="both"/>
        <w:rPr>
          <w:rFonts w:ascii="Arial" w:hAnsi="Arial" w:cs="Arial"/>
          <w:sz w:val="24"/>
          <w:szCs w:val="24"/>
        </w:rPr>
      </w:pPr>
    </w:p>
    <w:p w14:paraId="77B1B452" w14:textId="77777777" w:rsidR="00DA4576" w:rsidRPr="00D2334A" w:rsidRDefault="00DA4576" w:rsidP="00D95738">
      <w:pPr>
        <w:jc w:val="both"/>
        <w:rPr>
          <w:rFonts w:ascii="Arial" w:hAnsi="Arial" w:cs="Arial"/>
          <w:b/>
          <w:sz w:val="28"/>
          <w:szCs w:val="28"/>
          <w:u w:val="single"/>
        </w:rPr>
      </w:pPr>
    </w:p>
    <w:p w14:paraId="775FAED0" w14:textId="77777777" w:rsidR="008235C4" w:rsidRPr="00D2334A" w:rsidRDefault="008235C4" w:rsidP="00D95738">
      <w:pPr>
        <w:jc w:val="both"/>
        <w:rPr>
          <w:rFonts w:ascii="Arial" w:hAnsi="Arial" w:cs="Arial"/>
          <w:b/>
          <w:sz w:val="28"/>
          <w:szCs w:val="28"/>
          <w:u w:val="single"/>
        </w:rPr>
      </w:pPr>
    </w:p>
    <w:p w14:paraId="2CC259AD" w14:textId="77777777" w:rsidR="00EB7D82" w:rsidRPr="00D2334A" w:rsidRDefault="00EB7D82" w:rsidP="00D95738">
      <w:pPr>
        <w:jc w:val="both"/>
        <w:rPr>
          <w:rFonts w:ascii="Arial" w:hAnsi="Arial" w:cs="Arial"/>
          <w:b/>
          <w:sz w:val="28"/>
          <w:szCs w:val="28"/>
          <w:u w:val="single"/>
        </w:rPr>
      </w:pPr>
    </w:p>
    <w:p w14:paraId="36F6FBEB" w14:textId="77777777" w:rsidR="00EB7D82" w:rsidRPr="00D2334A" w:rsidRDefault="00EB7D82" w:rsidP="00D95738">
      <w:pPr>
        <w:jc w:val="both"/>
        <w:rPr>
          <w:rFonts w:ascii="Arial" w:hAnsi="Arial" w:cs="Arial"/>
          <w:b/>
          <w:sz w:val="28"/>
          <w:szCs w:val="28"/>
          <w:u w:val="single"/>
        </w:rPr>
      </w:pPr>
    </w:p>
    <w:p w14:paraId="3C2B3772" w14:textId="77777777" w:rsidR="008235C4" w:rsidRDefault="008235C4" w:rsidP="00D95738">
      <w:pPr>
        <w:jc w:val="both"/>
        <w:rPr>
          <w:rFonts w:ascii="Arial" w:hAnsi="Arial" w:cs="Arial"/>
          <w:b/>
          <w:sz w:val="28"/>
          <w:szCs w:val="28"/>
          <w:u w:val="single"/>
        </w:rPr>
      </w:pPr>
    </w:p>
    <w:p w14:paraId="0E5D2A79" w14:textId="77777777" w:rsidR="00734771" w:rsidRPr="00D2334A" w:rsidRDefault="00734771" w:rsidP="00D95738">
      <w:pPr>
        <w:jc w:val="both"/>
        <w:rPr>
          <w:rFonts w:ascii="Arial" w:hAnsi="Arial" w:cs="Arial"/>
          <w:b/>
          <w:sz w:val="28"/>
          <w:szCs w:val="28"/>
          <w:u w:val="single"/>
        </w:rPr>
      </w:pPr>
    </w:p>
    <w:p w14:paraId="60FAD86B" w14:textId="77777777" w:rsidR="00A212A5" w:rsidRPr="00D2334A" w:rsidRDefault="00A212A5" w:rsidP="00D95738">
      <w:pPr>
        <w:jc w:val="both"/>
        <w:rPr>
          <w:rFonts w:ascii="Arial" w:hAnsi="Arial" w:cs="Arial"/>
          <w:b/>
          <w:sz w:val="28"/>
          <w:szCs w:val="28"/>
          <w:u w:val="single"/>
        </w:rPr>
      </w:pPr>
    </w:p>
    <w:tbl>
      <w:tblPr>
        <w:tblpPr w:leftFromText="141" w:rightFromText="141" w:vertAnchor="text" w:tblpX="1526"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487"/>
      </w:tblGrid>
      <w:tr w:rsidR="00A212A5" w:rsidRPr="00D2334A" w14:paraId="18857AF2" w14:textId="77777777" w:rsidTr="00455D00">
        <w:tc>
          <w:tcPr>
            <w:tcW w:w="6487" w:type="dxa"/>
            <w:tcBorders>
              <w:top w:val="single" w:sz="4" w:space="0" w:color="auto"/>
              <w:left w:val="single" w:sz="4" w:space="0" w:color="auto"/>
              <w:bottom w:val="single" w:sz="4" w:space="0" w:color="auto"/>
              <w:right w:val="single" w:sz="4" w:space="0" w:color="auto"/>
            </w:tcBorders>
          </w:tcPr>
          <w:p w14:paraId="124D7011" w14:textId="77777777" w:rsidR="00A212A5" w:rsidRPr="00D2334A" w:rsidRDefault="00A212A5" w:rsidP="00D95738">
            <w:pPr>
              <w:pStyle w:val="Liste4"/>
              <w:tabs>
                <w:tab w:val="left" w:pos="2410"/>
              </w:tabs>
              <w:spacing w:before="120"/>
              <w:ind w:left="1418" w:firstLine="0"/>
              <w:rPr>
                <w:rFonts w:ascii="Arial" w:hAnsi="Arial" w:cs="Arial"/>
                <w:sz w:val="32"/>
                <w:szCs w:val="32"/>
              </w:rPr>
            </w:pPr>
          </w:p>
          <w:p w14:paraId="3FD104EE" w14:textId="77777777" w:rsidR="00A212A5" w:rsidRPr="00D2334A" w:rsidRDefault="00A212A5" w:rsidP="00AE1E9D">
            <w:pPr>
              <w:pStyle w:val="Liste4"/>
              <w:tabs>
                <w:tab w:val="left" w:pos="2410"/>
              </w:tabs>
              <w:spacing w:before="120"/>
              <w:ind w:left="0" w:firstLine="0"/>
              <w:jc w:val="center"/>
              <w:rPr>
                <w:rFonts w:ascii="Arial" w:hAnsi="Arial" w:cs="Arial"/>
                <w:b/>
                <w:sz w:val="32"/>
                <w:szCs w:val="32"/>
              </w:rPr>
            </w:pPr>
            <w:r w:rsidRPr="00D2334A">
              <w:rPr>
                <w:rFonts w:ascii="Arial" w:hAnsi="Arial" w:cs="Arial"/>
                <w:b/>
                <w:sz w:val="32"/>
                <w:szCs w:val="32"/>
              </w:rPr>
              <w:t>PIECE 1 : AVIS D’APPEL D’OFFRES (AAO)</w:t>
            </w:r>
          </w:p>
          <w:p w14:paraId="50B7069C" w14:textId="77777777" w:rsidR="00A212A5" w:rsidRPr="00D2334A" w:rsidRDefault="00A212A5" w:rsidP="00D95738">
            <w:pPr>
              <w:pStyle w:val="Liste4"/>
              <w:tabs>
                <w:tab w:val="left" w:pos="2410"/>
              </w:tabs>
              <w:spacing w:before="120"/>
              <w:rPr>
                <w:rFonts w:ascii="Arial" w:hAnsi="Arial" w:cs="Arial"/>
                <w:b/>
                <w:sz w:val="28"/>
                <w:szCs w:val="28"/>
                <w:u w:val="single"/>
              </w:rPr>
            </w:pPr>
          </w:p>
        </w:tc>
      </w:tr>
    </w:tbl>
    <w:p w14:paraId="53CA5B72" w14:textId="77777777" w:rsidR="00A212A5" w:rsidRPr="00D2334A" w:rsidRDefault="00A212A5" w:rsidP="00D95738">
      <w:pPr>
        <w:pStyle w:val="Liste4"/>
        <w:spacing w:after="120" w:line="480" w:lineRule="auto"/>
        <w:ind w:left="0" w:firstLine="0"/>
        <w:rPr>
          <w:rFonts w:ascii="Arial" w:hAnsi="Arial" w:cs="Arial"/>
          <w:szCs w:val="24"/>
        </w:rPr>
      </w:pPr>
    </w:p>
    <w:p w14:paraId="152313D6" w14:textId="77777777" w:rsidR="00A212A5" w:rsidRPr="00D2334A" w:rsidRDefault="00A212A5" w:rsidP="00D95738">
      <w:pPr>
        <w:pStyle w:val="Liste4"/>
        <w:spacing w:after="120" w:line="480" w:lineRule="auto"/>
        <w:ind w:left="0" w:firstLine="0"/>
        <w:rPr>
          <w:rFonts w:ascii="Arial" w:hAnsi="Arial" w:cs="Arial"/>
          <w:szCs w:val="24"/>
        </w:rPr>
      </w:pPr>
    </w:p>
    <w:p w14:paraId="7DBCB009" w14:textId="77777777" w:rsidR="00A212A5" w:rsidRPr="00D2334A" w:rsidRDefault="00A212A5" w:rsidP="00D95738">
      <w:pPr>
        <w:pStyle w:val="Liste4"/>
        <w:spacing w:after="120" w:line="480" w:lineRule="auto"/>
        <w:ind w:left="0" w:firstLine="0"/>
        <w:rPr>
          <w:rFonts w:ascii="Arial" w:hAnsi="Arial" w:cs="Arial"/>
          <w:szCs w:val="24"/>
        </w:rPr>
      </w:pPr>
    </w:p>
    <w:p w14:paraId="4ABA4B6B" w14:textId="77777777" w:rsidR="00A212A5" w:rsidRPr="00D2334A" w:rsidRDefault="00A212A5" w:rsidP="00D95738">
      <w:pPr>
        <w:pStyle w:val="Liste4"/>
        <w:spacing w:after="120" w:line="480" w:lineRule="auto"/>
        <w:ind w:left="0" w:firstLine="0"/>
        <w:rPr>
          <w:rFonts w:ascii="Arial" w:hAnsi="Arial" w:cs="Arial"/>
          <w:szCs w:val="24"/>
        </w:rPr>
      </w:pPr>
    </w:p>
    <w:p w14:paraId="67EC3557" w14:textId="77777777" w:rsidR="00A212A5" w:rsidRPr="00D2334A" w:rsidRDefault="00A212A5" w:rsidP="00D95738">
      <w:pPr>
        <w:pStyle w:val="Liste4"/>
        <w:spacing w:after="120" w:line="480" w:lineRule="auto"/>
        <w:ind w:left="0" w:firstLine="0"/>
        <w:rPr>
          <w:rFonts w:ascii="Arial" w:hAnsi="Arial" w:cs="Arial"/>
          <w:szCs w:val="24"/>
        </w:rPr>
      </w:pPr>
    </w:p>
    <w:p w14:paraId="6BC732E7" w14:textId="77777777" w:rsidR="00A212A5" w:rsidRPr="00D2334A" w:rsidRDefault="00A212A5" w:rsidP="00D95738">
      <w:pPr>
        <w:pStyle w:val="Liste4"/>
        <w:spacing w:after="120" w:line="480" w:lineRule="auto"/>
        <w:ind w:left="0" w:firstLine="0"/>
        <w:rPr>
          <w:rFonts w:ascii="Arial" w:hAnsi="Arial" w:cs="Arial"/>
          <w:szCs w:val="24"/>
        </w:rPr>
      </w:pPr>
    </w:p>
    <w:p w14:paraId="53F8C220" w14:textId="77777777" w:rsidR="00A212A5" w:rsidRPr="00D2334A" w:rsidRDefault="00A212A5" w:rsidP="00D95738">
      <w:pPr>
        <w:pStyle w:val="Liste4"/>
        <w:spacing w:after="120" w:line="480" w:lineRule="auto"/>
        <w:ind w:left="0" w:firstLine="0"/>
        <w:rPr>
          <w:rFonts w:ascii="Arial" w:hAnsi="Arial" w:cs="Arial"/>
          <w:szCs w:val="24"/>
        </w:rPr>
      </w:pPr>
    </w:p>
    <w:p w14:paraId="093C295C" w14:textId="77777777" w:rsidR="00A212A5" w:rsidRDefault="00A212A5" w:rsidP="00D95738">
      <w:pPr>
        <w:pStyle w:val="Liste4"/>
        <w:spacing w:after="120" w:line="480" w:lineRule="auto"/>
        <w:ind w:left="0" w:firstLine="0"/>
        <w:rPr>
          <w:rFonts w:ascii="Arial" w:hAnsi="Arial" w:cs="Arial"/>
          <w:szCs w:val="24"/>
        </w:rPr>
      </w:pPr>
    </w:p>
    <w:p w14:paraId="16DBEDAB" w14:textId="77777777" w:rsidR="00421593" w:rsidRDefault="00421593" w:rsidP="00D95738">
      <w:pPr>
        <w:pStyle w:val="Liste4"/>
        <w:spacing w:after="120" w:line="480" w:lineRule="auto"/>
        <w:ind w:left="0" w:firstLine="0"/>
        <w:rPr>
          <w:rFonts w:ascii="Arial" w:hAnsi="Arial" w:cs="Arial"/>
          <w:szCs w:val="24"/>
        </w:rPr>
      </w:pPr>
    </w:p>
    <w:p w14:paraId="0E397CC9" w14:textId="77777777" w:rsidR="00421593" w:rsidRDefault="00421593" w:rsidP="00D95738">
      <w:pPr>
        <w:pStyle w:val="Liste4"/>
        <w:spacing w:after="120" w:line="480" w:lineRule="auto"/>
        <w:ind w:left="0" w:firstLine="0"/>
        <w:rPr>
          <w:rFonts w:ascii="Arial" w:hAnsi="Arial" w:cs="Arial"/>
          <w:szCs w:val="24"/>
        </w:rPr>
      </w:pPr>
    </w:p>
    <w:p w14:paraId="4E74DF52" w14:textId="77777777" w:rsidR="00421593" w:rsidRDefault="00421593" w:rsidP="00D95738">
      <w:pPr>
        <w:pStyle w:val="Liste4"/>
        <w:spacing w:after="120" w:line="480" w:lineRule="auto"/>
        <w:ind w:left="0" w:firstLine="0"/>
        <w:rPr>
          <w:rFonts w:ascii="Arial" w:hAnsi="Arial" w:cs="Arial"/>
          <w:szCs w:val="24"/>
        </w:rPr>
      </w:pPr>
    </w:p>
    <w:p w14:paraId="74A81E62" w14:textId="77777777" w:rsidR="00421593" w:rsidRDefault="00421593" w:rsidP="00D95738">
      <w:pPr>
        <w:pStyle w:val="Liste4"/>
        <w:spacing w:after="120" w:line="480" w:lineRule="auto"/>
        <w:ind w:left="0" w:firstLine="0"/>
        <w:rPr>
          <w:rFonts w:ascii="Arial" w:hAnsi="Arial" w:cs="Arial"/>
          <w:szCs w:val="24"/>
        </w:rPr>
      </w:pPr>
    </w:p>
    <w:p w14:paraId="013FF9C2" w14:textId="77777777" w:rsidR="00734771" w:rsidRDefault="00734771" w:rsidP="00D95738">
      <w:pPr>
        <w:pStyle w:val="Liste4"/>
        <w:spacing w:after="120" w:line="480" w:lineRule="auto"/>
        <w:ind w:left="0" w:firstLine="0"/>
        <w:rPr>
          <w:rFonts w:ascii="Arial" w:hAnsi="Arial" w:cs="Arial"/>
          <w:szCs w:val="24"/>
        </w:rPr>
      </w:pPr>
    </w:p>
    <w:p w14:paraId="6D170601" w14:textId="77777777" w:rsidR="00734771" w:rsidRPr="00D2334A" w:rsidRDefault="00734771" w:rsidP="00D95738">
      <w:pPr>
        <w:pStyle w:val="Liste4"/>
        <w:spacing w:after="120" w:line="480" w:lineRule="auto"/>
        <w:ind w:left="0" w:firstLine="0"/>
        <w:rPr>
          <w:rFonts w:ascii="Arial" w:hAnsi="Arial" w:cs="Arial"/>
          <w:szCs w:val="24"/>
        </w:rPr>
      </w:pPr>
    </w:p>
    <w:p w14:paraId="7FBCF9D2" w14:textId="77777777" w:rsidR="00AE1E9D" w:rsidRPr="00D2334A" w:rsidRDefault="00AE1E9D" w:rsidP="00D95738">
      <w:pPr>
        <w:pStyle w:val="Liste4"/>
        <w:spacing w:after="120" w:line="480" w:lineRule="auto"/>
        <w:ind w:left="0" w:firstLine="0"/>
        <w:rPr>
          <w:rFonts w:ascii="Arial" w:hAnsi="Arial" w:cs="Arial"/>
          <w:szCs w:val="24"/>
        </w:rPr>
      </w:pPr>
    </w:p>
    <w:p w14:paraId="0FC8DF42" w14:textId="63008C9A" w:rsidR="008235C4" w:rsidRPr="00D2334A" w:rsidRDefault="00F63439" w:rsidP="00D95738">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14:anchorId="57F73C28" wp14:editId="7B303593">
                <wp:simplePos x="0" y="0"/>
                <wp:positionH relativeFrom="column">
                  <wp:posOffset>2606675</wp:posOffset>
                </wp:positionH>
                <wp:positionV relativeFrom="paragraph">
                  <wp:posOffset>-504190</wp:posOffset>
                </wp:positionV>
                <wp:extent cx="1143000" cy="922020"/>
                <wp:effectExtent l="0" t="1905" r="3175" b="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FAEA8" w14:textId="7EDEFBD0" w:rsidR="00007B7F" w:rsidRDefault="00007B7F">
                            <w:r w:rsidRPr="00FE24A5">
                              <w:rPr>
                                <w:noProof/>
                              </w:rPr>
                              <w:drawing>
                                <wp:inline distT="0" distB="0" distL="0" distR="0" wp14:anchorId="432694CE" wp14:editId="43394F0B">
                                  <wp:extent cx="922020" cy="1019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73C28" id="Text Box 74" o:spid="_x0000_s1035" type="#_x0000_t202" style="position:absolute;left:0;text-align:left;margin-left:205.25pt;margin-top:-39.7pt;width:90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" stroked="f">
                <v:textbox>
                  <w:txbxContent>
                    <w:p w14:paraId="1B1FAEA8" w14:textId="7EDEFBD0" w:rsidR="008F4A31" w:rsidRDefault="008F4A31">
                      <w:r w:rsidRPr="00FE24A5">
                        <w:drawing>
                          <wp:inline distT="0" distB="0" distL="0" distR="0" wp14:anchorId="432694CE" wp14:editId="43394F0B">
                            <wp:extent cx="922020" cy="10190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v:textbox>
              </v:shape>
            </w:pict>
          </mc:Fallback>
        </mc:AlternateContent>
      </w:r>
      <w:r>
        <w:rPr>
          <w:rFonts w:ascii="Arial" w:hAnsi="Arial" w:cs="Arial"/>
          <w:b/>
          <w:noProof/>
        </w:rPr>
        <mc:AlternateContent>
          <mc:Choice Requires="wpg">
            <w:drawing>
              <wp:anchor distT="0" distB="0" distL="114300" distR="114300" simplePos="0" relativeHeight="251663360" behindDoc="0" locked="0" layoutInCell="1" allowOverlap="1" wp14:anchorId="34B501E1" wp14:editId="2E67E952">
                <wp:simplePos x="0" y="0"/>
                <wp:positionH relativeFrom="column">
                  <wp:posOffset>-11430</wp:posOffset>
                </wp:positionH>
                <wp:positionV relativeFrom="paragraph">
                  <wp:posOffset>-723900</wp:posOffset>
                </wp:positionV>
                <wp:extent cx="6058535" cy="1736725"/>
                <wp:effectExtent l="0" t="1270" r="1270" b="0"/>
                <wp:wrapNone/>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36725"/>
                          <a:chOff x="1145" y="945"/>
                          <a:chExt cx="9541" cy="2619"/>
                        </a:xfrm>
                      </wpg:grpSpPr>
                      <wpg:grpSp>
                        <wpg:cNvPr id="51" name="Group 40"/>
                        <wpg:cNvGrpSpPr>
                          <a:grpSpLocks/>
                        </wpg:cNvGrpSpPr>
                        <wpg:grpSpPr bwMode="auto">
                          <a:xfrm>
                            <a:off x="1145" y="945"/>
                            <a:ext cx="9541" cy="2619"/>
                            <a:chOff x="1145" y="492"/>
                            <a:chExt cx="9541" cy="2619"/>
                          </a:xfrm>
                        </wpg:grpSpPr>
                        <wpg:grpSp>
                          <wpg:cNvPr id="52" name="Group 41"/>
                          <wpg:cNvGrpSpPr>
                            <a:grpSpLocks/>
                          </wpg:cNvGrpSpPr>
                          <wpg:grpSpPr bwMode="auto">
                            <a:xfrm>
                              <a:off x="1145" y="492"/>
                              <a:ext cx="9541" cy="2619"/>
                              <a:chOff x="1145" y="542"/>
                              <a:chExt cx="9541" cy="2808"/>
                            </a:xfrm>
                          </wpg:grpSpPr>
                          <wps:wsp>
                            <wps:cNvPr id="53" name="Text Box 42"/>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227E8" w14:textId="77777777" w:rsidR="00007B7F" w:rsidRPr="009A0198"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007B7F" w:rsidRPr="009A0198"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007B7F" w:rsidRPr="009A0198"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007B7F" w:rsidRPr="009A0198"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007B7F" w:rsidRPr="009A0198"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007B7F" w:rsidRPr="009A0198" w:rsidRDefault="00007B7F"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007B7F" w:rsidRPr="009A0198"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007B7F" w:rsidRPr="009A0198" w:rsidRDefault="00007B7F"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007B7F" w:rsidRDefault="00007B7F"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007B7F" w:rsidRDefault="00007B7F"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007B7F" w:rsidRPr="00986C17" w:rsidRDefault="00007B7F"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007B7F" w:rsidRPr="00986C17" w:rsidRDefault="00007B7F"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007B7F" w:rsidRPr="00D57544" w:rsidRDefault="00007B7F" w:rsidP="000B6669">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54" name="Text Box 43"/>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CE46F"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007B7F" w:rsidRPr="009A0198" w:rsidRDefault="00007B7F"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007B7F" w:rsidRPr="009A0198" w:rsidRDefault="00007B7F"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007B7F" w:rsidRPr="009A0198" w:rsidRDefault="00007B7F"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007B7F" w:rsidRPr="009A0198" w:rsidRDefault="00007B7F"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007B7F" w:rsidRPr="009A0198" w:rsidRDefault="00007B7F" w:rsidP="000B6669">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55" name="Group 44"/>
                          <wpg:cNvGrpSpPr>
                            <a:grpSpLocks/>
                          </wpg:cNvGrpSpPr>
                          <wpg:grpSpPr bwMode="auto">
                            <a:xfrm flipV="1">
                              <a:off x="2605" y="2983"/>
                              <a:ext cx="6576" cy="71"/>
                              <a:chOff x="981" y="2749"/>
                              <a:chExt cx="9429" cy="32"/>
                            </a:xfrm>
                          </wpg:grpSpPr>
                          <wps:wsp>
                            <wps:cNvPr id="56" name="AutoShape 45"/>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6"/>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 name="Text Box 47"/>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8C6B" w14:textId="5317EC21" w:rsidR="00007B7F" w:rsidRDefault="00007B7F" w:rsidP="000B666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6" style="position:absolute;left:0;text-align:left;margin-left:-.9pt;margin-top:-57pt;width:477.05pt;height:136.75pt;z-index:251663360"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">
                <v:group id="Group 40" o:spid="_x0000_s103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1" o:spid="_x0000_s103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202" coordsize="21600,21600" o:spt="202" path="m,l,21600r21600,l21600,xe">
                      <v:stroke joinstyle="miter"/>
                      <v:path gradientshapeok="t" o:connecttype="rect"/>
                    </v:shapetype>
                    <v:shape id="Text Box 42" o:spid="_x0000_s103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39E227E8"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8F4A31" w:rsidRPr="009A0198" w:rsidRDefault="008F4A31"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8F4A31" w:rsidRPr="009A0198"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8F4A31" w:rsidRPr="009A0198" w:rsidRDefault="008F4A31"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8F4A31" w:rsidRDefault="008F4A31"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8F4A31" w:rsidRDefault="008F4A31"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8F4A31" w:rsidRPr="00986C17" w:rsidRDefault="008F4A31"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8F4A31" w:rsidRPr="00986C17" w:rsidRDefault="008F4A31"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8F4A31" w:rsidRPr="00D57544" w:rsidRDefault="008F4A31" w:rsidP="000B6669">
                            <w:pPr>
                              <w:spacing w:after="0" w:line="240" w:lineRule="auto"/>
                              <w:jc w:val="center"/>
                              <w:rPr>
                                <w:rFonts w:ascii="Arial Narrow" w:hAnsi="Arial Narrow"/>
                                <w:sz w:val="18"/>
                                <w:szCs w:val="18"/>
                                <w:lang w:val="en-US"/>
                              </w:rPr>
                            </w:pPr>
                          </w:p>
                        </w:txbxContent>
                      </v:textbox>
                    </v:shape>
                    <v:shape id="Text Box 43" o:spid="_x0000_s104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190CE46F"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8F4A31" w:rsidRPr="009A0198" w:rsidRDefault="008F4A31"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8F4A31" w:rsidRPr="009A0198" w:rsidRDefault="008F4A31"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8F4A31" w:rsidRPr="009A0198" w:rsidRDefault="008F4A31"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8F4A31" w:rsidRPr="009A0198" w:rsidRDefault="008F4A31"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8F4A31" w:rsidRPr="009A0198" w:rsidRDefault="008F4A31" w:rsidP="000B6669">
                            <w:pPr>
                              <w:spacing w:after="0" w:line="240" w:lineRule="auto"/>
                              <w:jc w:val="center"/>
                              <w:rPr>
                                <w:rFonts w:ascii="Arial Narrow" w:hAnsi="Arial Narrow"/>
                                <w:sz w:val="16"/>
                                <w:szCs w:val="16"/>
                              </w:rPr>
                            </w:pPr>
                          </w:p>
                        </w:txbxContent>
                      </v:textbox>
                    </v:shape>
                  </v:group>
                  <v:group id="Group 44" o:spid="_x0000_s104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8aMMAAADbAAAADwAAAGRycy9kb3ducmV2LnhtbESPzWrDMBCE74G8g9hC&#10;boncYJfiRgkhkGBCL3V/yHGxtraotTKWYjtvHxUKPQ4z8w2z2U22FQP13jhW8LhKQBBXThuuFXy8&#10;H5fPIHxA1tg6JgU38rDbzmcbzLUb+Y2GMtQiQtjnqKAJocul9FVDFv3KdcTR+3a9xRBlX0vd4xjh&#10;tpXrJHmSFg3HhQY7OjRU/ZRXq+Bzb1JKvy7n16QiKrS8nEqTKrV4mPYvIAJN4T/81y60giy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7xowwAAANsAAAAP&#10;AAAAAAAAAAAAAAAAAKoCAABkcnMvZG93bnJldi54bWxQSwUGAAAAAAQABAD6AAAAmgMAAAAA&#10;">
                    <v:shapetype id="_x0000_t32" coordsize="21600,21600" o:spt="32" o:oned="t" path="m,l21600,21600e" filled="f">
                      <v:path arrowok="t" fillok="f" o:connecttype="none"/>
                      <o:lock v:ext="edit" shapetype="t"/>
                    </v:shapetype>
                    <v:shape id="AutoShape 45" o:spid="_x0000_s104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ocsUAAADbAAAADwAAAGRycy9kb3ducmV2LnhtbESPzWrCQBSF94W+w3ALbopOVBokOoYi&#10;FLppsbYLl9fMNYnJ3AkzUxN9eqdQcHk4Px9nlQ+mFWdyvrasYDpJQBAXVtdcKvj5fhsvQPiArLG1&#10;TAou5CFfPz6sMNO25y8670Ip4gj7DBVUIXSZlL6oyKCf2I44ekfrDIYoXSm1wz6Om1bOkiSVBmuO&#10;hAo72lRUNLtfEyHPp+3Hpr9c56Gxiyl/Hvy+c0qNnobXJYhAQ7iH/9vvWsFLCn9f4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ocsUAAADbAAAADwAAAAAAAAAA&#10;AAAAAAChAgAAZHJzL2Rvd25yZXYueG1sUEsFBgAAAAAEAAQA+QAAAJMDAAAAAA==&#10;" strokeweight=".25pt"/>
                    <v:shape id="AutoShape 46" o:spid="_x0000_s104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qY8MAAADbAAAADwAAAGRycy9kb3ducmV2LnhtbESPQWvCQBSE74X+h+UVequ7WmokdZVS&#10;ULw2Crk+sq/ZaPZtkl01/nu3UPA4zMw3zHI9ulZcaAiNZw3TiQJBXHnTcK3hsN+8LUCEiGyw9Uwa&#10;bhRgvXp+WmJu/JV/6FLEWiQIhxw12Bi7XMpQWXIYJr4jTt6vHxzGJIdamgGvCe5aOVNqLh02nBYs&#10;dvRtqToVZ6fh/XDs96rMpuW2t/0Wz2FX9AutX1/Gr08Qkcb4CP+3d0bDRwZ/X9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6mPDAAAA2wAAAA8AAAAAAAAAAAAA&#10;AAAAoQIAAGRycy9kb3ducmV2LnhtbFBLBQYAAAAABAAEAPkAAACRAwAAAAA=&#10;" strokeweight="1.5pt"/>
                  </v:group>
                </v:group>
                <v:shape id="Text Box 47" o:spid="_x0000_s104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1F7E8C6B" w14:textId="5317EC21" w:rsidR="008F4A31" w:rsidRDefault="008F4A31" w:rsidP="000B6669"/>
                    </w:txbxContent>
                  </v:textbox>
                </v:shape>
              </v:group>
            </w:pict>
          </mc:Fallback>
        </mc:AlternateContent>
      </w:r>
    </w:p>
    <w:p w14:paraId="2829A518" w14:textId="77777777" w:rsidR="008235C4" w:rsidRPr="00D2334A" w:rsidRDefault="008235C4" w:rsidP="00D95738">
      <w:pPr>
        <w:spacing w:after="0"/>
        <w:jc w:val="both"/>
        <w:rPr>
          <w:rFonts w:ascii="Arial" w:hAnsi="Arial" w:cs="Arial"/>
          <w:b/>
        </w:rPr>
      </w:pPr>
    </w:p>
    <w:p w14:paraId="60AF5372" w14:textId="77777777" w:rsidR="008235C4" w:rsidRPr="00D2334A" w:rsidRDefault="008235C4" w:rsidP="00D95738">
      <w:pPr>
        <w:spacing w:after="0"/>
        <w:jc w:val="both"/>
        <w:rPr>
          <w:rFonts w:ascii="Arial" w:hAnsi="Arial" w:cs="Arial"/>
          <w:b/>
        </w:rPr>
      </w:pPr>
    </w:p>
    <w:p w14:paraId="4121326D" w14:textId="77777777" w:rsidR="008235C4" w:rsidRPr="00D2334A" w:rsidRDefault="008235C4" w:rsidP="00D95738">
      <w:pPr>
        <w:spacing w:after="0"/>
        <w:jc w:val="both"/>
        <w:rPr>
          <w:rFonts w:ascii="Arial" w:hAnsi="Arial" w:cs="Arial"/>
          <w:b/>
        </w:rPr>
      </w:pPr>
    </w:p>
    <w:p w14:paraId="31985CA9" w14:textId="77777777" w:rsidR="008235C4" w:rsidRPr="00D2334A" w:rsidRDefault="008235C4" w:rsidP="00D95738">
      <w:pPr>
        <w:spacing w:after="0"/>
        <w:jc w:val="both"/>
        <w:rPr>
          <w:rFonts w:ascii="Arial" w:hAnsi="Arial" w:cs="Arial"/>
          <w:b/>
        </w:rPr>
      </w:pPr>
    </w:p>
    <w:p w14:paraId="3D2789CC" w14:textId="77777777" w:rsidR="008235C4" w:rsidRPr="00D2334A" w:rsidRDefault="008235C4" w:rsidP="00D95738">
      <w:pPr>
        <w:spacing w:after="0"/>
        <w:jc w:val="both"/>
        <w:rPr>
          <w:rFonts w:ascii="Arial" w:hAnsi="Arial" w:cs="Arial"/>
          <w:b/>
        </w:rPr>
      </w:pPr>
    </w:p>
    <w:p w14:paraId="30DE3F1C" w14:textId="24DCAF88" w:rsidR="00A212A5" w:rsidRPr="00524397" w:rsidRDefault="00A212A5" w:rsidP="00542D77">
      <w:pPr>
        <w:spacing w:after="0"/>
        <w:jc w:val="both"/>
        <w:rPr>
          <w:rFonts w:ascii="Arial" w:hAnsi="Arial" w:cs="Arial"/>
          <w:sz w:val="24"/>
          <w:szCs w:val="24"/>
        </w:rPr>
      </w:pPr>
      <w:r w:rsidRPr="00524397">
        <w:rPr>
          <w:rFonts w:ascii="Arial" w:hAnsi="Arial" w:cs="Arial"/>
          <w:sz w:val="24"/>
          <w:szCs w:val="24"/>
        </w:rPr>
        <w:t>AVIS D’</w:t>
      </w:r>
      <w:r w:rsidR="00D21BDB" w:rsidRPr="00524397">
        <w:rPr>
          <w:rFonts w:ascii="Arial" w:hAnsi="Arial" w:cs="Arial"/>
          <w:sz w:val="24"/>
          <w:szCs w:val="24"/>
        </w:rPr>
        <w:t xml:space="preserve">APPEL D’OFFRES NATIONAL OUVERT  </w:t>
      </w:r>
      <w:r w:rsidR="00FE24A5" w:rsidRPr="00FE24A5">
        <w:rPr>
          <w:rFonts w:ascii="Arial" w:hAnsi="Arial" w:cs="Arial"/>
          <w:sz w:val="24"/>
          <w:szCs w:val="24"/>
        </w:rPr>
        <w:t>N°001/AONO/REN/DMD/CMNE</w:t>
      </w:r>
      <w:r w:rsidR="007C5D01">
        <w:rPr>
          <w:rFonts w:ascii="Arial" w:hAnsi="Arial" w:cs="Arial"/>
          <w:sz w:val="24"/>
          <w:szCs w:val="24"/>
        </w:rPr>
        <w:t xml:space="preserve">-KK/SG/SIGAMP/T-BEC/2025 DU 27 FEVRIER </w:t>
      </w:r>
      <w:r w:rsidR="00FE24A5" w:rsidRPr="00FE24A5">
        <w:rPr>
          <w:rFonts w:ascii="Arial" w:hAnsi="Arial" w:cs="Arial"/>
          <w:sz w:val="24"/>
          <w:szCs w:val="24"/>
        </w:rPr>
        <w:t>/2025 EN PROCEDURE D’URGENCE POUR LES TRAVAUX DE CONSTRUCTION DE DEUX BLOCS DE DEUX SALLES DE CLASSE DANS LA COMMUNE DE KAI-KAI, DEPARTEMENT DU MAYO-DANAY, REGION DE L’EXTREME-NORD.</w:t>
      </w:r>
    </w:p>
    <w:p w14:paraId="590CEC8D" w14:textId="0D40A515" w:rsidR="00FE24A5" w:rsidRPr="00FE24A5" w:rsidRDefault="00FE24A5" w:rsidP="00FE24A5">
      <w:pPr>
        <w:spacing w:after="0"/>
        <w:jc w:val="both"/>
        <w:rPr>
          <w:rFonts w:ascii="Arial" w:hAnsi="Arial" w:cs="Arial"/>
          <w:sz w:val="24"/>
          <w:szCs w:val="24"/>
        </w:rPr>
      </w:pPr>
      <w:r>
        <w:rPr>
          <w:rFonts w:ascii="Arial" w:hAnsi="Arial" w:cs="Arial"/>
          <w:sz w:val="24"/>
          <w:szCs w:val="24"/>
        </w:rPr>
        <w:t xml:space="preserve">                                                     </w:t>
      </w:r>
      <w:r w:rsidRPr="00FE24A5">
        <w:rPr>
          <w:rFonts w:ascii="Arial" w:hAnsi="Arial" w:cs="Arial"/>
          <w:sz w:val="24"/>
          <w:szCs w:val="24"/>
        </w:rPr>
        <w:t>LOT 1 : ECOLE PUBLIQUE DE DEDEKE</w:t>
      </w:r>
    </w:p>
    <w:p w14:paraId="5927F381" w14:textId="1E5A86F9" w:rsidR="00542D77" w:rsidRPr="00524397" w:rsidRDefault="00FE24A5" w:rsidP="00FE24A5">
      <w:pPr>
        <w:spacing w:after="0"/>
        <w:jc w:val="both"/>
        <w:rPr>
          <w:rFonts w:ascii="Arial" w:hAnsi="Arial" w:cs="Arial"/>
          <w:sz w:val="24"/>
          <w:szCs w:val="24"/>
        </w:rPr>
      </w:pPr>
      <w:r w:rsidRPr="00FE24A5">
        <w:rPr>
          <w:rFonts w:ascii="Arial" w:hAnsi="Arial" w:cs="Arial"/>
          <w:sz w:val="24"/>
          <w:szCs w:val="24"/>
        </w:rPr>
        <w:t xml:space="preserve">                               </w:t>
      </w:r>
      <w:r>
        <w:rPr>
          <w:rFonts w:ascii="Arial" w:hAnsi="Arial" w:cs="Arial"/>
          <w:sz w:val="24"/>
          <w:szCs w:val="24"/>
        </w:rPr>
        <w:t xml:space="preserve">                      </w:t>
      </w:r>
      <w:r w:rsidRPr="00FE24A5">
        <w:rPr>
          <w:rFonts w:ascii="Arial" w:hAnsi="Arial" w:cs="Arial"/>
          <w:sz w:val="24"/>
          <w:szCs w:val="24"/>
        </w:rPr>
        <w:t>LOT 2 : ECOLE PUBLIQUE DE TIKALAYE</w:t>
      </w:r>
    </w:p>
    <w:p w14:paraId="17AA8F0B" w14:textId="77777777" w:rsidR="00FE24A5" w:rsidRDefault="00FE24A5" w:rsidP="00FE24A5">
      <w:pPr>
        <w:spacing w:after="0"/>
        <w:jc w:val="both"/>
        <w:rPr>
          <w:rFonts w:ascii="Arial" w:hAnsi="Arial" w:cs="Arial"/>
          <w:b/>
          <w:sz w:val="24"/>
          <w:szCs w:val="24"/>
        </w:rPr>
      </w:pPr>
    </w:p>
    <w:p w14:paraId="053E6235" w14:textId="77777777" w:rsidR="00FE24A5" w:rsidRDefault="00FE24A5" w:rsidP="00542D77">
      <w:pPr>
        <w:spacing w:after="0"/>
        <w:ind w:left="708" w:firstLine="708"/>
        <w:rPr>
          <w:rFonts w:ascii="Arial" w:hAnsi="Arial" w:cs="Arial"/>
          <w:b/>
          <w:sz w:val="24"/>
          <w:szCs w:val="24"/>
        </w:rPr>
      </w:pPr>
    </w:p>
    <w:p w14:paraId="6CB59000" w14:textId="77777777" w:rsidR="004E7146" w:rsidRPr="00524397" w:rsidRDefault="00F64DD7" w:rsidP="00542D77">
      <w:pPr>
        <w:spacing w:after="0"/>
        <w:ind w:left="708" w:firstLine="708"/>
        <w:rPr>
          <w:rFonts w:ascii="Arial" w:hAnsi="Arial" w:cs="Arial"/>
          <w:sz w:val="24"/>
          <w:szCs w:val="24"/>
        </w:rPr>
      </w:pPr>
      <w:r w:rsidRPr="00524397">
        <w:rPr>
          <w:rFonts w:ascii="Arial" w:hAnsi="Arial" w:cs="Arial"/>
          <w:b/>
          <w:sz w:val="24"/>
          <w:szCs w:val="24"/>
        </w:rPr>
        <w:t>Financemen</w:t>
      </w:r>
      <w:r w:rsidRPr="00524397">
        <w:rPr>
          <w:rFonts w:ascii="Arial" w:hAnsi="Arial" w:cs="Arial"/>
          <w:sz w:val="24"/>
          <w:szCs w:val="24"/>
        </w:rPr>
        <w:t>t: B</w:t>
      </w:r>
      <w:r w:rsidR="009D7DF1" w:rsidRPr="00524397">
        <w:rPr>
          <w:rFonts w:ascii="Arial" w:hAnsi="Arial" w:cs="Arial"/>
          <w:sz w:val="24"/>
          <w:szCs w:val="24"/>
        </w:rPr>
        <w:t xml:space="preserve">IP </w:t>
      </w:r>
      <w:r w:rsidR="00C82E7F" w:rsidRPr="00524397">
        <w:rPr>
          <w:rFonts w:ascii="Arial" w:hAnsi="Arial" w:cs="Arial"/>
          <w:sz w:val="24"/>
          <w:szCs w:val="24"/>
        </w:rPr>
        <w:t>MINEDUB</w:t>
      </w:r>
      <w:r w:rsidR="001A57BC" w:rsidRPr="00524397">
        <w:rPr>
          <w:rFonts w:ascii="Arial" w:hAnsi="Arial" w:cs="Arial"/>
          <w:sz w:val="24"/>
          <w:szCs w:val="24"/>
        </w:rPr>
        <w:t xml:space="preserve">, </w:t>
      </w:r>
      <w:r w:rsidR="00D21BDB" w:rsidRPr="00524397">
        <w:rPr>
          <w:rFonts w:ascii="Arial" w:hAnsi="Arial" w:cs="Arial"/>
          <w:sz w:val="24"/>
          <w:szCs w:val="24"/>
        </w:rPr>
        <w:t>E</w:t>
      </w:r>
      <w:r w:rsidR="009D7DF1" w:rsidRPr="00524397">
        <w:rPr>
          <w:rFonts w:ascii="Arial" w:hAnsi="Arial" w:cs="Arial"/>
          <w:sz w:val="24"/>
          <w:szCs w:val="24"/>
        </w:rPr>
        <w:t>xercice 202</w:t>
      </w:r>
      <w:r w:rsidR="00E3081E" w:rsidRPr="00524397">
        <w:rPr>
          <w:rFonts w:ascii="Arial" w:hAnsi="Arial" w:cs="Arial"/>
          <w:sz w:val="24"/>
          <w:szCs w:val="24"/>
        </w:rPr>
        <w:t>5</w:t>
      </w:r>
    </w:p>
    <w:p w14:paraId="0C623EAC" w14:textId="77777777" w:rsidR="001A57BC" w:rsidRPr="004A79D1" w:rsidRDefault="001A57BC" w:rsidP="00E3081E">
      <w:pPr>
        <w:spacing w:after="0" w:line="240" w:lineRule="auto"/>
        <w:jc w:val="both"/>
        <w:rPr>
          <w:rFonts w:ascii="Arial" w:hAnsi="Arial" w:cs="Arial"/>
          <w:b/>
          <w:sz w:val="16"/>
          <w:szCs w:val="16"/>
        </w:rPr>
      </w:pPr>
    </w:p>
    <w:p w14:paraId="300B0AE7" w14:textId="0C8FB258" w:rsidR="00542D77" w:rsidRDefault="000A4FED" w:rsidP="00542D77">
      <w:pPr>
        <w:spacing w:after="0" w:line="240" w:lineRule="auto"/>
        <w:ind w:left="708" w:firstLine="708"/>
        <w:jc w:val="both"/>
        <w:rPr>
          <w:rFonts w:ascii="Arial" w:eastAsia="Arial Unicode MS" w:hAnsi="Arial" w:cs="Arial"/>
          <w:b/>
          <w:sz w:val="24"/>
          <w:szCs w:val="24"/>
          <w:lang w:eastAsia="en-US"/>
        </w:rPr>
      </w:pPr>
      <w:r w:rsidRPr="00524397">
        <w:rPr>
          <w:rFonts w:ascii="Arial" w:eastAsia="Arial Unicode MS" w:hAnsi="Arial" w:cs="Arial"/>
          <w:b/>
          <w:sz w:val="24"/>
          <w:szCs w:val="24"/>
          <w:lang w:eastAsia="en-US"/>
        </w:rPr>
        <w:t xml:space="preserve">Montant prévisionnel : </w:t>
      </w:r>
      <w:r w:rsidR="00FE24A5">
        <w:rPr>
          <w:rFonts w:ascii="Arial" w:eastAsia="Arial Unicode MS" w:hAnsi="Arial" w:cs="Arial"/>
          <w:b/>
          <w:sz w:val="24"/>
          <w:szCs w:val="24"/>
          <w:lang w:eastAsia="en-US"/>
        </w:rPr>
        <w:t>23</w:t>
      </w:r>
      <w:r w:rsidRPr="00524397">
        <w:rPr>
          <w:rFonts w:ascii="Arial" w:eastAsia="Arial Unicode MS" w:hAnsi="Arial" w:cs="Arial"/>
          <w:b/>
          <w:sz w:val="24"/>
          <w:szCs w:val="24"/>
          <w:lang w:eastAsia="en-US"/>
        </w:rPr>
        <w:t> 000 000</w:t>
      </w:r>
      <w:r w:rsidR="001A57BC" w:rsidRPr="00524397">
        <w:rPr>
          <w:rFonts w:ascii="Arial" w:eastAsia="Arial Unicode MS" w:hAnsi="Arial" w:cs="Arial"/>
          <w:b/>
          <w:sz w:val="24"/>
          <w:szCs w:val="24"/>
          <w:lang w:eastAsia="en-US"/>
        </w:rPr>
        <w:t xml:space="preserve"> FCFA </w:t>
      </w:r>
      <w:r w:rsidR="006F4619" w:rsidRPr="00524397">
        <w:rPr>
          <w:rFonts w:ascii="Arial" w:eastAsia="Arial Unicode MS" w:hAnsi="Arial" w:cs="Arial"/>
          <w:b/>
          <w:sz w:val="24"/>
          <w:szCs w:val="24"/>
          <w:lang w:eastAsia="en-US"/>
        </w:rPr>
        <w:t>(chaque</w:t>
      </w:r>
      <w:r w:rsidR="00D31811" w:rsidRPr="00524397">
        <w:rPr>
          <w:rFonts w:ascii="Arial" w:eastAsia="Arial Unicode MS" w:hAnsi="Arial" w:cs="Arial"/>
          <w:b/>
          <w:sz w:val="24"/>
          <w:szCs w:val="24"/>
          <w:lang w:eastAsia="en-US"/>
        </w:rPr>
        <w:t xml:space="preserve"> </w:t>
      </w:r>
      <w:r w:rsidR="006F4619" w:rsidRPr="00524397">
        <w:rPr>
          <w:rFonts w:ascii="Arial" w:eastAsia="Arial Unicode MS" w:hAnsi="Arial" w:cs="Arial"/>
          <w:b/>
          <w:sz w:val="24"/>
          <w:szCs w:val="24"/>
          <w:lang w:eastAsia="en-US"/>
        </w:rPr>
        <w:t>lot)</w:t>
      </w:r>
      <w:r w:rsidR="001A57BC" w:rsidRPr="00524397">
        <w:rPr>
          <w:rFonts w:ascii="Arial" w:eastAsia="Arial Unicode MS" w:hAnsi="Arial" w:cs="Arial"/>
          <w:b/>
          <w:sz w:val="24"/>
          <w:szCs w:val="24"/>
          <w:lang w:eastAsia="en-US"/>
        </w:rPr>
        <w:t xml:space="preserve"> </w:t>
      </w:r>
    </w:p>
    <w:p w14:paraId="32ADFF29" w14:textId="77777777" w:rsidR="004A79D1" w:rsidRPr="004A79D1" w:rsidRDefault="004A79D1" w:rsidP="00542D77">
      <w:pPr>
        <w:spacing w:after="0" w:line="240" w:lineRule="auto"/>
        <w:ind w:left="708" w:firstLine="708"/>
        <w:jc w:val="both"/>
        <w:rPr>
          <w:rFonts w:ascii="Arial" w:eastAsia="Arial Unicode MS" w:hAnsi="Arial" w:cs="Arial"/>
          <w:b/>
          <w:sz w:val="16"/>
          <w:szCs w:val="16"/>
          <w:lang w:eastAsia="en-US"/>
        </w:rPr>
      </w:pPr>
    </w:p>
    <w:p w14:paraId="5822870F" w14:textId="77777777" w:rsidR="000A4FED" w:rsidRPr="00524397" w:rsidRDefault="000A4FED" w:rsidP="00542D77">
      <w:pPr>
        <w:spacing w:after="0" w:line="240" w:lineRule="auto"/>
        <w:ind w:left="708" w:firstLine="708"/>
        <w:jc w:val="both"/>
        <w:rPr>
          <w:rFonts w:ascii="Arial" w:eastAsia="Arial Unicode MS" w:hAnsi="Arial" w:cs="Arial"/>
          <w:sz w:val="24"/>
          <w:szCs w:val="24"/>
          <w:lang w:eastAsia="en-US"/>
        </w:rPr>
      </w:pPr>
      <w:r w:rsidRPr="00524397">
        <w:rPr>
          <w:rFonts w:ascii="Arial" w:eastAsia="Arial Unicode MS" w:hAnsi="Arial" w:cs="Arial"/>
          <w:b/>
          <w:sz w:val="24"/>
          <w:szCs w:val="24"/>
          <w:lang w:eastAsia="en-US"/>
        </w:rPr>
        <w:t xml:space="preserve">Délai d’exécution : </w:t>
      </w:r>
      <w:r w:rsidRPr="00524397">
        <w:rPr>
          <w:rFonts w:ascii="Arial" w:eastAsia="Arial Unicode MS" w:hAnsi="Arial" w:cs="Arial"/>
          <w:sz w:val="24"/>
          <w:szCs w:val="24"/>
          <w:lang w:eastAsia="en-US"/>
        </w:rPr>
        <w:t>90 jours</w:t>
      </w:r>
    </w:p>
    <w:p w14:paraId="3FA42902" w14:textId="77777777" w:rsidR="00542D77" w:rsidRPr="00524397" w:rsidRDefault="00542D77" w:rsidP="00542D77">
      <w:pPr>
        <w:spacing w:after="0" w:line="240" w:lineRule="auto"/>
        <w:ind w:left="708" w:firstLine="708"/>
        <w:jc w:val="both"/>
        <w:rPr>
          <w:rFonts w:ascii="Arial" w:eastAsia="Arial Unicode MS" w:hAnsi="Arial" w:cs="Arial"/>
          <w:b/>
          <w:sz w:val="24"/>
          <w:szCs w:val="24"/>
          <w:lang w:eastAsia="en-US"/>
        </w:rPr>
      </w:pPr>
    </w:p>
    <w:p w14:paraId="43871C4E" w14:textId="77777777" w:rsidR="00FE24A5" w:rsidRPr="00FE24A5" w:rsidRDefault="00FE24A5" w:rsidP="0090137A">
      <w:pPr>
        <w:widowControl w:val="0"/>
        <w:numPr>
          <w:ilvl w:val="0"/>
          <w:numId w:val="11"/>
        </w:numPr>
        <w:tabs>
          <w:tab w:val="clear" w:pos="585"/>
        </w:tabs>
        <w:suppressAutoHyphens/>
        <w:autoSpaceDE w:val="0"/>
        <w:autoSpaceDN w:val="0"/>
        <w:spacing w:after="0" w:line="240" w:lineRule="auto"/>
        <w:ind w:left="720" w:hanging="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Objet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l'Appel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155C456"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Dans le cadre de l’exécution du budget d’investissement public 2025, le Maire de la Commune de KAI-KAI, Autorité Contractante, et par ailleurs Maître d’Ouvrage lance pour le</w:t>
      </w:r>
      <w:r w:rsidRPr="00FE24A5">
        <w:rPr>
          <w:rFonts w:ascii="Times New Roman" w:hAnsi="Times New Roman"/>
          <w:spacing w:val="6"/>
        </w:rPr>
        <w:t xml:space="preserve"> </w:t>
      </w:r>
      <w:r w:rsidRPr="00FE24A5">
        <w:rPr>
          <w:rFonts w:ascii="Times New Roman" w:hAnsi="Times New Roman"/>
        </w:rPr>
        <w:t xml:space="preserve">compte de la Commune de </w:t>
      </w:r>
      <w:r w:rsidRPr="00FE24A5">
        <w:rPr>
          <w:rFonts w:ascii="Times New Roman" w:hAnsi="Times New Roman"/>
          <w:b/>
        </w:rPr>
        <w:t>KAI-KAI</w:t>
      </w:r>
      <w:r w:rsidRPr="00FE24A5">
        <w:rPr>
          <w:rFonts w:ascii="Times New Roman" w:hAnsi="Times New Roman"/>
        </w:rPr>
        <w:t>,</w:t>
      </w:r>
      <w:r w:rsidRPr="00FE24A5">
        <w:rPr>
          <w:rFonts w:ascii="Times New Roman" w:hAnsi="Times New Roman"/>
          <w:spacing w:val="10"/>
        </w:rPr>
        <w:t xml:space="preserve"> </w:t>
      </w:r>
      <w:r w:rsidRPr="00FE24A5">
        <w:rPr>
          <w:rFonts w:ascii="Times New Roman" w:hAnsi="Times New Roman"/>
        </w:rPr>
        <w:t>un</w:t>
      </w:r>
      <w:r w:rsidRPr="00FE24A5">
        <w:rPr>
          <w:rFonts w:ascii="Times New Roman" w:hAnsi="Times New Roman"/>
          <w:spacing w:val="10"/>
        </w:rPr>
        <w:t xml:space="preserve"> </w:t>
      </w:r>
      <w:r w:rsidRPr="00FE24A5">
        <w:rPr>
          <w:rFonts w:ascii="Times New Roman" w:hAnsi="Times New Roman"/>
        </w:rPr>
        <w:t>Appel</w:t>
      </w:r>
      <w:r w:rsidRPr="00FE24A5">
        <w:rPr>
          <w:rFonts w:ascii="Times New Roman" w:hAnsi="Times New Roman"/>
          <w:spacing w:val="10"/>
        </w:rPr>
        <w:t xml:space="preserve"> </w:t>
      </w:r>
      <w:r w:rsidRPr="00FE24A5">
        <w:rPr>
          <w:rFonts w:ascii="Times New Roman" w:hAnsi="Times New Roman"/>
        </w:rPr>
        <w:t>d’Offres</w:t>
      </w:r>
      <w:r w:rsidRPr="00FE24A5">
        <w:rPr>
          <w:rFonts w:ascii="Times New Roman" w:hAnsi="Times New Roman"/>
          <w:spacing w:val="10"/>
        </w:rPr>
        <w:t xml:space="preserve"> </w:t>
      </w:r>
      <w:r w:rsidRPr="00FE24A5">
        <w:rPr>
          <w:rFonts w:ascii="Times New Roman" w:hAnsi="Times New Roman"/>
        </w:rPr>
        <w:t xml:space="preserve">National Ouvert relatif aux travaux de construction de deux (02) blocs de deux (02) salles de classe dans la Commune de </w:t>
      </w:r>
      <w:r w:rsidRPr="00FE24A5">
        <w:rPr>
          <w:rFonts w:ascii="Times New Roman" w:hAnsi="Times New Roman"/>
          <w:b/>
        </w:rPr>
        <w:t>KAI-KAI.</w:t>
      </w:r>
    </w:p>
    <w:p w14:paraId="4259F594"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Consistance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travaux</w:t>
      </w:r>
    </w:p>
    <w:p w14:paraId="102EFC8B"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Les travaux comprennent : </w:t>
      </w:r>
    </w:p>
    <w:p w14:paraId="759B28C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Travaux Préparatoires ;</w:t>
      </w:r>
    </w:p>
    <w:p w14:paraId="5C79252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Terrassement ;</w:t>
      </w:r>
    </w:p>
    <w:p w14:paraId="2E940DFC"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Fondations ;</w:t>
      </w:r>
    </w:p>
    <w:p w14:paraId="00E93FD6"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Maçonnerie-élévation ;</w:t>
      </w:r>
    </w:p>
    <w:p w14:paraId="0F42AC9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Charpente-Couverture ;</w:t>
      </w:r>
    </w:p>
    <w:p w14:paraId="0BE2F685"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Menuiserie ;</w:t>
      </w:r>
    </w:p>
    <w:p w14:paraId="1D18020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Electricité ;</w:t>
      </w:r>
    </w:p>
    <w:p w14:paraId="3D11AC9A"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Peinture ;</w:t>
      </w:r>
    </w:p>
    <w:p w14:paraId="6A177608"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V.R.D.</w:t>
      </w:r>
    </w:p>
    <w:p w14:paraId="21181096"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Délai</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d’exécution</w:t>
      </w:r>
    </w:p>
    <w:p w14:paraId="334111C0"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 délai maximum prévu par le Maître d’Ouvrage pour la réalisation des travaux, objet du présent appel d’offres est de </w:t>
      </w:r>
      <w:r w:rsidRPr="00FE24A5">
        <w:rPr>
          <w:rFonts w:ascii="Times New Roman" w:hAnsi="Times New Roman"/>
          <w:b/>
        </w:rPr>
        <w:t>trois (03) mois par lot</w:t>
      </w:r>
      <w:r w:rsidRPr="00FE24A5">
        <w:rPr>
          <w:rFonts w:ascii="Times New Roman" w:hAnsi="Times New Roman"/>
        </w:rPr>
        <w:t>.</w:t>
      </w:r>
    </w:p>
    <w:p w14:paraId="6252C29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hAnsi="Times New Roman"/>
          <w:b/>
        </w:rPr>
      </w:pPr>
      <w:r w:rsidRPr="00FE24A5">
        <w:rPr>
          <w:rFonts w:ascii="Times New Roman" w:hAnsi="Times New Roman"/>
          <w:b/>
        </w:rPr>
        <w:t>Tranches/Allotissement</w:t>
      </w:r>
    </w:p>
    <w:p w14:paraId="1D3A9B68" w14:textId="77777777" w:rsidR="00007B7F" w:rsidRDefault="00FE24A5" w:rsidP="00FE24A5">
      <w:pPr>
        <w:suppressAutoHyphens/>
        <w:autoSpaceDN w:val="0"/>
        <w:spacing w:after="0" w:line="240" w:lineRule="auto"/>
        <w:ind w:left="285"/>
        <w:textAlignment w:val="baseline"/>
        <w:rPr>
          <w:rFonts w:ascii="Times New Roman" w:hAnsi="Times New Roman"/>
          <w:color w:val="000000"/>
        </w:rPr>
      </w:pPr>
      <w:r w:rsidRPr="00FE24A5">
        <w:rPr>
          <w:rFonts w:ascii="Times New Roman" w:hAnsi="Times New Roman"/>
          <w:color w:val="000000"/>
        </w:rPr>
        <w:t>Cet appel d’offre est constitué de trois (03) lots :</w:t>
      </w:r>
    </w:p>
    <w:p w14:paraId="1C013FBB" w14:textId="6C68B208" w:rsidR="00FE24A5" w:rsidRPr="00FE24A5" w:rsidRDefault="00FE24A5" w:rsidP="00FE24A5">
      <w:pPr>
        <w:suppressAutoHyphens/>
        <w:autoSpaceDN w:val="0"/>
        <w:spacing w:after="0" w:line="240" w:lineRule="auto"/>
        <w:ind w:left="285"/>
        <w:textAlignment w:val="baseline"/>
        <w:rPr>
          <w:rFonts w:ascii="Times New Roman" w:hAnsi="Times New Roman"/>
          <w:b/>
          <w:color w:val="000000"/>
        </w:rPr>
      </w:pPr>
      <w:r w:rsidRPr="00FE24A5">
        <w:rPr>
          <w:rFonts w:ascii="Times New Roman" w:hAnsi="Times New Roman"/>
          <w:b/>
          <w:color w:val="000000"/>
        </w:rPr>
        <w:t xml:space="preserve"> </w:t>
      </w:r>
    </w:p>
    <w:p w14:paraId="76F6A6F9" w14:textId="77777777" w:rsidR="00FE24A5" w:rsidRPr="00FE24A5" w:rsidRDefault="00FE24A5" w:rsidP="00FE24A5">
      <w:pPr>
        <w:suppressAutoHyphens/>
        <w:autoSpaceDN w:val="0"/>
        <w:spacing w:after="0" w:line="240" w:lineRule="auto"/>
        <w:ind w:left="285"/>
        <w:textAlignment w:val="baseline"/>
        <w:rPr>
          <w:rFonts w:ascii="Times New Roman" w:hAnsi="Times New Roman"/>
          <w:b/>
          <w:color w:val="000000"/>
        </w:rPr>
      </w:pPr>
      <w:r w:rsidRPr="00FE24A5">
        <w:rPr>
          <w:rFonts w:ascii="Times New Roman" w:hAnsi="Times New Roman"/>
          <w:b/>
          <w:color w:val="000000"/>
        </w:rPr>
        <w:t>LOT 1 : ECOLE PUBLIQUE DE DEDEKE</w:t>
      </w:r>
    </w:p>
    <w:p w14:paraId="6F708794" w14:textId="77777777" w:rsidR="00FE24A5" w:rsidRPr="00FE24A5" w:rsidRDefault="00FE24A5" w:rsidP="00FE24A5">
      <w:pPr>
        <w:suppressAutoHyphens/>
        <w:autoSpaceDN w:val="0"/>
        <w:spacing w:after="0" w:line="240" w:lineRule="auto"/>
        <w:ind w:left="285"/>
        <w:textAlignment w:val="baseline"/>
        <w:rPr>
          <w:rFonts w:ascii="Times New Roman" w:hAnsi="Times New Roman"/>
          <w:b/>
          <w:color w:val="000000"/>
        </w:rPr>
      </w:pPr>
      <w:r w:rsidRPr="00FE24A5">
        <w:rPr>
          <w:rFonts w:ascii="Times New Roman" w:hAnsi="Times New Roman"/>
          <w:b/>
          <w:color w:val="000000"/>
        </w:rPr>
        <w:t>LOT 2 : ECOLE PUBLIQUE DE TIKALAYE</w:t>
      </w:r>
    </w:p>
    <w:p w14:paraId="4B0E32F9" w14:textId="77777777" w:rsidR="00FE24A5" w:rsidRPr="00FE24A5" w:rsidRDefault="00FE24A5" w:rsidP="00FE24A5">
      <w:pPr>
        <w:suppressAutoHyphens/>
        <w:autoSpaceDN w:val="0"/>
        <w:spacing w:after="0" w:line="240" w:lineRule="auto"/>
        <w:ind w:left="285"/>
        <w:textAlignment w:val="baseline"/>
        <w:rPr>
          <w:rFonts w:ascii="Times New Roman" w:hAnsi="Times New Roman"/>
          <w:b/>
          <w:color w:val="000000"/>
        </w:rPr>
      </w:pPr>
    </w:p>
    <w:p w14:paraId="7AC65E2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bCs/>
          <w:lang w:eastAsia="en-US"/>
        </w:rPr>
      </w:pPr>
      <w:r w:rsidRPr="00FE24A5">
        <w:rPr>
          <w:rFonts w:ascii="Times New Roman" w:eastAsia="Calibri" w:hAnsi="Times New Roman"/>
          <w:b/>
          <w:bCs/>
          <w:lang w:eastAsia="en-US"/>
        </w:rPr>
        <w:t>Coût prévisionnel</w:t>
      </w:r>
    </w:p>
    <w:p w14:paraId="27182836"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bCs/>
        </w:rPr>
        <w:t xml:space="preserve">Le coût prévisionnel de l’opération à l’issue des études préalables est de </w:t>
      </w:r>
      <w:r w:rsidRPr="00FE24A5">
        <w:rPr>
          <w:rFonts w:ascii="Times New Roman" w:hAnsi="Times New Roman"/>
          <w:b/>
          <w:bCs/>
        </w:rPr>
        <w:t>Vingt-trois millions</w:t>
      </w:r>
      <w:r w:rsidRPr="00FE24A5">
        <w:rPr>
          <w:rFonts w:ascii="Times New Roman" w:hAnsi="Times New Roman"/>
          <w:bCs/>
        </w:rPr>
        <w:t xml:space="preserve"> (</w:t>
      </w:r>
      <w:r w:rsidRPr="00FE24A5">
        <w:rPr>
          <w:rFonts w:ascii="Times New Roman" w:hAnsi="Times New Roman"/>
          <w:b/>
          <w:bCs/>
        </w:rPr>
        <w:t>23 000 000</w:t>
      </w:r>
      <w:r w:rsidRPr="00FE24A5">
        <w:rPr>
          <w:rFonts w:ascii="Times New Roman" w:hAnsi="Times New Roman"/>
          <w:bCs/>
        </w:rPr>
        <w:t xml:space="preserve">) </w:t>
      </w:r>
      <w:r w:rsidRPr="00FE24A5">
        <w:rPr>
          <w:rFonts w:ascii="Times New Roman" w:hAnsi="Times New Roman"/>
          <w:b/>
          <w:bCs/>
        </w:rPr>
        <w:t>FCFA par lot</w:t>
      </w:r>
      <w:r w:rsidRPr="00FE24A5">
        <w:rPr>
          <w:rFonts w:ascii="Times New Roman" w:hAnsi="Times New Roman"/>
          <w:bCs/>
        </w:rPr>
        <w:t>.</w:t>
      </w:r>
    </w:p>
    <w:p w14:paraId="64CB7243"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Participation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origine</w:t>
      </w:r>
    </w:p>
    <w:p w14:paraId="6BEB5B9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bCs/>
        </w:rPr>
      </w:pPr>
      <w:r w:rsidRPr="00FE24A5">
        <w:rPr>
          <w:rFonts w:ascii="Times New Roman" w:hAnsi="Times New Roman"/>
          <w:bCs/>
        </w:rPr>
        <w:t>La participation au présent appel d’offres est ouverte à égalité de conditions à toutes Entreprises de droit Camerounais.</w:t>
      </w:r>
    </w:p>
    <w:p w14:paraId="3F25953C"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Financement</w:t>
      </w:r>
    </w:p>
    <w:p w14:paraId="1FDAEF7F"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spacing w:val="5"/>
        </w:rPr>
      </w:pPr>
      <w:r w:rsidRPr="00FE24A5">
        <w:rPr>
          <w:rFonts w:ascii="Times New Roman" w:hAnsi="Times New Roman"/>
          <w:spacing w:val="5"/>
        </w:rPr>
        <w:t>Le</w:t>
      </w:r>
      <w:r w:rsidRPr="00FE24A5">
        <w:rPr>
          <w:rFonts w:ascii="Times New Roman" w:hAnsi="Times New Roman"/>
        </w:rPr>
        <w:t xml:space="preserve">s </w:t>
      </w:r>
      <w:r w:rsidRPr="00FE24A5">
        <w:rPr>
          <w:rFonts w:ascii="Times New Roman" w:hAnsi="Times New Roman"/>
          <w:spacing w:val="5"/>
        </w:rPr>
        <w:t>travau</w:t>
      </w:r>
      <w:r w:rsidRPr="00FE24A5">
        <w:rPr>
          <w:rFonts w:ascii="Times New Roman" w:hAnsi="Times New Roman"/>
        </w:rPr>
        <w:t xml:space="preserve">x </w:t>
      </w:r>
      <w:r w:rsidRPr="00FE24A5">
        <w:rPr>
          <w:rFonts w:ascii="Times New Roman" w:hAnsi="Times New Roman"/>
          <w:spacing w:val="5"/>
        </w:rPr>
        <w:t>obje</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d</w:t>
      </w:r>
      <w:r w:rsidRPr="00FE24A5">
        <w:rPr>
          <w:rFonts w:ascii="Times New Roman" w:hAnsi="Times New Roman"/>
        </w:rPr>
        <w:t xml:space="preserve">u </w:t>
      </w:r>
      <w:r w:rsidRPr="00FE24A5">
        <w:rPr>
          <w:rFonts w:ascii="Times New Roman" w:hAnsi="Times New Roman"/>
          <w:spacing w:val="9"/>
        </w:rPr>
        <w:t xml:space="preserve"> </w:t>
      </w:r>
      <w:r w:rsidRPr="00FE24A5">
        <w:rPr>
          <w:rFonts w:ascii="Times New Roman" w:hAnsi="Times New Roman"/>
          <w:spacing w:val="5"/>
        </w:rPr>
        <w:t>présen</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appe</w:t>
      </w:r>
      <w:r w:rsidRPr="00FE24A5">
        <w:rPr>
          <w:rFonts w:ascii="Times New Roman" w:hAnsi="Times New Roman"/>
        </w:rPr>
        <w:t xml:space="preserve">l </w:t>
      </w:r>
      <w:r w:rsidRPr="00FE24A5">
        <w:rPr>
          <w:rFonts w:ascii="Times New Roman" w:hAnsi="Times New Roman"/>
          <w:spacing w:val="9"/>
        </w:rPr>
        <w:t xml:space="preserve"> </w:t>
      </w:r>
      <w:r w:rsidRPr="00FE24A5">
        <w:rPr>
          <w:rFonts w:ascii="Times New Roman" w:hAnsi="Times New Roman"/>
          <w:spacing w:val="5"/>
        </w:rPr>
        <w:t xml:space="preserve">d'offres </w:t>
      </w:r>
      <w:r w:rsidRPr="00FE24A5">
        <w:rPr>
          <w:rFonts w:ascii="Times New Roman" w:hAnsi="Times New Roman"/>
        </w:rPr>
        <w:t xml:space="preserve">sont financés </w:t>
      </w:r>
      <w:r w:rsidRPr="00FE24A5">
        <w:rPr>
          <w:rFonts w:ascii="Times New Roman" w:hAnsi="Times New Roman"/>
          <w:spacing w:val="5"/>
        </w:rPr>
        <w:t xml:space="preserve">par le Budget d’Investissement Public du </w:t>
      </w:r>
    </w:p>
    <w:p w14:paraId="2D22A6AA" w14:textId="010CCC73" w:rsidR="00FE24A5" w:rsidRPr="00EE2682" w:rsidRDefault="00FE24A5" w:rsidP="00FE24A5">
      <w:pPr>
        <w:widowControl w:val="0"/>
        <w:suppressAutoHyphens/>
        <w:autoSpaceDE w:val="0"/>
        <w:autoSpaceDN w:val="0"/>
        <w:spacing w:after="0" w:line="240" w:lineRule="auto"/>
        <w:textAlignment w:val="baseline"/>
        <w:rPr>
          <w:rFonts w:ascii="Times New Roman" w:hAnsi="Times New Roman"/>
          <w:b/>
          <w:sz w:val="24"/>
          <w:szCs w:val="24"/>
        </w:rPr>
      </w:pPr>
      <w:r w:rsidRPr="00FE24A5">
        <w:rPr>
          <w:rFonts w:ascii="Times New Roman" w:hAnsi="Times New Roman"/>
          <w:spacing w:val="5"/>
        </w:rPr>
        <w:t>MINEDUB de l’Exercice 2025 sur la ligne d’imputation</w:t>
      </w:r>
      <w:r w:rsidRPr="00FE24A5">
        <w:rPr>
          <w:rFonts w:ascii="Times New Roman" w:hAnsi="Times New Roman"/>
          <w:spacing w:val="4"/>
        </w:rPr>
        <w:t xml:space="preserve"> </w:t>
      </w:r>
      <w:r w:rsidRPr="00FE24A5">
        <w:rPr>
          <w:rFonts w:ascii="Times New Roman" w:hAnsi="Times New Roman"/>
        </w:rPr>
        <w:t>budgétaire </w:t>
      </w:r>
      <w:r w:rsidRPr="00FE24A5">
        <w:rPr>
          <w:rFonts w:ascii="Times New Roman" w:hAnsi="Times New Roman"/>
          <w:b/>
        </w:rPr>
        <w:t xml:space="preserve">: </w:t>
      </w:r>
      <w:r w:rsidR="00EE2682" w:rsidRPr="00EE2682">
        <w:rPr>
          <w:b/>
          <w:bCs/>
          <w:sz w:val="24"/>
          <w:szCs w:val="24"/>
        </w:rPr>
        <w:t>59 15 102 01 641328 523314</w:t>
      </w:r>
    </w:p>
    <w:p w14:paraId="2560A532" w14:textId="77777777" w:rsidR="00FE24A5" w:rsidRPr="00EE2682" w:rsidRDefault="00FE24A5" w:rsidP="00FE24A5">
      <w:pPr>
        <w:widowControl w:val="0"/>
        <w:suppressAutoHyphens/>
        <w:autoSpaceDE w:val="0"/>
        <w:autoSpaceDN w:val="0"/>
        <w:spacing w:after="0" w:line="240" w:lineRule="auto"/>
        <w:textAlignment w:val="baseline"/>
        <w:rPr>
          <w:rFonts w:ascii="Times New Roman" w:hAnsi="Times New Roman"/>
          <w:b/>
          <w:bCs/>
          <w:sz w:val="24"/>
          <w:szCs w:val="24"/>
        </w:rPr>
      </w:pPr>
      <w:r w:rsidRPr="00EE2682">
        <w:rPr>
          <w:rFonts w:ascii="Times New Roman" w:hAnsi="Times New Roman"/>
          <w:b/>
          <w:bCs/>
          <w:sz w:val="24"/>
          <w:szCs w:val="24"/>
        </w:rPr>
        <w:t xml:space="preserve"> </w:t>
      </w:r>
    </w:p>
    <w:p w14:paraId="07AE360D"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lastRenderedPageBreak/>
        <w:t>Mode de soumission</w:t>
      </w:r>
    </w:p>
    <w:p w14:paraId="415C3DC1" w14:textId="77777777" w:rsidR="00FE24A5" w:rsidRPr="00FE24A5" w:rsidRDefault="00FE24A5" w:rsidP="00FE24A5">
      <w:pPr>
        <w:widowControl w:val="0"/>
        <w:suppressAutoHyphens/>
        <w:autoSpaceDE w:val="0"/>
        <w:autoSpaceDN w:val="0"/>
        <w:spacing w:after="0" w:line="240" w:lineRule="auto"/>
        <w:ind w:left="360"/>
        <w:textAlignment w:val="baseline"/>
        <w:rPr>
          <w:rFonts w:ascii="Times New Roman" w:hAnsi="Times New Roman"/>
          <w:b/>
          <w:bCs/>
        </w:rPr>
      </w:pPr>
    </w:p>
    <w:p w14:paraId="0AB9F553" w14:textId="77777777" w:rsidR="00FE24A5" w:rsidRPr="00FE24A5" w:rsidRDefault="00FE24A5" w:rsidP="00FE24A5">
      <w:pPr>
        <w:suppressAutoHyphens/>
        <w:autoSpaceDN w:val="0"/>
        <w:spacing w:after="0"/>
        <w:ind w:right="71"/>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t</w:t>
      </w:r>
      <w:r w:rsidRPr="00FE24A5">
        <w:rPr>
          <w:rFonts w:ascii="Times New Roman" w:eastAsia="Arial Narrow" w:hAnsi="Times New Roman"/>
          <w:spacing w:val="1"/>
        </w:rPr>
        <w:t>en</w:t>
      </w:r>
      <w:r w:rsidRPr="00FE24A5">
        <w:rPr>
          <w:rFonts w:ascii="Times New Roman" w:eastAsia="Arial Narrow" w:hAnsi="Times New Roman"/>
        </w:rPr>
        <w:t>u</w:t>
      </w:r>
      <w:r w:rsidRPr="00FE24A5">
        <w:rPr>
          <w:rFonts w:ascii="Times New Roman" w:eastAsia="Arial Narrow" w:hAnsi="Times New Roman"/>
          <w:spacing w:val="1"/>
        </w:rPr>
        <w:t xml:space="preserve"> 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3"/>
        </w:rPr>
        <w:t xml:space="preserve"> </w:t>
      </w:r>
      <w:r w:rsidRPr="00FE24A5">
        <w:rPr>
          <w:rFonts w:ascii="Times New Roman" w:eastAsia="Arial Narrow" w:hAnsi="Times New Roman"/>
          <w:spacing w:val="1"/>
        </w:rPr>
        <w:t>ho</w:t>
      </w:r>
      <w:r w:rsidRPr="00FE24A5">
        <w:rPr>
          <w:rFonts w:ascii="Times New Roman" w:eastAsia="Arial Narrow" w:hAnsi="Times New Roman"/>
        </w:rPr>
        <w:t>rs l</w:t>
      </w:r>
      <w:r w:rsidRPr="00FE24A5">
        <w:rPr>
          <w:rFonts w:ascii="Times New Roman" w:eastAsia="Arial Narrow" w:hAnsi="Times New Roman"/>
          <w:spacing w:val="-1"/>
        </w:rPr>
        <w:t>ig</w:t>
      </w:r>
      <w:r w:rsidRPr="00FE24A5">
        <w:rPr>
          <w:rFonts w:ascii="Times New Roman" w:eastAsia="Arial Narrow" w:hAnsi="Times New Roman"/>
          <w:spacing w:val="1"/>
        </w:rPr>
        <w:t>ne</w:t>
      </w:r>
      <w:r w:rsidRPr="00FE24A5">
        <w:rPr>
          <w:rFonts w:ascii="Times New Roman" w:eastAsia="Arial Narrow" w:hAnsi="Times New Roman"/>
        </w:rPr>
        <w:t>.</w:t>
      </w:r>
    </w:p>
    <w:p w14:paraId="1B052D53"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b/>
          <w:bCs/>
        </w:rPr>
      </w:pPr>
    </w:p>
    <w:p w14:paraId="30A87729"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t>Cautionnement provisoire</w:t>
      </w:r>
    </w:p>
    <w:p w14:paraId="49F0279A" w14:textId="77777777" w:rsidR="00FE24A5" w:rsidRPr="00FE24A5" w:rsidRDefault="00FE24A5" w:rsidP="00FE24A5">
      <w:pPr>
        <w:widowControl w:val="0"/>
        <w:suppressAutoHyphens/>
        <w:autoSpaceDE w:val="0"/>
        <w:autoSpaceDN w:val="0"/>
        <w:spacing w:after="0"/>
        <w:jc w:val="both"/>
        <w:textAlignment w:val="baseline"/>
        <w:rPr>
          <w:rFonts w:ascii="Times New Roman" w:hAnsi="Times New Roman"/>
        </w:rPr>
      </w:pPr>
      <w:r w:rsidRPr="00FE24A5">
        <w:rPr>
          <w:rFonts w:ascii="Times New Roman" w:eastAsia="Arial Narrow" w:hAnsi="Times New Roman"/>
        </w:rPr>
        <w:t>Ch</w:t>
      </w:r>
      <w:r w:rsidRPr="00FE24A5">
        <w:rPr>
          <w:rFonts w:ascii="Times New Roman" w:eastAsia="Arial Narrow" w:hAnsi="Times New Roman"/>
          <w:spacing w:val="1"/>
        </w:rPr>
        <w:t>aq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spacing w:val="1"/>
        </w:rPr>
        <w:t>na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rPr>
        <w:t>joi</w:t>
      </w:r>
      <w:r w:rsidRPr="00FE24A5">
        <w:rPr>
          <w:rFonts w:ascii="Times New Roman" w:eastAsia="Arial Narrow" w:hAnsi="Times New Roman"/>
          <w:spacing w:val="1"/>
        </w:rPr>
        <w:t>nd</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ièc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nne</w:t>
      </w:r>
      <w:r w:rsidRPr="00FE24A5">
        <w:rPr>
          <w:rFonts w:ascii="Times New Roman" w:eastAsia="Arial Narrow" w:hAnsi="Times New Roman"/>
          <w:spacing w:val="-1"/>
        </w:rPr>
        <w:t>men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2"/>
        </w:rPr>
        <w:t>c</w:t>
      </w:r>
      <w:r w:rsidRPr="00FE24A5">
        <w:rPr>
          <w:rFonts w:ascii="Times New Roman" w:eastAsia="Arial Narrow" w:hAnsi="Times New Roman"/>
          <w:spacing w:val="1"/>
        </w:rPr>
        <w:t>qu</w:t>
      </w:r>
      <w:r w:rsidRPr="00FE24A5">
        <w:rPr>
          <w:rFonts w:ascii="Times New Roman" w:eastAsia="Arial Narrow" w:hAnsi="Times New Roman"/>
        </w:rPr>
        <w:t>it</w:t>
      </w:r>
      <w:r w:rsidRPr="00FE24A5">
        <w:rPr>
          <w:rFonts w:ascii="Times New Roman" w:eastAsia="Arial Narrow" w:hAnsi="Times New Roman"/>
          <w:spacing w:val="-2"/>
        </w:rPr>
        <w:t>t</w:t>
      </w:r>
      <w:r w:rsidRPr="00FE24A5">
        <w:rPr>
          <w:rFonts w:ascii="Times New Roman" w:eastAsia="Arial Narrow" w:hAnsi="Times New Roman"/>
        </w:rPr>
        <w:t>é</w:t>
      </w:r>
      <w:r w:rsidRPr="00FE24A5">
        <w:rPr>
          <w:rFonts w:ascii="Times New Roman" w:eastAsia="Arial Narrow" w:hAnsi="Times New Roman"/>
          <w:spacing w:val="-4"/>
        </w:rPr>
        <w:t xml:space="preserve"> </w:t>
      </w:r>
      <w:r w:rsidRPr="00FE24A5">
        <w:rPr>
          <w:rFonts w:ascii="Times New Roman" w:eastAsia="Arial Narrow" w:hAnsi="Times New Roman"/>
        </w:rPr>
        <w:t>à la</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in,</w:t>
      </w:r>
      <w:r w:rsidRPr="00FE24A5">
        <w:rPr>
          <w:rFonts w:ascii="Times New Roman" w:eastAsia="Arial Narrow" w:hAnsi="Times New Roman"/>
          <w:spacing w:val="-4"/>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3"/>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rPr>
        <w:t>ins</w:t>
      </w:r>
      <w:r w:rsidRPr="00FE24A5">
        <w:rPr>
          <w:rFonts w:ascii="Times New Roman" w:eastAsia="Arial Narrow" w:hAnsi="Times New Roman"/>
          <w:spacing w:val="1"/>
        </w:rPr>
        <w:t>t</w:t>
      </w:r>
      <w:r w:rsidRPr="00FE24A5">
        <w:rPr>
          <w:rFonts w:ascii="Times New Roman" w:eastAsia="Arial Narrow" w:hAnsi="Times New Roman"/>
        </w:rPr>
        <w:t>it</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cière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g</w:t>
      </w:r>
      <w:r w:rsidRPr="00FE24A5">
        <w:rPr>
          <w:rFonts w:ascii="Times New Roman" w:eastAsia="Arial Narrow" w:hAnsi="Times New Roman"/>
        </w:rPr>
        <w:t>ré</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rPr>
        <w:t>inistre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nan</w:t>
      </w:r>
      <w:r w:rsidRPr="00FE24A5">
        <w:rPr>
          <w:rFonts w:ascii="Times New Roman" w:eastAsia="Arial Narrow" w:hAnsi="Times New Roman"/>
          <w:spacing w:val="-2"/>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 xml:space="preserve">r </w:t>
      </w:r>
      <w:r w:rsidRPr="00FE24A5">
        <w:rPr>
          <w:rFonts w:ascii="Times New Roman" w:eastAsia="Arial Narrow" w:hAnsi="Times New Roman"/>
          <w:spacing w:val="1"/>
        </w:rPr>
        <w:t>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dan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m</w:t>
      </w:r>
      <w:r w:rsidRPr="00FE24A5">
        <w:rPr>
          <w:rFonts w:ascii="Times New Roman" w:eastAsia="Arial Narrow" w:hAnsi="Times New Roman"/>
          <w:spacing w:val="1"/>
        </w:rPr>
        <w:t>aine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15"/>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3"/>
        </w:rPr>
        <w:t xml:space="preserve"> </w:t>
      </w:r>
      <w:r w:rsidRPr="00FE24A5">
        <w:rPr>
          <w:rFonts w:ascii="Times New Roman" w:eastAsia="Arial Narrow" w:hAnsi="Times New Roman"/>
        </w:rPr>
        <w:t>la</w:t>
      </w:r>
      <w:r w:rsidRPr="00FE24A5">
        <w:rPr>
          <w:rFonts w:ascii="Times New Roman" w:eastAsia="Arial Narrow" w:hAnsi="Times New Roman"/>
          <w:spacing w:val="13"/>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ste</w:t>
      </w:r>
      <w:r w:rsidRPr="00FE24A5">
        <w:rPr>
          <w:rFonts w:ascii="Times New Roman" w:eastAsia="Arial Narrow" w:hAnsi="Times New Roman"/>
          <w:spacing w:val="11"/>
        </w:rPr>
        <w:t xml:space="preserve"> </w:t>
      </w:r>
      <w:r w:rsidRPr="00FE24A5">
        <w:rPr>
          <w:rFonts w:ascii="Times New Roman" w:eastAsia="Arial Narrow" w:hAnsi="Times New Roman"/>
        </w:rPr>
        <w:t>fi</w:t>
      </w:r>
      <w:r w:rsidRPr="00FE24A5">
        <w:rPr>
          <w:rFonts w:ascii="Times New Roman" w:eastAsia="Arial Narrow" w:hAnsi="Times New Roman"/>
          <w:spacing w:val="1"/>
        </w:rPr>
        <w:t>gu</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ce</w:t>
      </w:r>
      <w:r w:rsidRPr="00FE24A5">
        <w:rPr>
          <w:rFonts w:ascii="Times New Roman" w:eastAsia="Arial Narrow" w:hAnsi="Times New Roman"/>
          <w:spacing w:val="55"/>
        </w:rPr>
        <w:t xml:space="preserve"> </w:t>
      </w:r>
      <w:r w:rsidRPr="00FE24A5">
        <w:rPr>
          <w:rFonts w:ascii="Times New Roman" w:eastAsia="Arial Narrow" w:hAnsi="Times New Roman"/>
          <w:spacing w:val="6"/>
        </w:rPr>
        <w:t>1</w:t>
      </w:r>
      <w:r w:rsidRPr="00FE24A5">
        <w:rPr>
          <w:rFonts w:ascii="Times New Roman" w:eastAsia="Arial Narrow" w:hAnsi="Times New Roman"/>
        </w:rPr>
        <w:t xml:space="preserve">4 </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DAO</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t le</w:t>
      </w:r>
      <w:r w:rsidRPr="00FE24A5">
        <w:rPr>
          <w:rFonts w:ascii="Times New Roman" w:eastAsia="Arial Narrow" w:hAnsi="Times New Roman"/>
          <w:spacing w:val="-1"/>
        </w:rPr>
        <w:t xml:space="preserve"> m</w:t>
      </w:r>
      <w:r w:rsidRPr="00FE24A5">
        <w:rPr>
          <w:rFonts w:ascii="Times New Roman" w:eastAsia="Arial Narrow" w:hAnsi="Times New Roman"/>
          <w:spacing w:val="1"/>
        </w:rPr>
        <w:t>on</w:t>
      </w:r>
      <w:r w:rsidRPr="00FE24A5">
        <w:rPr>
          <w:rFonts w:ascii="Times New Roman" w:eastAsia="Arial Narrow" w:hAnsi="Times New Roman"/>
        </w:rPr>
        <w:t>t</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s’él</w:t>
      </w:r>
      <w:r w:rsidRPr="00FE24A5">
        <w:rPr>
          <w:rFonts w:ascii="Times New Roman" w:eastAsia="Arial Narrow" w:hAnsi="Times New Roman"/>
          <w:spacing w:val="1"/>
        </w:rPr>
        <w:t>è</w:t>
      </w:r>
      <w:r w:rsidRPr="00FE24A5">
        <w:rPr>
          <w:rFonts w:ascii="Times New Roman" w:eastAsia="Arial Narrow" w:hAnsi="Times New Roman"/>
        </w:rPr>
        <w:t>ve</w:t>
      </w:r>
      <w:r w:rsidRPr="00FE24A5">
        <w:rPr>
          <w:rFonts w:ascii="Times New Roman" w:eastAsia="Arial Narrow" w:hAnsi="Times New Roman"/>
          <w:spacing w:val="-1"/>
        </w:rPr>
        <w:t xml:space="preserve"> </w:t>
      </w:r>
      <w:r w:rsidRPr="00FE24A5">
        <w:rPr>
          <w:rFonts w:ascii="Times New Roman" w:eastAsia="Arial Narrow" w:hAnsi="Times New Roman"/>
        </w:rPr>
        <w:t xml:space="preserve">à </w:t>
      </w:r>
      <w:r w:rsidRPr="00FE24A5">
        <w:rPr>
          <w:rFonts w:ascii="Times New Roman" w:eastAsia="Arial Narrow" w:hAnsi="Times New Roman"/>
          <w:spacing w:val="4"/>
        </w:rPr>
        <w:t xml:space="preserve"> </w:t>
      </w:r>
      <w:r w:rsidRPr="00FE24A5">
        <w:rPr>
          <w:rFonts w:ascii="Times New Roman" w:hAnsi="Times New Roman"/>
          <w:b/>
        </w:rPr>
        <w:t>460 000 (Quatre cent Soixante mille) F CFA par lot,</w:t>
      </w:r>
      <w:r w:rsidRPr="00FE24A5">
        <w:rPr>
          <w:rFonts w:ascii="Times New Roman" w:hAnsi="Times New Roman"/>
        </w:rPr>
        <w:t>, valable</w:t>
      </w:r>
      <w:r w:rsidRPr="00FE24A5">
        <w:rPr>
          <w:rFonts w:ascii="Times New Roman" w:hAnsi="Times New Roman"/>
          <w:spacing w:val="12"/>
        </w:rPr>
        <w:t xml:space="preserve"> </w:t>
      </w:r>
      <w:r w:rsidRPr="00FE24A5">
        <w:rPr>
          <w:rFonts w:ascii="Times New Roman" w:hAnsi="Times New Roman"/>
        </w:rPr>
        <w:t>pendant</w:t>
      </w:r>
      <w:r w:rsidRPr="00FE24A5">
        <w:rPr>
          <w:rFonts w:ascii="Times New Roman" w:hAnsi="Times New Roman"/>
          <w:spacing w:val="12"/>
        </w:rPr>
        <w:t xml:space="preserve"> </w:t>
      </w:r>
      <w:r w:rsidRPr="00FE24A5">
        <w:rPr>
          <w:rFonts w:ascii="Times New Roman" w:hAnsi="Times New Roman"/>
        </w:rPr>
        <w:t>trente</w:t>
      </w:r>
      <w:r w:rsidRPr="00FE24A5">
        <w:rPr>
          <w:rFonts w:ascii="Times New Roman" w:hAnsi="Times New Roman"/>
          <w:spacing w:val="12"/>
        </w:rPr>
        <w:t xml:space="preserve"> </w:t>
      </w:r>
      <w:r w:rsidRPr="00FE24A5">
        <w:rPr>
          <w:rFonts w:ascii="Times New Roman" w:hAnsi="Times New Roman"/>
        </w:rPr>
        <w:t>(30)</w:t>
      </w:r>
      <w:r w:rsidRPr="00FE24A5">
        <w:rPr>
          <w:rFonts w:ascii="Times New Roman" w:hAnsi="Times New Roman"/>
          <w:spacing w:val="12"/>
        </w:rPr>
        <w:t xml:space="preserve"> </w:t>
      </w:r>
      <w:r w:rsidRPr="00FE24A5">
        <w:rPr>
          <w:rFonts w:ascii="Times New Roman" w:hAnsi="Times New Roman"/>
        </w:rPr>
        <w:t>jours</w:t>
      </w:r>
      <w:r w:rsidRPr="00FE24A5">
        <w:rPr>
          <w:rFonts w:ascii="Times New Roman" w:hAnsi="Times New Roman"/>
          <w:spacing w:val="12"/>
        </w:rPr>
        <w:t xml:space="preserve"> </w:t>
      </w:r>
      <w:r w:rsidRPr="00FE24A5">
        <w:rPr>
          <w:rFonts w:ascii="Times New Roman" w:hAnsi="Times New Roman"/>
        </w:rPr>
        <w:t>au-delà</w:t>
      </w:r>
      <w:r w:rsidRPr="00FE24A5">
        <w:rPr>
          <w:rFonts w:ascii="Times New Roman" w:hAnsi="Times New Roman"/>
          <w:spacing w:val="12"/>
        </w:rPr>
        <w:t xml:space="preserve"> </w:t>
      </w:r>
      <w:r w:rsidRPr="00FE24A5">
        <w:rPr>
          <w:rFonts w:ascii="Times New Roman" w:hAnsi="Times New Roman"/>
        </w:rPr>
        <w:t>de</w:t>
      </w:r>
      <w:r w:rsidRPr="00FE24A5">
        <w:rPr>
          <w:rFonts w:ascii="Times New Roman" w:hAnsi="Times New Roman"/>
          <w:spacing w:val="12"/>
        </w:rPr>
        <w:t xml:space="preserve"> </w:t>
      </w:r>
      <w:r w:rsidRPr="00FE24A5">
        <w:rPr>
          <w:rFonts w:ascii="Times New Roman" w:hAnsi="Times New Roman"/>
        </w:rPr>
        <w:t>la</w:t>
      </w:r>
      <w:r w:rsidRPr="00FE24A5">
        <w:rPr>
          <w:rFonts w:ascii="Times New Roman" w:hAnsi="Times New Roman"/>
          <w:spacing w:val="12"/>
        </w:rPr>
        <w:t xml:space="preserve"> </w:t>
      </w:r>
      <w:r w:rsidRPr="00FE24A5">
        <w:rPr>
          <w:rFonts w:ascii="Times New Roman" w:hAnsi="Times New Roman"/>
        </w:rPr>
        <w:t>date originelle</w:t>
      </w:r>
      <w:r w:rsidRPr="00FE24A5">
        <w:rPr>
          <w:rFonts w:ascii="Times New Roman" w:hAnsi="Times New Roman"/>
          <w:spacing w:val="6"/>
        </w:rPr>
        <w:t xml:space="preserve"> </w:t>
      </w:r>
      <w:r w:rsidRPr="00FE24A5">
        <w:rPr>
          <w:rFonts w:ascii="Times New Roman" w:hAnsi="Times New Roman"/>
        </w:rPr>
        <w:t>de</w:t>
      </w:r>
      <w:r w:rsidRPr="00FE24A5">
        <w:rPr>
          <w:rFonts w:ascii="Times New Roman" w:hAnsi="Times New Roman"/>
          <w:spacing w:val="6"/>
        </w:rPr>
        <w:t xml:space="preserve"> </w:t>
      </w:r>
      <w:r w:rsidRPr="00FE24A5">
        <w:rPr>
          <w:rFonts w:ascii="Times New Roman" w:hAnsi="Times New Roman"/>
        </w:rPr>
        <w:t>validité</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 xml:space="preserve">offres.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3"/>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 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b</w:t>
      </w:r>
      <w:r w:rsidRPr="00FE24A5">
        <w:rPr>
          <w:rFonts w:ascii="Times New Roman" w:eastAsia="Arial Narrow" w:hAnsi="Times New Roman"/>
          <w:spacing w:val="-1"/>
        </w:rPr>
        <w:t>a</w:t>
      </w:r>
      <w:r w:rsidRPr="00FE24A5">
        <w:rPr>
          <w:rFonts w:ascii="Times New Roman" w:eastAsia="Arial Narrow" w:hAnsi="Times New Roman"/>
          <w:spacing w:val="1"/>
        </w:rPr>
        <w:t>nq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o</w:t>
      </w:r>
      <w:r w:rsidRPr="00FE24A5">
        <w:rPr>
          <w:rFonts w:ascii="Times New Roman" w:eastAsia="Arial Narrow" w:hAnsi="Times New Roman"/>
        </w:rPr>
        <w:t>rdre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rg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cier</w:t>
      </w:r>
      <w:r w:rsidRPr="00FE24A5">
        <w:rPr>
          <w:rFonts w:ascii="Times New Roman" w:eastAsia="Arial Narrow" w:hAnsi="Times New Roman"/>
          <w:spacing w:val="-7"/>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é</w:t>
      </w:r>
      <w:r w:rsidRPr="00FE24A5">
        <w:rPr>
          <w:rFonts w:ascii="Times New Roman" w:eastAsia="Arial Narrow" w:hAnsi="Times New Roman"/>
          <w:spacing w:val="-1"/>
        </w:rPr>
        <w:t>g</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 xml:space="preserve">sé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rPr>
        <w:t>inist</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1"/>
        </w:rPr>
        <w:t xml:space="preserve"> de</w:t>
      </w:r>
      <w:r w:rsidRPr="00FE24A5">
        <w:rPr>
          <w:rFonts w:ascii="Times New Roman" w:eastAsia="Arial Narrow" w:hAnsi="Times New Roman"/>
        </w:rPr>
        <w:t>s Fin</w:t>
      </w:r>
      <w:r w:rsidRPr="00FE24A5">
        <w:rPr>
          <w:rFonts w:ascii="Times New Roman" w:eastAsia="Arial Narrow" w:hAnsi="Times New Roman"/>
          <w:spacing w:val="1"/>
        </w:rPr>
        <w:t>an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ad</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3"/>
        </w:rPr>
        <w:t xml:space="preserve"> </w:t>
      </w:r>
      <w:r w:rsidRPr="00FE24A5">
        <w:rPr>
          <w:rFonts w:ascii="Times New Roman" w:eastAsia="Arial Narrow" w:hAnsi="Times New Roman"/>
          <w:spacing w:val="1"/>
        </w:rPr>
        <w:t>en</w:t>
      </w:r>
      <w:r w:rsidRPr="00FE24A5">
        <w:rPr>
          <w:rFonts w:ascii="Times New Roman" w:eastAsia="Arial Narrow" w:hAnsi="Times New Roman"/>
        </w:rPr>
        <w:t>tra</w:t>
      </w:r>
      <w:r w:rsidRPr="00FE24A5">
        <w:rPr>
          <w:rFonts w:ascii="Times New Roman" w:eastAsia="Arial Narrow" w:hAnsi="Times New Roman"/>
          <w:spacing w:val="-2"/>
        </w:rPr>
        <w:t>î</w:t>
      </w:r>
      <w:r w:rsidRPr="00FE24A5">
        <w:rPr>
          <w:rFonts w:ascii="Times New Roman" w:eastAsia="Arial Narrow" w:hAnsi="Times New Roman"/>
          <w:spacing w:val="1"/>
        </w:rPr>
        <w:t>ne</w:t>
      </w:r>
      <w:r w:rsidRPr="00FE24A5">
        <w:rPr>
          <w:rFonts w:ascii="Times New Roman" w:eastAsia="Arial Narrow" w:hAnsi="Times New Roman"/>
        </w:rPr>
        <w:t>ra</w:t>
      </w:r>
      <w:r w:rsidRPr="00FE24A5">
        <w:rPr>
          <w:rFonts w:ascii="Times New Roman" w:eastAsia="Arial Narrow" w:hAnsi="Times New Roman"/>
          <w:spacing w:val="3"/>
        </w:rPr>
        <w:t xml:space="preserve"> </w:t>
      </w:r>
      <w:r w:rsidRPr="00FE24A5">
        <w:rPr>
          <w:rFonts w:ascii="Times New Roman" w:eastAsia="Arial Narrow" w:hAnsi="Times New Roman"/>
          <w:spacing w:val="-3"/>
        </w:rPr>
        <w:t>l</w:t>
      </w:r>
      <w:r w:rsidRPr="00FE24A5">
        <w:rPr>
          <w:rFonts w:ascii="Times New Roman" w:eastAsia="Arial Narrow" w:hAnsi="Times New Roman"/>
        </w:rPr>
        <w:t>e rejet</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11"/>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9"/>
        </w:rPr>
        <w:t xml:space="preserve"> </w:t>
      </w:r>
      <w:r w:rsidRPr="00FE24A5">
        <w:rPr>
          <w:rFonts w:ascii="Times New Roman" w:eastAsia="Arial Narrow" w:hAnsi="Times New Roman"/>
        </w:rPr>
        <w:t>si</w:t>
      </w:r>
      <w:r w:rsidRPr="00FE24A5">
        <w:rPr>
          <w:rFonts w:ascii="Times New Roman" w:eastAsia="Arial Narrow" w:hAnsi="Times New Roman"/>
          <w:spacing w:val="-1"/>
        </w:rPr>
        <w:t>m</w:t>
      </w:r>
      <w:r w:rsidRPr="00FE24A5">
        <w:rPr>
          <w:rFonts w:ascii="Times New Roman" w:eastAsia="Arial Narrow" w:hAnsi="Times New Roman"/>
          <w:spacing w:val="1"/>
        </w:rPr>
        <w:t>p</w:t>
      </w:r>
      <w:r w:rsidRPr="00FE24A5">
        <w:rPr>
          <w:rFonts w:ascii="Times New Roman" w:eastAsia="Arial Narrow" w:hAnsi="Times New Roman"/>
        </w:rPr>
        <w:t>le</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w:t>
      </w:r>
      <w:r w:rsidRPr="00FE24A5">
        <w:rPr>
          <w:rFonts w:ascii="Times New Roman" w:eastAsia="Arial Narrow" w:hAnsi="Times New Roman"/>
          <w:spacing w:val="-10"/>
        </w:rPr>
        <w:t xml:space="preserve"> </w:t>
      </w:r>
      <w:r w:rsidRPr="00FE24A5">
        <w:rPr>
          <w:rFonts w:ascii="Times New Roman" w:eastAsia="Arial Narrow" w:hAnsi="Times New Roman"/>
        </w:rPr>
        <w:t>Une</w:t>
      </w:r>
      <w:r w:rsidRPr="00FE24A5">
        <w:rPr>
          <w:rFonts w:ascii="Times New Roman" w:eastAsia="Arial Narrow" w:hAnsi="Times New Roman"/>
          <w:spacing w:val="-8"/>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p</w:t>
      </w:r>
      <w:r w:rsidRPr="00FE24A5">
        <w:rPr>
          <w:rFonts w:ascii="Times New Roman" w:eastAsia="Arial Narrow" w:hAnsi="Times New Roman"/>
        </w:rPr>
        <w:t>ro</w:t>
      </w:r>
      <w:r w:rsidRPr="00FE24A5">
        <w:rPr>
          <w:rFonts w:ascii="Times New Roman" w:eastAsia="Arial Narrow" w:hAnsi="Times New Roman"/>
          <w:spacing w:val="1"/>
        </w:rPr>
        <w:t>du</w:t>
      </w:r>
      <w:r w:rsidRPr="00FE24A5">
        <w:rPr>
          <w:rFonts w:ascii="Times New Roman" w:eastAsia="Arial Narrow" w:hAnsi="Times New Roman"/>
        </w:rPr>
        <w:t>i</w:t>
      </w:r>
      <w:r w:rsidRPr="00FE24A5">
        <w:rPr>
          <w:rFonts w:ascii="Times New Roman" w:eastAsia="Arial Narrow" w:hAnsi="Times New Roman"/>
          <w:spacing w:val="-2"/>
        </w:rPr>
        <w:t>t</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is</w:t>
      </w:r>
      <w:r w:rsidRPr="00FE24A5">
        <w:rPr>
          <w:rFonts w:ascii="Times New Roman" w:eastAsia="Arial Narrow" w:hAnsi="Times New Roman"/>
          <w:spacing w:val="-12"/>
        </w:rPr>
        <w:t xml:space="preserve"> </w:t>
      </w:r>
      <w:r w:rsidRPr="00FE24A5">
        <w:rPr>
          <w:rFonts w:ascii="Times New Roman" w:eastAsia="Arial Narrow" w:hAnsi="Times New Roman"/>
          <w:spacing w:val="1"/>
        </w:rPr>
        <w:t>n</w:t>
      </w:r>
      <w:r w:rsidRPr="00FE24A5">
        <w:rPr>
          <w:rFonts w:ascii="Times New Roman" w:eastAsia="Arial Narrow" w:hAnsi="Times New Roman"/>
          <w:spacing w:val="-2"/>
        </w:rPr>
        <w:t>'</w:t>
      </w:r>
      <w:r w:rsidRPr="00FE24A5">
        <w:rPr>
          <w:rFonts w:ascii="Times New Roman" w:eastAsia="Arial Narrow" w:hAnsi="Times New Roman"/>
          <w:spacing w:val="1"/>
        </w:rPr>
        <w:t>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6"/>
        </w:rPr>
        <w:t xml:space="preserve"> </w:t>
      </w:r>
      <w:r w:rsidRPr="00FE24A5">
        <w:rPr>
          <w:rFonts w:ascii="Times New Roman" w:eastAsia="Arial Narrow" w:hAnsi="Times New Roman"/>
          <w:spacing w:val="1"/>
        </w:rPr>
        <w:t>au</w:t>
      </w:r>
      <w:r w:rsidRPr="00FE24A5">
        <w:rPr>
          <w:rFonts w:ascii="Times New Roman" w:eastAsia="Arial Narrow" w:hAnsi="Times New Roman"/>
          <w:spacing w:val="-2"/>
        </w:rPr>
        <w:t>c</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rPr>
        <w:t>ra</w:t>
      </w:r>
      <w:r w:rsidRPr="00FE24A5">
        <w:rPr>
          <w:rFonts w:ascii="Times New Roman" w:eastAsia="Arial Narrow" w:hAnsi="Times New Roman"/>
          <w:spacing w:val="-1"/>
        </w:rPr>
        <w:t>p</w:t>
      </w:r>
      <w:r w:rsidRPr="00FE24A5">
        <w:rPr>
          <w:rFonts w:ascii="Times New Roman" w:eastAsia="Arial Narrow" w:hAnsi="Times New Roman"/>
          <w:spacing w:val="1"/>
        </w:rPr>
        <w:t>po</w:t>
      </w:r>
      <w:r w:rsidRPr="00FE24A5">
        <w:rPr>
          <w:rFonts w:ascii="Times New Roman" w:eastAsia="Arial Narrow" w:hAnsi="Times New Roman"/>
        </w:rPr>
        <w:t>rt</w:t>
      </w:r>
      <w:r w:rsidRPr="00FE24A5">
        <w:rPr>
          <w:rFonts w:ascii="Times New Roman" w:eastAsia="Arial Narrow" w:hAnsi="Times New Roman"/>
          <w:spacing w:val="-12"/>
        </w:rPr>
        <w:t xml:space="preserve"> </w:t>
      </w:r>
      <w:r w:rsidRPr="00FE24A5">
        <w:rPr>
          <w:rFonts w:ascii="Times New Roman" w:eastAsia="Arial Narrow" w:hAnsi="Times New Roman"/>
          <w:spacing w:val="1"/>
        </w:rPr>
        <w:t>a</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2"/>
        </w:rPr>
        <w:t xml:space="preserve"> </w:t>
      </w:r>
      <w:r w:rsidRPr="00FE24A5">
        <w:rPr>
          <w:rFonts w:ascii="Times New Roman" w:eastAsia="Arial Narrow" w:hAnsi="Times New Roman"/>
        </w:rPr>
        <w:t>la</w:t>
      </w:r>
      <w:r w:rsidRPr="00FE24A5">
        <w:rPr>
          <w:rFonts w:ascii="Times New Roman" w:eastAsia="Arial Narrow" w:hAnsi="Times New Roman"/>
          <w:spacing w:val="-11"/>
        </w:rPr>
        <w:t xml:space="preserve"> </w:t>
      </w:r>
      <w:r w:rsidRPr="00FE24A5">
        <w:rPr>
          <w:rFonts w:ascii="Times New Roman" w:eastAsia="Arial Narrow" w:hAnsi="Times New Roman"/>
        </w:rPr>
        <w:t>c</w:t>
      </w:r>
      <w:r w:rsidRPr="00FE24A5">
        <w:rPr>
          <w:rFonts w:ascii="Times New Roman" w:eastAsia="Arial Narrow" w:hAnsi="Times New Roman"/>
          <w:spacing w:val="1"/>
        </w:rPr>
        <w:t>on</w:t>
      </w:r>
      <w:r w:rsidRPr="00FE24A5">
        <w:rPr>
          <w:rFonts w:ascii="Times New Roman" w:eastAsia="Arial Narrow" w:hAnsi="Times New Roman"/>
          <w:spacing w:val="-2"/>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 c</w:t>
      </w:r>
      <w:r w:rsidRPr="00FE24A5">
        <w:rPr>
          <w:rFonts w:ascii="Times New Roman" w:eastAsia="Arial Narrow" w:hAnsi="Times New Roman"/>
          <w:spacing w:val="1"/>
        </w:rPr>
        <w:t>on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2"/>
        </w:rPr>
        <w:t>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sid</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2"/>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7"/>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w:t>
      </w:r>
      <w:r w:rsidRPr="00FE24A5">
        <w:rPr>
          <w:rFonts w:ascii="Times New Roman" w:eastAsia="Arial Narrow" w:hAnsi="Times New Roman"/>
          <w:spacing w:val="-2"/>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 xml:space="preserve">r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 c</w:t>
      </w:r>
      <w:r w:rsidRPr="00FE24A5">
        <w:rPr>
          <w:rFonts w:ascii="Times New Roman" w:eastAsia="Arial Narrow" w:hAnsi="Times New Roman"/>
          <w:spacing w:val="1"/>
        </w:rPr>
        <w:t>ou</w:t>
      </w:r>
      <w:r w:rsidRPr="00FE24A5">
        <w:rPr>
          <w:rFonts w:ascii="Times New Roman" w:eastAsia="Arial Narrow" w:hAnsi="Times New Roman"/>
        </w:rPr>
        <w:t>rs de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é</w:t>
      </w:r>
      <w:r w:rsidRPr="00FE24A5">
        <w:rPr>
          <w:rFonts w:ascii="Times New Roman" w:eastAsia="Arial Narrow" w:hAnsi="Times New Roman"/>
          <w:spacing w:val="1"/>
        </w:rPr>
        <w:t>an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3"/>
        </w:rPr>
        <w:t>t</w:t>
      </w:r>
      <w:r w:rsidRPr="00FE24A5">
        <w:rPr>
          <w:rFonts w:ascii="Times New Roman" w:eastAsia="Arial Narrow" w:hAnsi="Times New Roman"/>
          <w:spacing w:val="1"/>
        </w:rPr>
        <w:t>u</w:t>
      </w:r>
      <w:r w:rsidRPr="00FE24A5">
        <w:rPr>
          <w:rFonts w:ascii="Times New Roman" w:eastAsia="Arial Narrow" w:hAnsi="Times New Roman"/>
        </w:rPr>
        <w:t xml:space="preserve">re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2"/>
        </w:rPr>
        <w:t xml:space="preserve"> </w:t>
      </w:r>
      <w:r w:rsidRPr="00FE24A5">
        <w:rPr>
          <w:rFonts w:ascii="Times New Roman" w:eastAsia="Arial Narrow" w:hAnsi="Times New Roman"/>
        </w:rPr>
        <w:t>ir</w:t>
      </w:r>
      <w:r w:rsidRPr="00FE24A5">
        <w:rPr>
          <w:rFonts w:ascii="Times New Roman" w:eastAsia="Arial Narrow" w:hAnsi="Times New Roman"/>
          <w:spacing w:val="-1"/>
        </w:rPr>
        <w:t>r</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v</w:t>
      </w:r>
      <w:r w:rsidRPr="00FE24A5">
        <w:rPr>
          <w:rFonts w:ascii="Times New Roman" w:eastAsia="Arial Narrow" w:hAnsi="Times New Roman"/>
          <w:spacing w:val="1"/>
        </w:rPr>
        <w:t>ab</w:t>
      </w:r>
      <w:r w:rsidRPr="00FE24A5">
        <w:rPr>
          <w:rFonts w:ascii="Times New Roman" w:eastAsia="Arial Narrow" w:hAnsi="Times New Roman"/>
        </w:rPr>
        <w:t>l</w:t>
      </w:r>
      <w:r w:rsidRPr="00FE24A5">
        <w:rPr>
          <w:rFonts w:ascii="Times New Roman" w:eastAsia="Arial Narrow" w:hAnsi="Times New Roman"/>
          <w:spacing w:val="-2"/>
        </w:rPr>
        <w:t>e</w:t>
      </w:r>
      <w:r w:rsidRPr="00FE24A5">
        <w:rPr>
          <w:rFonts w:ascii="Times New Roman" w:eastAsia="Arial Narrow" w:hAnsi="Times New Roman"/>
        </w:rPr>
        <w:t>.</w:t>
      </w:r>
    </w:p>
    <w:p w14:paraId="1D2C1245"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10- Consultation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EC593F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r w:rsidRPr="00FE24A5">
        <w:rPr>
          <w:rFonts w:ascii="Times New Roman" w:hAnsi="Times New Roman"/>
          <w:color w:val="000000"/>
        </w:rPr>
        <w:t>Le dossier peut être consulté aux jours et heures ouvrables au Secrétariat Général de la Commune de KAI-KAI dès publication du présent Avis.</w:t>
      </w:r>
    </w:p>
    <w:p w14:paraId="3CC96B34"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color w:val="000000"/>
        </w:rPr>
      </w:pPr>
      <w:r w:rsidRPr="00FE24A5">
        <w:rPr>
          <w:rFonts w:ascii="Times New Roman" w:eastAsia="Arial Narrow" w:hAnsi="Times New Roman"/>
        </w:rPr>
        <w:t xml:space="preserve"> </w:t>
      </w:r>
      <w:r w:rsidRPr="00FE24A5">
        <w:rPr>
          <w:rFonts w:ascii="Times New Roman" w:hAnsi="Times New Roman"/>
          <w:color w:val="000000"/>
        </w:rPr>
        <w:t xml:space="preserve">Il peut également être consulté </w:t>
      </w:r>
      <w:r w:rsidRPr="00FE24A5">
        <w:rPr>
          <w:rFonts w:ascii="Times New Roman" w:hAnsi="Times New Roman"/>
          <w:b/>
          <w:color w:val="000000"/>
        </w:rPr>
        <w:t xml:space="preserve">en ligne sur la plateforme COLEPS aux adresses </w:t>
      </w:r>
      <w:hyperlink r:id="rId13">
        <w:r w:rsidRPr="00FE24A5">
          <w:rPr>
            <w:rFonts w:ascii="Times New Roman" w:hAnsi="Times New Roman"/>
            <w:b/>
            <w:color w:val="0000FF"/>
            <w:u w:val="single"/>
          </w:rPr>
          <w:t xml:space="preserve">http://www.marchespublics.cm </w:t>
        </w:r>
      </w:hyperlink>
      <w:hyperlink>
        <w:r w:rsidRPr="00FE24A5">
          <w:rPr>
            <w:rFonts w:ascii="Times New Roman" w:hAnsi="Times New Roman"/>
            <w:b/>
            <w:color w:val="0000FF"/>
            <w:u w:val="single"/>
          </w:rPr>
          <w:t xml:space="preserve">et </w:t>
        </w:r>
      </w:hyperlink>
      <w:hyperlink r:id="rId14">
        <w:r w:rsidRPr="00FE24A5">
          <w:rPr>
            <w:rFonts w:ascii="Times New Roman" w:hAnsi="Times New Roman"/>
            <w:b/>
            <w:color w:val="0000FF"/>
            <w:u w:val="single"/>
          </w:rPr>
          <w:t xml:space="preserve">http://www.publiccontracts.cm </w:t>
        </w:r>
      </w:hyperlink>
      <w:hyperlink>
        <w:r w:rsidRPr="00FE24A5">
          <w:rPr>
            <w:rFonts w:ascii="Times New Roman" w:hAnsi="Times New Roman"/>
            <w:color w:val="0000FF"/>
            <w:u w:val="single"/>
          </w:rPr>
          <w:t>sur le site internet de l'ARMP (</w:t>
        </w:r>
      </w:hyperlink>
      <w:hyperlink r:id="rId15">
        <w:r w:rsidRPr="00FE24A5">
          <w:rPr>
            <w:rFonts w:ascii="Times New Roman" w:hAnsi="Times New Roman"/>
            <w:color w:val="0000FF"/>
            <w:u w:val="single"/>
          </w:rPr>
          <w:t>www.armp.cm</w:t>
        </w:r>
      </w:hyperlink>
      <w:hyperlink>
        <w:r w:rsidRPr="00FE24A5">
          <w:rPr>
            <w:rFonts w:ascii="Times New Roman" w:hAnsi="Times New Roman"/>
            <w:color w:val="0000FF"/>
            <w:u w:val="single"/>
          </w:rPr>
          <w:t>.</w:t>
        </w:r>
      </w:hyperlink>
    </w:p>
    <w:p w14:paraId="444438B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p>
    <w:p w14:paraId="083FC63B"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11- Acquisition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11A47671" w14:textId="19F39DBF" w:rsidR="00FE24A5" w:rsidRPr="00FE24A5" w:rsidRDefault="00FE24A5" w:rsidP="00FE24A5">
      <w:pPr>
        <w:suppressAutoHyphens/>
        <w:autoSpaceDN w:val="0"/>
        <w:spacing w:after="0" w:line="240" w:lineRule="auto"/>
        <w:ind w:left="113" w:right="77"/>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6"/>
        </w:rPr>
        <w:t xml:space="preserve"> </w:t>
      </w:r>
      <w:r w:rsidRPr="00FE24A5">
        <w:rPr>
          <w:rFonts w:ascii="Times New Roman" w:eastAsia="Arial Narrow" w:hAnsi="Times New Roman"/>
          <w:spacing w:val="-2"/>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2"/>
        </w:rPr>
        <w:t>s</w:t>
      </w:r>
      <w:r w:rsidRPr="00FE24A5">
        <w:rPr>
          <w:rFonts w:ascii="Times New Roman" w:eastAsia="Arial Narrow" w:hAnsi="Times New Roman"/>
        </w:rPr>
        <w:t>sier</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’a</w:t>
      </w:r>
      <w:r w:rsidRPr="00FE24A5">
        <w:rPr>
          <w:rFonts w:ascii="Times New Roman" w:eastAsia="Arial Narrow" w:hAnsi="Times New Roman"/>
          <w:spacing w:val="-1"/>
        </w:rPr>
        <w:t>p</w:t>
      </w:r>
      <w:r w:rsidRPr="00FE24A5">
        <w:rPr>
          <w:rFonts w:ascii="Times New Roman" w:eastAsia="Arial Narrow" w:hAnsi="Times New Roman"/>
          <w:spacing w:val="1"/>
        </w:rPr>
        <w:t>pe</w:t>
      </w:r>
      <w:r w:rsidRPr="00FE24A5">
        <w:rPr>
          <w:rFonts w:ascii="Times New Roman" w:eastAsia="Arial Narrow" w:hAnsi="Times New Roman"/>
        </w:rPr>
        <w:t>l</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’o</w:t>
      </w:r>
      <w:r w:rsidRPr="00FE24A5">
        <w:rPr>
          <w:rFonts w:ascii="Times New Roman" w:eastAsia="Arial Narrow" w:hAnsi="Times New Roman"/>
          <w:spacing w:val="1"/>
        </w:rPr>
        <w:t>f</w:t>
      </w:r>
      <w:r w:rsidRPr="00FE24A5">
        <w:rPr>
          <w:rFonts w:ascii="Times New Roman" w:eastAsia="Arial Narrow" w:hAnsi="Times New Roman"/>
        </w:rPr>
        <w:t>fres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eu</w:t>
      </w:r>
      <w:r w:rsidRPr="00FE24A5">
        <w:rPr>
          <w:rFonts w:ascii="Times New Roman" w:eastAsia="Arial Narrow" w:hAnsi="Times New Roman"/>
        </w:rPr>
        <w:t>t</w:t>
      </w:r>
      <w:r w:rsidRPr="00FE24A5">
        <w:rPr>
          <w:rFonts w:ascii="Times New Roman" w:eastAsia="Arial Narrow" w:hAnsi="Times New Roman"/>
          <w:spacing w:val="3"/>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spacing w:val="1"/>
        </w:rPr>
        <w:t>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00DE5D69">
        <w:rPr>
          <w:rFonts w:ascii="Times New Roman" w:eastAsia="Arial Narrow" w:hAnsi="Times New Roman"/>
          <w:i/>
          <w:spacing w:val="-2"/>
        </w:rPr>
        <w:t xml:space="preserve"> Secrétariat Général de la Commune de KAI-KAI</w:t>
      </w:r>
      <w:r w:rsidRPr="00FE24A5">
        <w:rPr>
          <w:rFonts w:ascii="Times New Roman" w:eastAsia="Arial Narrow" w:hAnsi="Times New Roman"/>
        </w:rPr>
        <w:t>,</w:t>
      </w:r>
      <w:r w:rsidRPr="00FE24A5">
        <w:rPr>
          <w:rFonts w:ascii="Times New Roman" w:eastAsia="Arial Narrow" w:hAnsi="Times New Roman"/>
          <w:spacing w:val="3"/>
        </w:rPr>
        <w:t xml:space="preserve"> </w:t>
      </w:r>
      <w:r w:rsidRPr="00FE24A5">
        <w:rPr>
          <w:rFonts w:ascii="Times New Roman" w:eastAsia="Arial Narrow" w:hAnsi="Times New Roman"/>
          <w:spacing w:val="1"/>
        </w:rPr>
        <w:t>Tel 690 06  72 89</w:t>
      </w:r>
    </w:p>
    <w:p w14:paraId="6D607895" w14:textId="77777777" w:rsidR="00FE24A5" w:rsidRPr="00FE24A5" w:rsidRDefault="00FE24A5" w:rsidP="00FE24A5">
      <w:pPr>
        <w:suppressAutoHyphens/>
        <w:autoSpaceDN w:val="0"/>
        <w:spacing w:after="0" w:line="240" w:lineRule="auto"/>
        <w:ind w:right="77"/>
        <w:jc w:val="both"/>
        <w:textAlignment w:val="baseline"/>
        <w:rPr>
          <w:rFonts w:ascii="Times New Roman" w:eastAsia="Arial Narrow" w:hAnsi="Times New Roman"/>
        </w:rPr>
        <w:sectPr w:rsidR="00FE24A5" w:rsidRPr="00FE24A5" w:rsidSect="00007B7F">
          <w:type w:val="continuous"/>
          <w:pgSz w:w="11900" w:h="16820"/>
          <w:pgMar w:top="851" w:right="1020" w:bottom="142" w:left="1020" w:header="0" w:footer="874" w:gutter="0"/>
          <w:pgBorders w:display="firstPage" w:offsetFrom="page">
            <w:top w:val="decoArchColor" w:sz="31" w:space="24" w:color="auto"/>
            <w:left w:val="decoArchColor" w:sz="31" w:space="24" w:color="auto"/>
            <w:bottom w:val="decoArchColor" w:sz="31" w:space="24" w:color="auto"/>
            <w:right w:val="decoArchColor" w:sz="31" w:space="24" w:color="auto"/>
          </w:pgBorders>
          <w:pgNumType w:start="13"/>
          <w:cols w:space="720"/>
        </w:sectPr>
      </w:pPr>
    </w:p>
    <w:p w14:paraId="28FEDA6D" w14:textId="77777777" w:rsidR="00FE24A5" w:rsidRPr="00FE24A5" w:rsidRDefault="00FE24A5" w:rsidP="00FE24A5">
      <w:pPr>
        <w:suppressAutoHyphens/>
        <w:autoSpaceDN w:val="0"/>
        <w:spacing w:before="74" w:after="0" w:line="240" w:lineRule="auto"/>
        <w:ind w:right="72"/>
        <w:jc w:val="both"/>
        <w:textAlignment w:val="baseline"/>
        <w:rPr>
          <w:rFonts w:ascii="Times New Roman" w:eastAsia="Arial Narrow" w:hAnsi="Times New Roman"/>
        </w:rPr>
      </w:pPr>
      <w:r w:rsidRPr="00FE24A5">
        <w:rPr>
          <w:rFonts w:ascii="Times New Roman" w:eastAsia="Arial Narrow" w:hAnsi="Times New Roman"/>
          <w:spacing w:val="-1"/>
        </w:rPr>
        <w:lastRenderedPageBreak/>
        <w:t>d</w:t>
      </w:r>
      <w:r w:rsidRPr="00FE24A5">
        <w:rPr>
          <w:rFonts w:ascii="Times New Roman" w:eastAsia="Arial Narrow" w:hAnsi="Times New Roman"/>
          <w:spacing w:val="1"/>
        </w:rPr>
        <w:t>è</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pub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 xml:space="preserve">n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rés</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vis,</w:t>
      </w:r>
      <w:r w:rsidRPr="00FE24A5">
        <w:rPr>
          <w:rFonts w:ascii="Times New Roman" w:eastAsia="Arial Narrow" w:hAnsi="Times New Roman"/>
          <w:spacing w:val="4"/>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on</w:t>
      </w:r>
      <w:r w:rsidRPr="00FE24A5">
        <w:rPr>
          <w:rFonts w:ascii="Times New Roman" w:eastAsia="Arial Narrow" w:hAnsi="Times New Roman"/>
        </w:rPr>
        <w:t>tre</w:t>
      </w:r>
      <w:r w:rsidRPr="00FE24A5">
        <w:rPr>
          <w:rFonts w:ascii="Times New Roman" w:eastAsia="Arial Narrow" w:hAnsi="Times New Roman"/>
          <w:spacing w:val="2"/>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spacing w:val="-3"/>
        </w:rPr>
        <w:t>r</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5"/>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no</w:t>
      </w:r>
      <w:r w:rsidRPr="00FE24A5">
        <w:rPr>
          <w:rFonts w:ascii="Times New Roman" w:eastAsia="Arial Narrow" w:hAnsi="Times New Roman"/>
        </w:rPr>
        <w:t>n remb</w:t>
      </w:r>
      <w:r w:rsidRPr="00FE24A5">
        <w:rPr>
          <w:rFonts w:ascii="Times New Roman" w:eastAsia="Arial Narrow" w:hAnsi="Times New Roman"/>
          <w:spacing w:val="1"/>
        </w:rPr>
        <w:t>ou</w:t>
      </w:r>
      <w:r w:rsidRPr="00FE24A5">
        <w:rPr>
          <w:rFonts w:ascii="Times New Roman" w:eastAsia="Arial Narrow" w:hAnsi="Times New Roman"/>
        </w:rPr>
        <w:t>rsa</w:t>
      </w:r>
      <w:r w:rsidRPr="00FE24A5">
        <w:rPr>
          <w:rFonts w:ascii="Times New Roman" w:eastAsia="Arial Narrow" w:hAnsi="Times New Roman"/>
          <w:spacing w:val="1"/>
        </w:rPr>
        <w:t>b</w:t>
      </w:r>
      <w:r w:rsidRPr="00FE24A5">
        <w:rPr>
          <w:rFonts w:ascii="Times New Roman" w:eastAsia="Arial Narrow" w:hAnsi="Times New Roman"/>
          <w:spacing w:val="-3"/>
        </w:rPr>
        <w:t>l</w:t>
      </w:r>
      <w:r w:rsidRPr="00FE24A5">
        <w:rPr>
          <w:rFonts w:ascii="Times New Roman" w:eastAsia="Arial Narrow" w:hAnsi="Times New Roman"/>
        </w:rPr>
        <w:t xml:space="preserve">e </w:t>
      </w:r>
      <w:r w:rsidRPr="00FE24A5">
        <w:rPr>
          <w:rFonts w:ascii="Times New Roman" w:eastAsia="Arial Narrow" w:hAnsi="Times New Roman"/>
          <w:i/>
          <w:spacing w:val="1"/>
        </w:rPr>
        <w:t>de</w:t>
      </w:r>
      <w:r w:rsidRPr="00FE24A5">
        <w:rPr>
          <w:rFonts w:ascii="Times New Roman" w:eastAsia="Arial Narrow" w:hAnsi="Times New Roman"/>
          <w:i/>
        </w:rPr>
        <w:t>s</w:t>
      </w:r>
      <w:r w:rsidRPr="00FE24A5">
        <w:rPr>
          <w:rFonts w:ascii="Times New Roman" w:eastAsia="Arial Narrow" w:hAnsi="Times New Roman"/>
          <w:i/>
          <w:spacing w:val="-2"/>
        </w:rPr>
        <w:t xml:space="preserve"> </w:t>
      </w:r>
      <w:r w:rsidRPr="00FE24A5">
        <w:rPr>
          <w:rFonts w:ascii="Times New Roman" w:eastAsia="Arial Narrow" w:hAnsi="Times New Roman"/>
          <w:i/>
        </w:rPr>
        <w:t>frais</w:t>
      </w:r>
      <w:r w:rsidRPr="00FE24A5">
        <w:rPr>
          <w:rFonts w:ascii="Times New Roman" w:eastAsia="Arial Narrow" w:hAnsi="Times New Roman"/>
          <w:i/>
          <w:spacing w:val="-2"/>
        </w:rPr>
        <w:t xml:space="preserve"> </w:t>
      </w:r>
      <w:r w:rsidRPr="00FE24A5">
        <w:rPr>
          <w:rFonts w:ascii="Times New Roman" w:eastAsia="Arial Narrow" w:hAnsi="Times New Roman"/>
          <w:i/>
          <w:spacing w:val="1"/>
        </w:rPr>
        <w:t>d</w:t>
      </w:r>
      <w:r w:rsidRPr="00FE24A5">
        <w:rPr>
          <w:rFonts w:ascii="Times New Roman" w:eastAsia="Arial Narrow" w:hAnsi="Times New Roman"/>
          <w:i/>
          <w:spacing w:val="-3"/>
        </w:rPr>
        <w:t>’</w:t>
      </w:r>
      <w:r w:rsidRPr="00FE24A5">
        <w:rPr>
          <w:rFonts w:ascii="Times New Roman" w:eastAsia="Arial Narrow" w:hAnsi="Times New Roman"/>
          <w:i/>
          <w:spacing w:val="1"/>
        </w:rPr>
        <w:t>a</w:t>
      </w:r>
      <w:r w:rsidRPr="00FE24A5">
        <w:rPr>
          <w:rFonts w:ascii="Times New Roman" w:eastAsia="Arial Narrow" w:hAnsi="Times New Roman"/>
          <w:i/>
          <w:spacing w:val="-2"/>
        </w:rPr>
        <w:t>c</w:t>
      </w:r>
      <w:r w:rsidRPr="00FE24A5">
        <w:rPr>
          <w:rFonts w:ascii="Times New Roman" w:eastAsia="Arial Narrow" w:hAnsi="Times New Roman"/>
          <w:i/>
          <w:spacing w:val="1"/>
        </w:rPr>
        <w:t>ha</w:t>
      </w:r>
      <w:r w:rsidRPr="00FE24A5">
        <w:rPr>
          <w:rFonts w:ascii="Times New Roman" w:eastAsia="Arial Narrow" w:hAnsi="Times New Roman"/>
          <w:i/>
        </w:rPr>
        <w:t>t</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u</w:t>
      </w:r>
      <w:r w:rsidRPr="00FE24A5">
        <w:rPr>
          <w:rFonts w:ascii="Times New Roman" w:eastAsia="Arial Narrow" w:hAnsi="Times New Roman"/>
          <w:i/>
          <w:spacing w:val="-1"/>
        </w:rPr>
        <w:t xml:space="preserve"> </w:t>
      </w:r>
      <w:r w:rsidRPr="00FE24A5">
        <w:rPr>
          <w:rFonts w:ascii="Times New Roman" w:eastAsia="Arial Narrow" w:hAnsi="Times New Roman"/>
          <w:i/>
        </w:rPr>
        <w:t>DAO</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 xml:space="preserve">e </w:t>
      </w:r>
      <w:r w:rsidRPr="00FE24A5">
        <w:rPr>
          <w:rFonts w:ascii="Times New Roman" w:eastAsia="Arial Narrow" w:hAnsi="Times New Roman"/>
        </w:rPr>
        <w:t>50 000F</w:t>
      </w:r>
      <w:r w:rsidRPr="00FE24A5">
        <w:rPr>
          <w:rFonts w:ascii="Times New Roman" w:eastAsia="Arial Narrow" w:hAnsi="Times New Roman"/>
          <w:spacing w:val="-1"/>
        </w:rPr>
        <w:t>r</w:t>
      </w:r>
      <w:r w:rsidRPr="00FE24A5">
        <w:rPr>
          <w:rFonts w:ascii="Times New Roman" w:eastAsia="Arial Narrow" w:hAnsi="Times New Roman"/>
          <w:spacing w:val="1"/>
        </w:rPr>
        <w:t>an</w:t>
      </w:r>
      <w:r w:rsidRPr="00FE24A5">
        <w:rPr>
          <w:rFonts w:ascii="Times New Roman" w:eastAsia="Arial Narrow" w:hAnsi="Times New Roman"/>
        </w:rPr>
        <w:t>cs</w:t>
      </w:r>
      <w:r w:rsidRPr="00FE24A5">
        <w:rPr>
          <w:rFonts w:ascii="Times New Roman" w:eastAsia="Arial Narrow" w:hAnsi="Times New Roman"/>
          <w:spacing w:val="-2"/>
        </w:rPr>
        <w:t xml:space="preserve"> </w:t>
      </w:r>
      <w:r w:rsidRPr="00FE24A5">
        <w:rPr>
          <w:rFonts w:ascii="Times New Roman" w:eastAsia="Arial Narrow" w:hAnsi="Times New Roman"/>
        </w:rPr>
        <w:t>CFA</w:t>
      </w:r>
      <w:r w:rsidRPr="00FE24A5">
        <w:rPr>
          <w:rFonts w:ascii="Times New Roman" w:eastAsia="Arial Narrow" w:hAnsi="Times New Roman"/>
          <w:spacing w:val="-1"/>
        </w:rPr>
        <w:t xml:space="preserve"> </w:t>
      </w:r>
      <w:r w:rsidRPr="00FE24A5">
        <w:rPr>
          <w:rFonts w:ascii="Times New Roman" w:eastAsia="Arial Narrow" w:hAnsi="Times New Roman"/>
          <w:i/>
          <w:spacing w:val="-2"/>
        </w:rPr>
        <w:t>[</w:t>
      </w:r>
      <w:r w:rsidRPr="00FE24A5">
        <w:rPr>
          <w:rFonts w:ascii="Times New Roman" w:eastAsia="Arial Narrow" w:hAnsi="Times New Roman"/>
          <w:i/>
          <w:spacing w:val="1"/>
        </w:rPr>
        <w:t>Cinquante mille franc</w:t>
      </w:r>
      <w:r w:rsidRPr="00FE24A5">
        <w:rPr>
          <w:rFonts w:ascii="Times New Roman" w:eastAsia="Arial Narrow" w:hAnsi="Times New Roman"/>
          <w:i/>
        </w:rPr>
        <w:t xml:space="preserve">] </w:t>
      </w:r>
      <w:r w:rsidRPr="00FE24A5">
        <w:rPr>
          <w:rFonts w:ascii="Times New Roman" w:eastAsia="Arial Narrow" w:hAnsi="Times New Roman"/>
          <w:i/>
          <w:spacing w:val="-3"/>
        </w:rPr>
        <w:t>(</w:t>
      </w:r>
      <w:r w:rsidRPr="00FE24A5">
        <w:rPr>
          <w:rFonts w:ascii="Times New Roman" w:eastAsia="Arial Narrow" w:hAnsi="Times New Roman"/>
          <w:i/>
          <w:spacing w:val="1"/>
          <w:position w:val="6"/>
        </w:rPr>
        <w:t>7</w:t>
      </w:r>
      <w:r w:rsidRPr="00FE24A5">
        <w:rPr>
          <w:rFonts w:ascii="Times New Roman" w:eastAsia="Arial Narrow" w:hAnsi="Times New Roman"/>
          <w:i/>
        </w:rPr>
        <w:t>)</w:t>
      </w:r>
      <w:r w:rsidRPr="00FE24A5">
        <w:rPr>
          <w:rFonts w:ascii="Times New Roman" w:eastAsia="Arial Narrow" w:hAnsi="Times New Roman"/>
        </w:rPr>
        <w:t xml:space="preserve">, </w:t>
      </w:r>
      <w:r w:rsidRPr="00FE24A5">
        <w:rPr>
          <w:rFonts w:ascii="Times New Roman" w:eastAsia="Arial Narrow" w:hAnsi="Times New Roman"/>
          <w:spacing w:val="1"/>
        </w:rPr>
        <w:t>pa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 xml:space="preserve">le </w:t>
      </w:r>
      <w:r w:rsidRPr="00FE24A5">
        <w:rPr>
          <w:rFonts w:ascii="Times New Roman" w:eastAsia="Arial Narrow" w:hAnsi="Times New Roman"/>
          <w:i/>
          <w:spacing w:val="-2"/>
        </w:rPr>
        <w:t xml:space="preserve"> à la  Recette Municipal De KAI-KAI</w:t>
      </w:r>
      <w:r w:rsidRPr="00FE24A5">
        <w:rPr>
          <w:rFonts w:ascii="Times New Roman" w:eastAsia="Arial Narrow" w:hAnsi="Times New Roman"/>
        </w:rPr>
        <w:t>.</w:t>
      </w:r>
    </w:p>
    <w:p w14:paraId="540E4975" w14:textId="77777777" w:rsidR="00FE24A5" w:rsidRPr="00FE24A5" w:rsidRDefault="00FE24A5" w:rsidP="00FE24A5">
      <w:pPr>
        <w:suppressAutoHyphens/>
        <w:autoSpaceDN w:val="0"/>
        <w:spacing w:before="61" w:after="0" w:line="240" w:lineRule="auto"/>
        <w:ind w:left="113" w:right="165"/>
        <w:textAlignment w:val="baseline"/>
        <w:rPr>
          <w:rFonts w:ascii="Times New Roman" w:eastAsia="Arial Narrow" w:hAnsi="Times New Roman"/>
        </w:rPr>
      </w:pPr>
      <w:r w:rsidRPr="00FE24A5">
        <w:rPr>
          <w:rFonts w:ascii="Times New Roman" w:eastAsia="Arial Narrow" w:hAnsi="Times New Roman"/>
        </w:rPr>
        <w:t xml:space="preserve">Il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spacing w:val="1"/>
        </w:rPr>
        <w:t>ga</w:t>
      </w:r>
      <w:r w:rsidRPr="00FE24A5">
        <w:rPr>
          <w:rFonts w:ascii="Times New Roman" w:eastAsia="Arial Narrow" w:hAnsi="Times New Roman"/>
        </w:rPr>
        <w:t>lem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po</w:t>
      </w:r>
      <w:r w:rsidRPr="00FE24A5">
        <w:rPr>
          <w:rFonts w:ascii="Times New Roman" w:eastAsia="Arial Narrow" w:hAnsi="Times New Roman"/>
        </w:rPr>
        <w:t>ssible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ob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ir</w:t>
      </w:r>
      <w:r w:rsidRPr="00FE24A5">
        <w:rPr>
          <w:rFonts w:ascii="Times New Roman" w:eastAsia="Arial Narrow" w:hAnsi="Times New Roman"/>
          <w:spacing w:val="3"/>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ssier</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t</w:t>
      </w:r>
      <w:r w:rsidRPr="00FE24A5">
        <w:rPr>
          <w:rFonts w:ascii="Times New Roman" w:eastAsia="Arial Narrow" w:hAnsi="Times New Roman"/>
          <w:spacing w:val="1"/>
        </w:rPr>
        <w:t>é</w:t>
      </w:r>
      <w:r w:rsidRPr="00FE24A5">
        <w:rPr>
          <w:rFonts w:ascii="Times New Roman" w:eastAsia="Arial Narrow" w:hAnsi="Times New Roman"/>
        </w:rPr>
        <w:t>lé</w:t>
      </w:r>
      <w:r w:rsidRPr="00FE24A5">
        <w:rPr>
          <w:rFonts w:ascii="Times New Roman" w:eastAsia="Arial Narrow" w:hAnsi="Times New Roman"/>
          <w:spacing w:val="-2"/>
        </w:rPr>
        <w:t>c</w:t>
      </w:r>
      <w:r w:rsidRPr="00FE24A5">
        <w:rPr>
          <w:rFonts w:ascii="Times New Roman" w:eastAsia="Arial Narrow" w:hAnsi="Times New Roman"/>
          <w:spacing w:val="1"/>
        </w:rPr>
        <w:t>ha</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g</w:t>
      </w:r>
      <w:r w:rsidRPr="00FE24A5">
        <w:rPr>
          <w:rFonts w:ascii="Times New Roman" w:eastAsia="Arial Narrow" w:hAnsi="Times New Roman"/>
        </w:rPr>
        <w:t>rat</w:t>
      </w:r>
      <w:r w:rsidRPr="00FE24A5">
        <w:rPr>
          <w:rFonts w:ascii="Times New Roman" w:eastAsia="Arial Narrow" w:hAnsi="Times New Roman"/>
          <w:spacing w:val="1"/>
        </w:rPr>
        <w:t>u</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spacing w:val="1"/>
        </w:rPr>
        <w:t>au</w:t>
      </w:r>
      <w:r w:rsidRPr="00FE24A5">
        <w:rPr>
          <w:rFonts w:ascii="Times New Roman" w:eastAsia="Arial Narrow" w:hAnsi="Times New Roman"/>
        </w:rPr>
        <w:t>x</w:t>
      </w:r>
      <w:r w:rsidRPr="00FE24A5">
        <w:rPr>
          <w:rFonts w:ascii="Times New Roman" w:eastAsia="Arial Narrow" w:hAnsi="Times New Roman"/>
          <w:spacing w:val="-2"/>
        </w:rPr>
        <w:t xml:space="preserve"> </w:t>
      </w:r>
      <w:r w:rsidRPr="00FE24A5">
        <w:rPr>
          <w:rFonts w:ascii="Times New Roman" w:eastAsia="Arial Narrow" w:hAnsi="Times New Roman"/>
          <w:spacing w:val="1"/>
        </w:rPr>
        <w:t>ad</w:t>
      </w:r>
      <w:r w:rsidRPr="00FE24A5">
        <w:rPr>
          <w:rFonts w:ascii="Times New Roman" w:eastAsia="Arial Narrow" w:hAnsi="Times New Roman"/>
        </w:rPr>
        <w:t>res</w:t>
      </w:r>
      <w:r w:rsidRPr="00FE24A5">
        <w:rPr>
          <w:rFonts w:ascii="Times New Roman" w:eastAsia="Arial Narrow" w:hAnsi="Times New Roman"/>
          <w:spacing w:val="-2"/>
        </w:rPr>
        <w:t>s</w:t>
      </w:r>
      <w:r w:rsidRPr="00FE24A5">
        <w:rPr>
          <w:rFonts w:ascii="Times New Roman" w:eastAsia="Arial Narrow" w:hAnsi="Times New Roman"/>
          <w:spacing w:val="1"/>
        </w:rPr>
        <w:t>e</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s i</w:t>
      </w:r>
      <w:r w:rsidRPr="00FE24A5">
        <w:rPr>
          <w:rFonts w:ascii="Times New Roman" w:eastAsia="Arial Narrow" w:hAnsi="Times New Roman"/>
          <w:spacing w:val="1"/>
        </w:rPr>
        <w:t>nd</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uée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 la 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io</w:t>
      </w:r>
      <w:r w:rsidRPr="00FE24A5">
        <w:rPr>
          <w:rFonts w:ascii="Times New Roman" w:eastAsia="Arial Narrow" w:hAnsi="Times New Roman"/>
        </w:rPr>
        <w:t>n</w:t>
      </w:r>
      <w:r w:rsidRPr="00FE24A5">
        <w:rPr>
          <w:rFonts w:ascii="Times New Roman" w:eastAsia="Arial Narrow" w:hAnsi="Times New Roman"/>
          <w:spacing w:val="1"/>
        </w:rPr>
        <w:t xml:space="preserve"> 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iq</w:t>
      </w:r>
      <w:r w:rsidRPr="00FE24A5">
        <w:rPr>
          <w:rFonts w:ascii="Times New Roman" w:eastAsia="Arial Narrow" w:hAnsi="Times New Roman"/>
          <w:spacing w:val="-1"/>
        </w:rPr>
        <w:t>u</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6"/>
        </w:rPr>
        <w:t xml:space="preserve"> </w:t>
      </w:r>
      <w:r w:rsidRPr="00FE24A5">
        <w:rPr>
          <w:rFonts w:ascii="Times New Roman" w:eastAsia="Arial Narrow" w:hAnsi="Times New Roman"/>
        </w:rPr>
        <w:t>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is, 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pa</w:t>
      </w:r>
      <w:r w:rsidRPr="00FE24A5">
        <w:rPr>
          <w:rFonts w:ascii="Times New Roman" w:eastAsia="Arial Narrow" w:hAnsi="Times New Roman"/>
        </w:rPr>
        <w:t>r voie</w:t>
      </w:r>
      <w:r w:rsidRPr="00FE24A5">
        <w:rPr>
          <w:rFonts w:ascii="Times New Roman" w:eastAsia="Arial Narrow" w:hAnsi="Times New Roman"/>
          <w:spacing w:val="-2"/>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1"/>
        </w:rPr>
        <w:t xml:space="preserve"> é</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ctro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e</w:t>
      </w:r>
      <w:r w:rsidRPr="00FE24A5">
        <w:rPr>
          <w:rFonts w:ascii="Times New Roman" w:eastAsia="Arial Narrow" w:hAnsi="Times New Roman"/>
        </w:rPr>
        <w:t>st c</w:t>
      </w:r>
      <w:r w:rsidRPr="00FE24A5">
        <w:rPr>
          <w:rFonts w:ascii="Times New Roman" w:eastAsia="Arial Narrow" w:hAnsi="Times New Roman"/>
          <w:spacing w:val="1"/>
        </w:rPr>
        <w:t>ond</w:t>
      </w:r>
      <w:r w:rsidRPr="00FE24A5">
        <w:rPr>
          <w:rFonts w:ascii="Times New Roman" w:eastAsia="Arial Narrow" w:hAnsi="Times New Roman"/>
        </w:rPr>
        <w:t>iti</w:t>
      </w:r>
      <w:r w:rsidRPr="00FE24A5">
        <w:rPr>
          <w:rFonts w:ascii="Times New Roman" w:eastAsia="Arial Narrow" w:hAnsi="Times New Roman"/>
          <w:spacing w:val="-2"/>
        </w:rPr>
        <w:t>o</w:t>
      </w:r>
      <w:r w:rsidRPr="00FE24A5">
        <w:rPr>
          <w:rFonts w:ascii="Times New Roman" w:eastAsia="Arial Narrow" w:hAnsi="Times New Roman"/>
          <w:spacing w:val="1"/>
        </w:rPr>
        <w:t>nn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le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iem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f</w:t>
      </w:r>
      <w:r w:rsidRPr="00FE24A5">
        <w:rPr>
          <w:rFonts w:ascii="Times New Roman" w:eastAsia="Arial Narrow" w:hAnsi="Times New Roman"/>
        </w:rPr>
        <w:t xml:space="preserve">rais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a</w:t>
      </w:r>
      <w:r w:rsidRPr="00FE24A5">
        <w:rPr>
          <w:rFonts w:ascii="Times New Roman" w:eastAsia="Arial Narrow" w:hAnsi="Times New Roman"/>
        </w:rPr>
        <w:t>c</w:t>
      </w:r>
      <w:r w:rsidRPr="00FE24A5">
        <w:rPr>
          <w:rFonts w:ascii="Times New Roman" w:eastAsia="Arial Narrow" w:hAnsi="Times New Roman"/>
          <w:spacing w:val="1"/>
        </w:rPr>
        <w:t>h</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 xml:space="preserve"> 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w:t>
      </w:r>
      <w:r w:rsidRPr="00FE24A5">
        <w:rPr>
          <w:rFonts w:ascii="Times New Roman" w:eastAsia="Arial Narrow" w:hAnsi="Times New Roman"/>
          <w:spacing w:val="-2"/>
        </w:rPr>
        <w:t>O</w:t>
      </w:r>
      <w:r w:rsidRPr="00FE24A5">
        <w:rPr>
          <w:rFonts w:ascii="Times New Roman" w:eastAsia="Arial Narrow" w:hAnsi="Times New Roman"/>
        </w:rPr>
        <w:t>.</w:t>
      </w:r>
    </w:p>
    <w:p w14:paraId="432500BE"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12- Remise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7D9A60CC" w14:textId="16DA163F"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Chaque</w:t>
      </w:r>
      <w:r w:rsidRPr="00FE24A5">
        <w:rPr>
          <w:rFonts w:ascii="Times New Roman" w:hAnsi="Times New Roman"/>
          <w:spacing w:val="25"/>
        </w:rPr>
        <w:t xml:space="preserve"> </w:t>
      </w:r>
      <w:r w:rsidRPr="00FE24A5">
        <w:rPr>
          <w:rFonts w:ascii="Times New Roman" w:hAnsi="Times New Roman"/>
        </w:rPr>
        <w:t>offre</w:t>
      </w:r>
      <w:r w:rsidRPr="00FE24A5">
        <w:rPr>
          <w:rFonts w:ascii="Times New Roman" w:hAnsi="Times New Roman"/>
          <w:spacing w:val="25"/>
        </w:rPr>
        <w:t xml:space="preserve"> </w:t>
      </w:r>
      <w:r w:rsidRPr="00FE24A5">
        <w:rPr>
          <w:rFonts w:ascii="Times New Roman" w:hAnsi="Times New Roman"/>
        </w:rPr>
        <w:t>rédigée</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français</w:t>
      </w:r>
      <w:r w:rsidRPr="00FE24A5">
        <w:rPr>
          <w:rFonts w:ascii="Times New Roman" w:hAnsi="Times New Roman"/>
          <w:spacing w:val="25"/>
        </w:rPr>
        <w:t xml:space="preserve"> </w:t>
      </w:r>
      <w:r w:rsidRPr="00FE24A5">
        <w:rPr>
          <w:rFonts w:ascii="Times New Roman" w:hAnsi="Times New Roman"/>
        </w:rPr>
        <w:t>ou</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anglais</w:t>
      </w:r>
      <w:r w:rsidRPr="00FE24A5">
        <w:rPr>
          <w:rFonts w:ascii="Times New Roman" w:hAnsi="Times New Roman"/>
          <w:spacing w:val="25"/>
        </w:rPr>
        <w:t xml:space="preserve"> </w:t>
      </w:r>
      <w:r w:rsidRPr="00FE24A5">
        <w:rPr>
          <w:rFonts w:ascii="Times New Roman" w:hAnsi="Times New Roman"/>
        </w:rPr>
        <w:t xml:space="preserve">en </w:t>
      </w:r>
      <w:r w:rsidRPr="00FE24A5">
        <w:rPr>
          <w:rFonts w:ascii="Times New Roman" w:hAnsi="Times New Roman"/>
          <w:b/>
        </w:rPr>
        <w:t>sept (07) exemplaires</w:t>
      </w:r>
      <w:r w:rsidRPr="00FE24A5">
        <w:rPr>
          <w:rFonts w:ascii="Times New Roman" w:hAnsi="Times New Roman"/>
        </w:rPr>
        <w:t xml:space="preserve"> dont </w:t>
      </w:r>
      <w:r w:rsidRPr="00FE24A5">
        <w:rPr>
          <w:rFonts w:ascii="Times New Roman" w:hAnsi="Times New Roman"/>
          <w:b/>
        </w:rPr>
        <w:t>un (01)</w:t>
      </w:r>
      <w:r w:rsidRPr="00FE24A5">
        <w:rPr>
          <w:rFonts w:ascii="Times New Roman" w:hAnsi="Times New Roman"/>
        </w:rPr>
        <w:t xml:space="preserve"> </w:t>
      </w:r>
      <w:r w:rsidRPr="00FE24A5">
        <w:rPr>
          <w:rFonts w:ascii="Times New Roman" w:hAnsi="Times New Roman"/>
          <w:b/>
          <w:spacing w:val="25"/>
        </w:rPr>
        <w:t>original</w:t>
      </w:r>
      <w:r w:rsidRPr="00FE24A5">
        <w:rPr>
          <w:rFonts w:ascii="Times New Roman" w:hAnsi="Times New Roman"/>
          <w:spacing w:val="25"/>
        </w:rPr>
        <w:t xml:space="preserve"> et </w:t>
      </w:r>
      <w:r w:rsidRPr="00FE24A5">
        <w:rPr>
          <w:rFonts w:ascii="Times New Roman" w:hAnsi="Times New Roman"/>
          <w:b/>
          <w:spacing w:val="25"/>
        </w:rPr>
        <w:t>six (06) copies</w:t>
      </w:r>
      <w:r w:rsidRPr="00FE24A5">
        <w:rPr>
          <w:rFonts w:ascii="Times New Roman" w:hAnsi="Times New Roman"/>
          <w:spacing w:val="25"/>
        </w:rPr>
        <w:t xml:space="preserve"> </w:t>
      </w:r>
      <w:r w:rsidRPr="00FE24A5">
        <w:rPr>
          <w:rFonts w:ascii="Times New Roman" w:hAnsi="Times New Roman"/>
        </w:rPr>
        <w:t xml:space="preserve">marquées comme telles, devra être déposée au Secrétariat Général de la Commune de KAI-KAI contre décharge, au plus tard le </w:t>
      </w:r>
      <w:r w:rsidR="00B77A86">
        <w:rPr>
          <w:rFonts w:ascii="Times New Roman" w:hAnsi="Times New Roman"/>
          <w:b/>
        </w:rPr>
        <w:t>22 mars 2025</w:t>
      </w:r>
      <w:r w:rsidRPr="00FE24A5">
        <w:rPr>
          <w:rFonts w:ascii="Times New Roman" w:hAnsi="Times New Roman"/>
          <w:b/>
        </w:rPr>
        <w:t xml:space="preserve"> </w:t>
      </w:r>
      <w:r w:rsidRPr="00FE24A5">
        <w:rPr>
          <w:rFonts w:ascii="Times New Roman" w:hAnsi="Times New Roman"/>
        </w:rPr>
        <w:t xml:space="preserve">à </w:t>
      </w:r>
      <w:r w:rsidRPr="00FE24A5">
        <w:rPr>
          <w:rFonts w:ascii="Times New Roman" w:hAnsi="Times New Roman"/>
          <w:b/>
        </w:rPr>
        <w:t>13 heures</w:t>
      </w:r>
      <w:r w:rsidRPr="00FE24A5">
        <w:rPr>
          <w:rFonts w:ascii="Times New Roman" w:hAnsi="Times New Roman"/>
        </w:rPr>
        <w:t xml:space="preserve"> et devra porter la mention :</w:t>
      </w:r>
    </w:p>
    <w:p w14:paraId="268061E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p>
    <w:p w14:paraId="2638B50F" w14:textId="0C0F3432" w:rsidR="00FE24A5" w:rsidRPr="00FE24A5" w:rsidRDefault="00FE24A5" w:rsidP="00FE24A5">
      <w:pPr>
        <w:suppressAutoHyphens/>
        <w:autoSpaceDN w:val="0"/>
        <w:spacing w:after="0" w:line="240" w:lineRule="auto"/>
        <w:jc w:val="both"/>
        <w:textAlignment w:val="baseline"/>
        <w:rPr>
          <w:rFonts w:ascii="Times New Roman" w:hAnsi="Times New Roman"/>
          <w:b/>
        </w:rPr>
      </w:pPr>
      <w:r w:rsidRPr="00FE24A5">
        <w:rPr>
          <w:rFonts w:ascii="Times New Roman" w:hAnsi="Times New Roman"/>
          <w:b/>
        </w:rPr>
        <w:t>APPEL D’OFFRES NATIONAL OUVERT N°001/AONO/REN/DMD/CMNE-KK/SG/SIGAMP/CIPM/T-BEC/</w:t>
      </w:r>
      <w:r w:rsidR="009C44C7">
        <w:rPr>
          <w:rFonts w:ascii="Times New Roman" w:hAnsi="Times New Roman"/>
          <w:b/>
        </w:rPr>
        <w:t xml:space="preserve">2025 DU 27 FEVRIER </w:t>
      </w:r>
      <w:r w:rsidRPr="00FE24A5">
        <w:rPr>
          <w:rFonts w:ascii="Times New Roman" w:hAnsi="Times New Roman"/>
          <w:b/>
        </w:rPr>
        <w:t>2025 EN PROCEDURE D’URGENCE POUR LES TRAVAUX DE CONSTRUCTION DE DEUX BLOCS DEUX SALLES DE CLASSE DANS LA COMMUNE DE KAI-KAI, DEPARTEMENT DU MAYO-DANAY, REGION DE L’EXTREME-NORD.</w:t>
      </w:r>
    </w:p>
    <w:p w14:paraId="6886C7A1" w14:textId="77777777" w:rsidR="00FE24A5" w:rsidRPr="00FE24A5" w:rsidRDefault="00FE24A5" w:rsidP="00FE24A5">
      <w:pPr>
        <w:suppressAutoHyphens/>
        <w:autoSpaceDN w:val="0"/>
        <w:spacing w:after="0" w:line="240" w:lineRule="auto"/>
        <w:ind w:left="285"/>
        <w:jc w:val="center"/>
        <w:textAlignment w:val="baseline"/>
        <w:rPr>
          <w:rFonts w:ascii="Times New Roman" w:hAnsi="Times New Roman"/>
          <w:b/>
          <w:color w:val="000000"/>
        </w:rPr>
      </w:pPr>
      <w:r w:rsidRPr="00FE24A5">
        <w:rPr>
          <w:rFonts w:ascii="Times New Roman" w:hAnsi="Times New Roman"/>
          <w:b/>
          <w:color w:val="000000"/>
        </w:rPr>
        <w:t>LOT 1 : ECOLE PUBLIQUE DE DEDEKE</w:t>
      </w:r>
    </w:p>
    <w:p w14:paraId="15A55AC2" w14:textId="77777777" w:rsidR="00FE24A5" w:rsidRPr="00FE24A5" w:rsidRDefault="00FE24A5" w:rsidP="00FE24A5">
      <w:pPr>
        <w:widowControl w:val="0"/>
        <w:suppressAutoHyphens/>
        <w:autoSpaceDE w:val="0"/>
        <w:autoSpaceDN w:val="0"/>
        <w:spacing w:after="0" w:line="240" w:lineRule="auto"/>
        <w:jc w:val="center"/>
        <w:textAlignment w:val="baseline"/>
        <w:rPr>
          <w:rFonts w:ascii="Times New Roman" w:hAnsi="Times New Roman"/>
          <w:b/>
          <w:color w:val="000000"/>
        </w:rPr>
      </w:pPr>
      <w:r w:rsidRPr="00FE24A5">
        <w:rPr>
          <w:rFonts w:ascii="Times New Roman" w:hAnsi="Times New Roman"/>
          <w:b/>
          <w:color w:val="000000"/>
        </w:rPr>
        <w:t xml:space="preserve">          LOT 2 : ECOLE PUBLIQUE D</w:t>
      </w:r>
      <w:bookmarkStart w:id="0" w:name="_GoBack"/>
      <w:bookmarkEnd w:id="0"/>
      <w:r w:rsidRPr="00FE24A5">
        <w:rPr>
          <w:rFonts w:ascii="Times New Roman" w:hAnsi="Times New Roman"/>
          <w:b/>
          <w:color w:val="000000"/>
        </w:rPr>
        <w:t>E TIKALAYE</w:t>
      </w:r>
    </w:p>
    <w:p w14:paraId="03979434" w14:textId="77777777" w:rsidR="00FE24A5" w:rsidRPr="00FE24A5" w:rsidRDefault="00FE24A5" w:rsidP="00FE24A5">
      <w:pPr>
        <w:widowControl w:val="0"/>
        <w:suppressAutoHyphens/>
        <w:autoSpaceDE w:val="0"/>
        <w:autoSpaceDN w:val="0"/>
        <w:spacing w:after="0" w:line="240" w:lineRule="auto"/>
        <w:jc w:val="center"/>
        <w:textAlignment w:val="baseline"/>
        <w:rPr>
          <w:rFonts w:ascii="Times New Roman" w:hAnsi="Times New Roman"/>
          <w:b/>
          <w:i/>
          <w:iCs/>
        </w:rPr>
      </w:pPr>
      <w:r w:rsidRPr="00FE24A5">
        <w:rPr>
          <w:rFonts w:ascii="Times New Roman" w:hAnsi="Times New Roman"/>
          <w:b/>
          <w:i/>
          <w:iCs/>
        </w:rPr>
        <w:t>"A</w:t>
      </w:r>
      <w:r w:rsidRPr="00FE24A5">
        <w:rPr>
          <w:rFonts w:ascii="Times New Roman" w:hAnsi="Times New Roman"/>
          <w:b/>
          <w:i/>
          <w:iCs/>
          <w:spacing w:val="6"/>
        </w:rPr>
        <w:t xml:space="preserve"> </w:t>
      </w:r>
      <w:r w:rsidRPr="00FE24A5">
        <w:rPr>
          <w:rFonts w:ascii="Times New Roman" w:hAnsi="Times New Roman"/>
          <w:b/>
          <w:i/>
          <w:iCs/>
        </w:rPr>
        <w:t>n'ouvrir</w:t>
      </w:r>
      <w:r w:rsidRPr="00FE24A5">
        <w:rPr>
          <w:rFonts w:ascii="Times New Roman" w:hAnsi="Times New Roman"/>
          <w:b/>
          <w:i/>
          <w:iCs/>
          <w:spacing w:val="6"/>
        </w:rPr>
        <w:t xml:space="preserve"> </w:t>
      </w:r>
      <w:r w:rsidRPr="00FE24A5">
        <w:rPr>
          <w:rFonts w:ascii="Times New Roman" w:hAnsi="Times New Roman"/>
          <w:b/>
          <w:i/>
          <w:iCs/>
        </w:rPr>
        <w:t>qu'en</w:t>
      </w:r>
      <w:r w:rsidRPr="00FE24A5">
        <w:rPr>
          <w:rFonts w:ascii="Times New Roman" w:hAnsi="Times New Roman"/>
          <w:b/>
          <w:i/>
          <w:iCs/>
          <w:spacing w:val="6"/>
        </w:rPr>
        <w:t xml:space="preserve"> </w:t>
      </w:r>
      <w:r w:rsidRPr="00FE24A5">
        <w:rPr>
          <w:rFonts w:ascii="Times New Roman" w:hAnsi="Times New Roman"/>
          <w:b/>
          <w:i/>
          <w:iCs/>
        </w:rPr>
        <w:t>séance</w:t>
      </w:r>
      <w:r w:rsidRPr="00FE24A5">
        <w:rPr>
          <w:rFonts w:ascii="Times New Roman" w:hAnsi="Times New Roman"/>
          <w:b/>
          <w:i/>
          <w:iCs/>
          <w:spacing w:val="6"/>
        </w:rPr>
        <w:t xml:space="preserve"> </w:t>
      </w:r>
      <w:r w:rsidRPr="00FE24A5">
        <w:rPr>
          <w:rFonts w:ascii="Times New Roman" w:hAnsi="Times New Roman"/>
          <w:b/>
          <w:i/>
          <w:iCs/>
        </w:rPr>
        <w:t>de</w:t>
      </w:r>
      <w:r w:rsidRPr="00FE24A5">
        <w:rPr>
          <w:rFonts w:ascii="Times New Roman" w:hAnsi="Times New Roman"/>
          <w:b/>
          <w:i/>
          <w:iCs/>
          <w:spacing w:val="6"/>
        </w:rPr>
        <w:t xml:space="preserve"> </w:t>
      </w:r>
      <w:r w:rsidRPr="00FE24A5">
        <w:rPr>
          <w:rFonts w:ascii="Times New Roman" w:hAnsi="Times New Roman"/>
          <w:b/>
          <w:i/>
          <w:iCs/>
        </w:rPr>
        <w:t>dépouillement"</w:t>
      </w:r>
    </w:p>
    <w:p w14:paraId="691D4C8E" w14:textId="77777777" w:rsidR="00FE24A5" w:rsidRPr="00FE24A5" w:rsidRDefault="00FE24A5" w:rsidP="00FE24A5">
      <w:pPr>
        <w:suppressAutoHyphens/>
        <w:autoSpaceDN w:val="0"/>
        <w:spacing w:after="0" w:line="240" w:lineRule="auto"/>
        <w:ind w:left="540"/>
        <w:textAlignment w:val="baseline"/>
        <w:rPr>
          <w:rFonts w:ascii="Times New Roman" w:eastAsia="Arial Narrow" w:hAnsi="Times New Roman"/>
        </w:rPr>
      </w:pPr>
      <w:r w:rsidRPr="00FE24A5">
        <w:rPr>
          <w:rFonts w:ascii="Times New Roman" w:eastAsia="Arial Narrow" w:hAnsi="Times New Roman"/>
        </w:rPr>
        <w:t>.</w:t>
      </w:r>
    </w:p>
    <w:p w14:paraId="240ED03C"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13- Recevabilité</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67574FCE" w14:textId="77777777" w:rsidR="00FE24A5" w:rsidRPr="00FE24A5" w:rsidRDefault="00FE24A5" w:rsidP="00FE24A5">
      <w:pPr>
        <w:suppressAutoHyphens/>
        <w:autoSpaceDN w:val="0"/>
        <w:spacing w:after="0"/>
        <w:ind w:right="66"/>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7"/>
        </w:rPr>
        <w:t xml:space="preserve"> </w:t>
      </w:r>
      <w:r w:rsidRPr="00FE24A5">
        <w:rPr>
          <w:rFonts w:ascii="Times New Roman" w:eastAsia="Arial Narrow" w:hAnsi="Times New Roman"/>
          <w:spacing w:val="1"/>
        </w:rPr>
        <w:t>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5"/>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spacing w:val="-2"/>
        </w:rPr>
        <w:t>s</w:t>
      </w:r>
      <w:r w:rsidRPr="00FE24A5">
        <w:rPr>
          <w:rFonts w:ascii="Times New Roman" w:eastAsia="Arial Narrow" w:hAnsi="Times New Roman"/>
        </w:rPr>
        <w:t xml:space="preserve">,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 xml:space="preserve">re </w:t>
      </w:r>
      <w:r w:rsidRPr="00FE24A5">
        <w:rPr>
          <w:rFonts w:ascii="Times New Roman" w:eastAsia="Arial Narrow" w:hAnsi="Times New Roman"/>
          <w:spacing w:val="15"/>
        </w:rPr>
        <w:t xml:space="preserve"> </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2"/>
        </w:rPr>
        <w:t>c</w:t>
      </w:r>
      <w:r w:rsidRPr="00FE24A5">
        <w:rPr>
          <w:rFonts w:ascii="Times New Roman" w:eastAsia="Arial Narrow" w:hAnsi="Times New Roman"/>
          <w:spacing w:val="1"/>
        </w:rPr>
        <w:t>hn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 xml:space="preserve">e </w:t>
      </w:r>
      <w:r w:rsidRPr="00FE24A5">
        <w:rPr>
          <w:rFonts w:ascii="Times New Roman" w:eastAsia="Arial Narrow" w:hAnsi="Times New Roman"/>
          <w:spacing w:val="16"/>
        </w:rPr>
        <w:t xml:space="preserve"> </w:t>
      </w:r>
      <w:r w:rsidRPr="00FE24A5">
        <w:rPr>
          <w:rFonts w:ascii="Times New Roman" w:eastAsia="Arial Narrow" w:hAnsi="Times New Roman"/>
          <w:spacing w:val="1"/>
        </w:rPr>
        <w:t>e</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2"/>
        </w:rPr>
        <w:t>'</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18"/>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cière</w:t>
      </w:r>
      <w:r w:rsidRPr="00FE24A5">
        <w:rPr>
          <w:rFonts w:ascii="Times New Roman" w:eastAsia="Arial Narrow" w:hAnsi="Times New Roman"/>
          <w:spacing w:val="4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ive</w:t>
      </w:r>
      <w:r w:rsidRPr="00FE24A5">
        <w:rPr>
          <w:rFonts w:ascii="Times New Roman" w:eastAsia="Arial Narrow" w:hAnsi="Times New Roman"/>
          <w:spacing w:val="-1"/>
        </w:rPr>
        <w:t>n</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rPr>
        <w:t>lac</w:t>
      </w:r>
      <w:r w:rsidRPr="00FE24A5">
        <w:rPr>
          <w:rFonts w:ascii="Times New Roman" w:eastAsia="Arial Narrow" w:hAnsi="Times New Roman"/>
          <w:spacing w:val="1"/>
        </w:rPr>
        <w:t>ée</w:t>
      </w:r>
      <w:r w:rsidRPr="00FE24A5">
        <w:rPr>
          <w:rFonts w:ascii="Times New Roman" w:eastAsia="Arial Narrow" w:hAnsi="Times New Roman"/>
        </w:rPr>
        <w:t xml:space="preserve">s </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 xml:space="preserve">s </w:t>
      </w:r>
      <w:r w:rsidRPr="00FE24A5">
        <w:rPr>
          <w:rFonts w:ascii="Times New Roman" w:eastAsia="Arial Narrow" w:hAnsi="Times New Roman"/>
          <w:spacing w:val="9"/>
        </w:rPr>
        <w:t xml:space="preserve"> </w:t>
      </w:r>
      <w:r w:rsidRPr="00FE24A5">
        <w:rPr>
          <w:rFonts w:ascii="Times New Roman" w:eastAsia="Arial Narrow" w:hAnsi="Times New Roman"/>
          <w:spacing w:val="1"/>
        </w:rPr>
        <w:t>des en</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p</w:t>
      </w:r>
      <w:r w:rsidRPr="00FE24A5">
        <w:rPr>
          <w:rFonts w:ascii="Times New Roman" w:eastAsia="Arial Narrow" w:hAnsi="Times New Roman"/>
          <w:spacing w:val="-1"/>
        </w:rPr>
        <w:t>p</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if</w:t>
      </w:r>
      <w:r w:rsidRPr="00FE24A5">
        <w:rPr>
          <w:rFonts w:ascii="Times New Roman" w:eastAsia="Arial Narrow" w:hAnsi="Times New Roman"/>
          <w:spacing w:val="-2"/>
        </w:rPr>
        <w:t>f</w:t>
      </w:r>
      <w:r w:rsidRPr="00FE24A5">
        <w:rPr>
          <w:rFonts w:ascii="Times New Roman" w:eastAsia="Arial Narrow" w:hAnsi="Times New Roman"/>
          <w:spacing w:val="1"/>
        </w:rPr>
        <w:t>é</w:t>
      </w:r>
      <w:r w:rsidRPr="00FE24A5">
        <w:rPr>
          <w:rFonts w:ascii="Times New Roman" w:eastAsia="Arial Narrow" w:hAnsi="Times New Roman"/>
        </w:rPr>
        <w:t>re</w:t>
      </w:r>
      <w:r w:rsidRPr="00FE24A5">
        <w:rPr>
          <w:rFonts w:ascii="Times New Roman" w:eastAsia="Arial Narrow" w:hAnsi="Times New Roman"/>
          <w:spacing w:val="1"/>
        </w:rPr>
        <w:t>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8"/>
        </w:rPr>
        <w:t xml:space="preserve"> </w:t>
      </w:r>
      <w:r w:rsidRPr="00FE24A5">
        <w:rPr>
          <w:rFonts w:ascii="Times New Roman" w:eastAsia="Arial Narrow" w:hAnsi="Times New Roman"/>
        </w:rPr>
        <w:t>s</w:t>
      </w:r>
      <w:r w:rsidRPr="00FE24A5">
        <w:rPr>
          <w:rFonts w:ascii="Times New Roman" w:eastAsia="Arial Narrow" w:hAnsi="Times New Roman"/>
          <w:spacing w:val="-1"/>
        </w:rPr>
        <w:t>ép</w:t>
      </w:r>
      <w:r w:rsidRPr="00FE24A5">
        <w:rPr>
          <w:rFonts w:ascii="Times New Roman" w:eastAsia="Arial Narrow" w:hAnsi="Times New Roman"/>
          <w:spacing w:val="1"/>
        </w:rPr>
        <w:t>a</w:t>
      </w:r>
      <w:r w:rsidRPr="00FE24A5">
        <w:rPr>
          <w:rFonts w:ascii="Times New Roman" w:eastAsia="Arial Narrow" w:hAnsi="Times New Roman"/>
        </w:rPr>
        <w:t>ré</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rPr>
        <w:t>s</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rPr>
        <w:t>li</w:t>
      </w:r>
      <w:r w:rsidRPr="00FE24A5">
        <w:rPr>
          <w:rFonts w:ascii="Times New Roman" w:eastAsia="Arial Narrow" w:hAnsi="Times New Roman"/>
          <w:spacing w:val="-20"/>
        </w:rPr>
        <w:t xml:space="preserve"> </w:t>
      </w:r>
      <w:r w:rsidRPr="00FE24A5">
        <w:rPr>
          <w:rFonts w:ascii="Times New Roman" w:eastAsia="Arial Narrow" w:hAnsi="Times New Roman"/>
          <w:spacing w:val="-7"/>
        </w:rPr>
        <w:t>s</w:t>
      </w:r>
      <w:r w:rsidRPr="00FE24A5">
        <w:rPr>
          <w:rFonts w:ascii="Times New Roman" w:eastAsia="Arial Narrow" w:hAnsi="Times New Roman"/>
          <w:spacing w:val="-5"/>
        </w:rPr>
        <w:t>c</w:t>
      </w:r>
      <w:r w:rsidRPr="00FE24A5">
        <w:rPr>
          <w:rFonts w:ascii="Times New Roman" w:eastAsia="Arial Narrow" w:hAnsi="Times New Roman"/>
          <w:spacing w:val="-6"/>
        </w:rPr>
        <w:t>e</w:t>
      </w:r>
      <w:r w:rsidRPr="00FE24A5">
        <w:rPr>
          <w:rFonts w:ascii="Times New Roman" w:eastAsia="Arial Narrow" w:hAnsi="Times New Roman"/>
          <w:spacing w:val="-5"/>
        </w:rPr>
        <w:t>l</w:t>
      </w:r>
      <w:r w:rsidRPr="00FE24A5">
        <w:rPr>
          <w:rFonts w:ascii="Times New Roman" w:eastAsia="Arial Narrow" w:hAnsi="Times New Roman"/>
          <w:spacing w:val="-8"/>
        </w:rPr>
        <w:t>l</w:t>
      </w:r>
      <w:r w:rsidRPr="00FE24A5">
        <w:rPr>
          <w:rFonts w:ascii="Times New Roman" w:eastAsia="Arial Narrow" w:hAnsi="Times New Roman"/>
          <w:spacing w:val="-6"/>
        </w:rPr>
        <w:t>é</w:t>
      </w:r>
      <w:r w:rsidRPr="00FE24A5">
        <w:rPr>
          <w:rFonts w:ascii="Times New Roman" w:eastAsia="Arial Narrow" w:hAnsi="Times New Roman"/>
        </w:rPr>
        <w:t>.</w:t>
      </w:r>
    </w:p>
    <w:p w14:paraId="1B9D9304" w14:textId="77777777" w:rsidR="00FE24A5" w:rsidRPr="00FE24A5" w:rsidRDefault="00FE24A5" w:rsidP="00FE24A5">
      <w:pPr>
        <w:suppressAutoHyphens/>
        <w:autoSpaceDN w:val="0"/>
        <w:spacing w:before="16" w:after="0"/>
        <w:ind w:right="5764"/>
        <w:jc w:val="both"/>
        <w:textAlignment w:val="baseline"/>
        <w:rPr>
          <w:rFonts w:ascii="Times New Roman" w:eastAsia="Arial Narrow" w:hAnsi="Times New Roman"/>
        </w:rPr>
      </w:pPr>
      <w:r w:rsidRPr="00FE24A5">
        <w:rPr>
          <w:rFonts w:ascii="Times New Roman" w:eastAsia="Arial Narrow" w:hAnsi="Times New Roman"/>
          <w:spacing w:val="-6"/>
        </w:rPr>
        <w:t>Se</w:t>
      </w:r>
      <w:r w:rsidRPr="00FE24A5">
        <w:rPr>
          <w:rFonts w:ascii="Times New Roman" w:eastAsia="Arial Narrow" w:hAnsi="Times New Roman"/>
          <w:spacing w:val="-8"/>
        </w:rPr>
        <w:t>r</w:t>
      </w:r>
      <w:r w:rsidRPr="00FE24A5">
        <w:rPr>
          <w:rFonts w:ascii="Times New Roman" w:eastAsia="Arial Narrow" w:hAnsi="Times New Roman"/>
          <w:spacing w:val="-6"/>
        </w:rPr>
        <w:t>o</w:t>
      </w:r>
      <w:r w:rsidRPr="00FE24A5">
        <w:rPr>
          <w:rFonts w:ascii="Times New Roman" w:eastAsia="Arial Narrow" w:hAnsi="Times New Roman"/>
          <w:spacing w:val="-4"/>
        </w:rPr>
        <w:t>n</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spacing w:val="-8"/>
        </w:rPr>
        <w:t>i</w:t>
      </w:r>
      <w:r w:rsidRPr="00FE24A5">
        <w:rPr>
          <w:rFonts w:ascii="Times New Roman" w:eastAsia="Arial Narrow" w:hAnsi="Times New Roman"/>
          <w:spacing w:val="-6"/>
        </w:rPr>
        <w:t>r</w:t>
      </w:r>
      <w:r w:rsidRPr="00FE24A5">
        <w:rPr>
          <w:rFonts w:ascii="Times New Roman" w:eastAsia="Arial Narrow" w:hAnsi="Times New Roman"/>
          <w:spacing w:val="-8"/>
        </w:rPr>
        <w:t>r</w:t>
      </w:r>
      <w:r w:rsidRPr="00FE24A5">
        <w:rPr>
          <w:rFonts w:ascii="Times New Roman" w:eastAsia="Arial Narrow" w:hAnsi="Times New Roman"/>
          <w:spacing w:val="-4"/>
        </w:rPr>
        <w:t>e</w:t>
      </w:r>
      <w:r w:rsidRPr="00FE24A5">
        <w:rPr>
          <w:rFonts w:ascii="Times New Roman" w:eastAsia="Arial Narrow" w:hAnsi="Times New Roman"/>
          <w:spacing w:val="-7"/>
        </w:rPr>
        <w:t>c</w:t>
      </w:r>
      <w:r w:rsidRPr="00FE24A5">
        <w:rPr>
          <w:rFonts w:ascii="Times New Roman" w:eastAsia="Arial Narrow" w:hAnsi="Times New Roman"/>
          <w:spacing w:val="-6"/>
        </w:rPr>
        <w:t>e</w:t>
      </w:r>
      <w:r w:rsidRPr="00FE24A5">
        <w:rPr>
          <w:rFonts w:ascii="Times New Roman" w:eastAsia="Arial Narrow" w:hAnsi="Times New Roman"/>
          <w:spacing w:val="-5"/>
        </w:rPr>
        <w:t>v</w:t>
      </w:r>
      <w:r w:rsidRPr="00FE24A5">
        <w:rPr>
          <w:rFonts w:ascii="Times New Roman" w:eastAsia="Arial Narrow" w:hAnsi="Times New Roman"/>
          <w:spacing w:val="-6"/>
        </w:rPr>
        <w:t>ab</w:t>
      </w:r>
      <w:r w:rsidRPr="00FE24A5">
        <w:rPr>
          <w:rFonts w:ascii="Times New Roman" w:eastAsia="Arial Narrow" w:hAnsi="Times New Roman"/>
          <w:spacing w:val="-5"/>
        </w:rPr>
        <w:t>l</w:t>
      </w:r>
      <w:r w:rsidRPr="00FE24A5">
        <w:rPr>
          <w:rFonts w:ascii="Times New Roman" w:eastAsia="Arial Narrow" w:hAnsi="Times New Roman"/>
          <w:spacing w:val="-6"/>
        </w:rPr>
        <w:t>e</w:t>
      </w:r>
      <w:r w:rsidRPr="00FE24A5">
        <w:rPr>
          <w:rFonts w:ascii="Times New Roman" w:eastAsia="Arial Narrow" w:hAnsi="Times New Roman"/>
        </w:rPr>
        <w:t>s</w:t>
      </w:r>
      <w:r w:rsidRPr="00FE24A5">
        <w:rPr>
          <w:rFonts w:ascii="Times New Roman" w:eastAsia="Arial Narrow" w:hAnsi="Times New Roman"/>
          <w:spacing w:val="-14"/>
        </w:rPr>
        <w:t xml:space="preserve"> </w:t>
      </w:r>
      <w:r w:rsidRPr="00FE24A5">
        <w:rPr>
          <w:rFonts w:ascii="Times New Roman" w:eastAsia="Arial Narrow" w:hAnsi="Times New Roman"/>
          <w:spacing w:val="-4"/>
        </w:rPr>
        <w:t>p</w:t>
      </w:r>
      <w:r w:rsidRPr="00FE24A5">
        <w:rPr>
          <w:rFonts w:ascii="Times New Roman" w:eastAsia="Arial Narrow" w:hAnsi="Times New Roman"/>
          <w:spacing w:val="-6"/>
        </w:rPr>
        <w:t>a</w:t>
      </w:r>
      <w:r w:rsidRPr="00FE24A5">
        <w:rPr>
          <w:rFonts w:ascii="Times New Roman" w:eastAsia="Arial Narrow" w:hAnsi="Times New Roman"/>
        </w:rPr>
        <w:t>r</w:t>
      </w:r>
      <w:r w:rsidRPr="00FE24A5">
        <w:rPr>
          <w:rFonts w:ascii="Times New Roman" w:eastAsia="Arial Narrow" w:hAnsi="Times New Roman"/>
          <w:spacing w:val="-12"/>
        </w:rPr>
        <w:t xml:space="preserve"> </w:t>
      </w:r>
      <w:r w:rsidRPr="00FE24A5">
        <w:rPr>
          <w:rFonts w:ascii="Times New Roman" w:eastAsia="Arial Narrow" w:hAnsi="Times New Roman"/>
          <w:spacing w:val="-8"/>
        </w:rPr>
        <w:t>l</w:t>
      </w:r>
      <w:r w:rsidRPr="00FE24A5">
        <w:rPr>
          <w:rFonts w:ascii="Times New Roman" w:eastAsia="Arial Narrow" w:hAnsi="Times New Roman"/>
        </w:rPr>
        <w:t>e</w:t>
      </w:r>
      <w:r w:rsidRPr="00FE24A5">
        <w:rPr>
          <w:rFonts w:ascii="Times New Roman" w:eastAsia="Arial Narrow" w:hAnsi="Times New Roman"/>
          <w:spacing w:val="-8"/>
        </w:rPr>
        <w:t xml:space="preserve"> M</w:t>
      </w:r>
      <w:r w:rsidRPr="00FE24A5">
        <w:rPr>
          <w:rFonts w:ascii="Times New Roman" w:eastAsia="Arial Narrow" w:hAnsi="Times New Roman"/>
          <w:spacing w:val="-6"/>
        </w:rPr>
        <w:t>a</w:t>
      </w:r>
      <w:r w:rsidRPr="00FE24A5">
        <w:rPr>
          <w:rFonts w:ascii="Times New Roman" w:eastAsia="Arial Narrow" w:hAnsi="Times New Roman"/>
          <w:spacing w:val="-4"/>
        </w:rPr>
        <w:t>î</w:t>
      </w:r>
      <w:r w:rsidRPr="00FE24A5">
        <w:rPr>
          <w:rFonts w:ascii="Times New Roman" w:eastAsia="Arial Narrow" w:hAnsi="Times New Roman"/>
          <w:spacing w:val="-7"/>
        </w:rPr>
        <w:t>t</w:t>
      </w:r>
      <w:r w:rsidRPr="00FE24A5">
        <w:rPr>
          <w:rFonts w:ascii="Times New Roman" w:eastAsia="Arial Narrow" w:hAnsi="Times New Roman"/>
          <w:spacing w:val="-8"/>
        </w:rPr>
        <w:t>r</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spacing w:val="-6"/>
        </w:rPr>
        <w:t>d</w:t>
      </w:r>
      <w:r w:rsidRPr="00FE24A5">
        <w:rPr>
          <w:rFonts w:ascii="Times New Roman" w:eastAsia="Arial Narrow" w:hAnsi="Times New Roman"/>
          <w:spacing w:val="-5"/>
        </w:rPr>
        <w:t>’</w:t>
      </w:r>
      <w:r w:rsidRPr="00FE24A5">
        <w:rPr>
          <w:rFonts w:ascii="Times New Roman" w:eastAsia="Arial Narrow" w:hAnsi="Times New Roman"/>
          <w:spacing w:val="-7"/>
        </w:rPr>
        <w:t>O</w:t>
      </w:r>
      <w:r w:rsidRPr="00FE24A5">
        <w:rPr>
          <w:rFonts w:ascii="Times New Roman" w:eastAsia="Arial Narrow" w:hAnsi="Times New Roman"/>
          <w:spacing w:val="-6"/>
        </w:rPr>
        <w:t>u</w:t>
      </w:r>
      <w:r w:rsidRPr="00FE24A5">
        <w:rPr>
          <w:rFonts w:ascii="Times New Roman" w:eastAsia="Arial Narrow" w:hAnsi="Times New Roman"/>
          <w:spacing w:val="-5"/>
        </w:rPr>
        <w:t>v</w:t>
      </w:r>
      <w:r w:rsidRPr="00FE24A5">
        <w:rPr>
          <w:rFonts w:ascii="Times New Roman" w:eastAsia="Arial Narrow" w:hAnsi="Times New Roman"/>
          <w:spacing w:val="-8"/>
        </w:rPr>
        <w:t>r</w:t>
      </w:r>
      <w:r w:rsidRPr="00FE24A5">
        <w:rPr>
          <w:rFonts w:ascii="Times New Roman" w:eastAsia="Arial Narrow" w:hAnsi="Times New Roman"/>
          <w:spacing w:val="-6"/>
        </w:rPr>
        <w:t>ag</w:t>
      </w:r>
      <w:r w:rsidRPr="00FE24A5">
        <w:rPr>
          <w:rFonts w:ascii="Times New Roman" w:eastAsia="Arial Narrow" w:hAnsi="Times New Roman"/>
        </w:rPr>
        <w:t>e</w:t>
      </w:r>
      <w:r w:rsidRPr="00FE24A5">
        <w:rPr>
          <w:rFonts w:ascii="Times New Roman" w:eastAsia="Arial Narrow" w:hAnsi="Times New Roman"/>
          <w:spacing w:val="-10"/>
        </w:rPr>
        <w:t xml:space="preserve"> </w:t>
      </w:r>
      <w:r w:rsidRPr="00FE24A5">
        <w:rPr>
          <w:rFonts w:ascii="Times New Roman" w:eastAsia="Arial Narrow" w:hAnsi="Times New Roman"/>
        </w:rPr>
        <w:t>:</w:t>
      </w:r>
    </w:p>
    <w:p w14:paraId="071DB9A1"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rt</w:t>
      </w:r>
      <w:r w:rsidRPr="00FE24A5">
        <w:rPr>
          <w:rFonts w:ascii="Times New Roman" w:eastAsia="Arial Narrow" w:hAnsi="Times New Roman"/>
          <w:spacing w:val="-2"/>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i</w:t>
      </w:r>
      <w:r w:rsidRPr="00FE24A5">
        <w:rPr>
          <w:rFonts w:ascii="Times New Roman" w:eastAsia="Arial Narrow" w:hAnsi="Times New Roman"/>
          <w:spacing w:val="-2"/>
        </w:rPr>
        <w:t>n</w:t>
      </w:r>
      <w:r w:rsidRPr="00FE24A5">
        <w:rPr>
          <w:rFonts w:ascii="Times New Roman" w:eastAsia="Arial Narrow" w:hAnsi="Times New Roman"/>
          <w:spacing w:val="1"/>
        </w:rPr>
        <w:t>d</w:t>
      </w:r>
      <w:r w:rsidRPr="00FE24A5">
        <w:rPr>
          <w:rFonts w:ascii="Times New Roman" w:eastAsia="Arial Narrow" w:hAnsi="Times New Roman"/>
        </w:rPr>
        <w:t>ica</w:t>
      </w:r>
      <w:r w:rsidRPr="00FE24A5">
        <w:rPr>
          <w:rFonts w:ascii="Times New Roman" w:eastAsia="Arial Narrow" w:hAnsi="Times New Roman"/>
          <w:spacing w:val="1"/>
        </w:rPr>
        <w:t>t</w:t>
      </w:r>
      <w:r w:rsidRPr="00FE24A5">
        <w:rPr>
          <w:rFonts w:ascii="Times New Roman" w:eastAsia="Arial Narrow" w:hAnsi="Times New Roman"/>
        </w:rPr>
        <w:t>i</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r l'id</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tité</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4"/>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w:t>
      </w:r>
    </w:p>
    <w:p w14:paraId="1A66F94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rve</w:t>
      </w:r>
      <w:r w:rsidRPr="00FE24A5">
        <w:rPr>
          <w:rFonts w:ascii="Times New Roman" w:eastAsia="Arial Narrow" w:hAnsi="Times New Roman"/>
          <w:spacing w:val="-1"/>
        </w:rPr>
        <w:t>n</w:t>
      </w:r>
      <w:r w:rsidRPr="00FE24A5">
        <w:rPr>
          <w:rFonts w:ascii="Times New Roman" w:eastAsia="Arial Narrow" w:hAnsi="Times New Roman"/>
          <w:spacing w:val="1"/>
        </w:rPr>
        <w:t>u</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st</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1"/>
        </w:rPr>
        <w:t>ieu</w:t>
      </w:r>
      <w:r w:rsidRPr="00FE24A5">
        <w:rPr>
          <w:rFonts w:ascii="Times New Roman" w:eastAsia="Arial Narrow" w:hAnsi="Times New Roman"/>
        </w:rPr>
        <w:t>reme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 xml:space="preserve">x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heu</w:t>
      </w:r>
      <w:r w:rsidRPr="00FE24A5">
        <w:rPr>
          <w:rFonts w:ascii="Times New Roman" w:eastAsia="Arial Narrow" w:hAnsi="Times New Roman"/>
          <w:spacing w:val="-3"/>
        </w:rPr>
        <w:t>r</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im</w:t>
      </w:r>
      <w:r w:rsidRPr="00FE24A5">
        <w:rPr>
          <w:rFonts w:ascii="Times New Roman" w:eastAsia="Arial Narrow" w:hAnsi="Times New Roman"/>
        </w:rPr>
        <w:t>it</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ép</w:t>
      </w:r>
      <w:r w:rsidRPr="00FE24A5">
        <w:rPr>
          <w:rFonts w:ascii="Times New Roman" w:eastAsia="Arial Narrow" w:hAnsi="Times New Roman"/>
          <w:spacing w:val="-1"/>
        </w:rPr>
        <w:t>ô</w:t>
      </w:r>
      <w:r w:rsidRPr="00FE24A5">
        <w:rPr>
          <w:rFonts w:ascii="Times New Roman" w:eastAsia="Arial Narrow" w:hAnsi="Times New Roman"/>
        </w:rPr>
        <w:t>t</w:t>
      </w:r>
      <w:r w:rsidRPr="00FE24A5">
        <w:rPr>
          <w:rFonts w:ascii="Times New Roman" w:eastAsia="Arial Narrow" w:hAnsi="Times New Roman"/>
          <w:spacing w:val="7"/>
        </w:rPr>
        <w:t xml:space="preserve"> </w:t>
      </w:r>
      <w:r w:rsidRPr="00FE24A5">
        <w:rPr>
          <w:rFonts w:ascii="Times New Roman" w:eastAsia="Arial Narrow" w:hAnsi="Times New Roman"/>
        </w:rPr>
        <w:t>;</w:t>
      </w:r>
    </w:p>
    <w:p w14:paraId="7B76F86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n</w:t>
      </w:r>
      <w:r w:rsidRPr="00FE24A5">
        <w:rPr>
          <w:rFonts w:ascii="Times New Roman" w:eastAsia="Arial Narrow" w:hAnsi="Times New Roman"/>
          <w:spacing w:val="1"/>
        </w:rPr>
        <w:t>o</w:t>
      </w:r>
      <w:r w:rsidRPr="00FE24A5">
        <w:rPr>
          <w:rFonts w:ascii="Times New Roman" w:eastAsia="Arial Narrow" w:hAnsi="Times New Roman"/>
          <w:spacing w:val="2"/>
        </w:rPr>
        <w:t>n</w:t>
      </w:r>
      <w:r w:rsidRPr="00FE24A5">
        <w:rPr>
          <w:rFonts w:ascii="Times New Roman" w:eastAsia="Arial Narrow" w:hAnsi="Times New Roman"/>
          <w:spacing w:val="-1"/>
        </w:rPr>
        <w:t>-</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rPr>
        <w:t>.</w:t>
      </w:r>
    </w:p>
    <w:p w14:paraId="1E257EA9"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p</w:t>
      </w:r>
      <w:r w:rsidRPr="00FE24A5">
        <w:rPr>
          <w:rFonts w:ascii="Times New Roman" w:eastAsia="Arial Narrow" w:hAnsi="Times New Roman"/>
          <w:spacing w:val="-2"/>
        </w:rPr>
        <w:t>l</w:t>
      </w:r>
      <w:r w:rsidRPr="00FE24A5">
        <w:rPr>
          <w:rFonts w:ascii="Times New Roman" w:eastAsia="Arial Narrow" w:hAnsi="Times New Roman"/>
        </w:rPr>
        <w:t>is</w:t>
      </w:r>
      <w:r w:rsidRPr="00FE24A5">
        <w:rPr>
          <w:rFonts w:ascii="Times New Roman" w:eastAsia="Arial Narrow" w:hAnsi="Times New Roman"/>
          <w:spacing w:val="-1"/>
        </w:rPr>
        <w:t xml:space="preserve"> </w:t>
      </w:r>
      <w:r w:rsidRPr="00FE24A5">
        <w:rPr>
          <w:rFonts w:ascii="Times New Roman" w:eastAsia="Arial Narrow" w:hAnsi="Times New Roman"/>
        </w:rPr>
        <w:t>sans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i</w:t>
      </w:r>
      <w:r w:rsidRPr="00FE24A5">
        <w:rPr>
          <w:rFonts w:ascii="Times New Roman" w:eastAsia="Arial Narrow" w:hAnsi="Times New Roman"/>
          <w:spacing w:val="1"/>
        </w:rPr>
        <w:t>c</w:t>
      </w:r>
      <w:r w:rsidRPr="00FE24A5">
        <w:rPr>
          <w:rFonts w:ascii="Times New Roman" w:eastAsia="Arial Narrow" w:hAnsi="Times New Roman"/>
        </w:rPr>
        <w:t>a</w:t>
      </w:r>
      <w:r w:rsidRPr="00FE24A5">
        <w:rPr>
          <w:rFonts w:ascii="Times New Roman" w:eastAsia="Arial Narrow" w:hAnsi="Times New Roman"/>
          <w:spacing w:val="-2"/>
        </w:rPr>
        <w:t>t</w:t>
      </w:r>
      <w:r w:rsidRPr="00FE24A5">
        <w:rPr>
          <w:rFonts w:ascii="Times New Roman" w:eastAsia="Arial Narrow" w:hAnsi="Times New Roman"/>
        </w:rPr>
        <w:t>ion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d</w:t>
      </w:r>
      <w:r w:rsidRPr="00FE24A5">
        <w:rPr>
          <w:rFonts w:ascii="Times New Roman" w:eastAsia="Arial Narrow" w:hAnsi="Times New Roman"/>
          <w:spacing w:val="-2"/>
        </w:rPr>
        <w:t>e</w:t>
      </w:r>
      <w:r w:rsidRPr="00FE24A5">
        <w:rPr>
          <w:rFonts w:ascii="Times New Roman" w:eastAsia="Arial Narrow" w:hAnsi="Times New Roman"/>
        </w:rPr>
        <w:t>nt</w:t>
      </w:r>
      <w:r w:rsidRPr="00FE24A5">
        <w:rPr>
          <w:rFonts w:ascii="Times New Roman" w:eastAsia="Arial Narrow" w:hAnsi="Times New Roman"/>
          <w:spacing w:val="1"/>
        </w:rPr>
        <w:t>i</w:t>
      </w:r>
      <w:r w:rsidRPr="00FE24A5">
        <w:rPr>
          <w:rFonts w:ascii="Times New Roman" w:eastAsia="Arial Narrow" w:hAnsi="Times New Roman"/>
        </w:rPr>
        <w:t>té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w:t>
      </w:r>
      <w:r w:rsidRPr="00FE24A5">
        <w:rPr>
          <w:rFonts w:ascii="Times New Roman" w:eastAsia="Arial Narrow" w:hAnsi="Times New Roman"/>
          <w:spacing w:val="-1"/>
        </w:rPr>
        <w:t>A</w:t>
      </w:r>
      <w:r w:rsidRPr="00FE24A5">
        <w:rPr>
          <w:rFonts w:ascii="Times New Roman" w:eastAsia="Arial Narrow" w:hAnsi="Times New Roman"/>
        </w:rPr>
        <w:t>p</w:t>
      </w:r>
      <w:r w:rsidRPr="00FE24A5">
        <w:rPr>
          <w:rFonts w:ascii="Times New Roman" w:eastAsia="Arial Narrow" w:hAnsi="Times New Roman"/>
          <w:spacing w:val="-2"/>
        </w:rPr>
        <w:t>p</w:t>
      </w:r>
      <w:r w:rsidRPr="00FE24A5">
        <w:rPr>
          <w:rFonts w:ascii="Times New Roman" w:eastAsia="Arial Narrow" w:hAnsi="Times New Roman"/>
        </w:rPr>
        <w:t>el</w:t>
      </w:r>
      <w:r w:rsidRPr="00FE24A5">
        <w:rPr>
          <w:rFonts w:ascii="Times New Roman" w:eastAsia="Arial Narrow" w:hAnsi="Times New Roman"/>
          <w:spacing w:val="1"/>
        </w:rPr>
        <w:t xml:space="preserve"> </w:t>
      </w:r>
      <w:r w:rsidRPr="00FE24A5">
        <w:rPr>
          <w:rFonts w:ascii="Times New Roman" w:eastAsia="Arial Narrow" w:hAnsi="Times New Roman"/>
        </w:rPr>
        <w:t>d</w:t>
      </w:r>
      <w:r w:rsidRPr="00FE24A5">
        <w:rPr>
          <w:rFonts w:ascii="Times New Roman" w:eastAsia="Arial Narrow" w:hAnsi="Times New Roman"/>
          <w:spacing w:val="-2"/>
        </w:rPr>
        <w:t>’</w:t>
      </w:r>
      <w:r w:rsidRPr="00FE24A5">
        <w:rPr>
          <w:rFonts w:ascii="Times New Roman" w:eastAsia="Arial Narrow" w:hAnsi="Times New Roman"/>
        </w:rPr>
        <w:t>Offr</w:t>
      </w:r>
      <w:r w:rsidRPr="00FE24A5">
        <w:rPr>
          <w:rFonts w:ascii="Times New Roman" w:eastAsia="Arial Narrow" w:hAnsi="Times New Roman"/>
          <w:spacing w:val="-2"/>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w:t>
      </w:r>
    </w:p>
    <w:p w14:paraId="1F78E60C"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 non-r</w:t>
      </w:r>
      <w:r w:rsidRPr="00FE24A5">
        <w:rPr>
          <w:rFonts w:ascii="Times New Roman" w:eastAsia="Arial Narrow" w:hAnsi="Times New Roman"/>
          <w:spacing w:val="-3"/>
        </w:rPr>
        <w:t>e</w:t>
      </w:r>
      <w:r w:rsidRPr="00FE24A5">
        <w:rPr>
          <w:rFonts w:ascii="Times New Roman" w:eastAsia="Arial Narrow" w:hAnsi="Times New Roman"/>
        </w:rPr>
        <w:t>spe</w:t>
      </w:r>
      <w:r w:rsidRPr="00FE24A5">
        <w:rPr>
          <w:rFonts w:ascii="Times New Roman" w:eastAsia="Arial Narrow" w:hAnsi="Times New Roman"/>
          <w:spacing w:val="1"/>
        </w:rPr>
        <w:t>c</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rPr>
        <w:t>du n</w:t>
      </w:r>
      <w:r w:rsidRPr="00FE24A5">
        <w:rPr>
          <w:rFonts w:ascii="Times New Roman" w:eastAsia="Arial Narrow" w:hAnsi="Times New Roman"/>
          <w:spacing w:val="-2"/>
        </w:rPr>
        <w:t>o</w:t>
      </w:r>
      <w:r w:rsidRPr="00FE24A5">
        <w:rPr>
          <w:rFonts w:ascii="Times New Roman" w:eastAsia="Arial Narrow" w:hAnsi="Times New Roman"/>
        </w:rPr>
        <w:t xml:space="preserve">mbre </w:t>
      </w:r>
      <w:r w:rsidRPr="00FE24A5">
        <w:rPr>
          <w:rFonts w:ascii="Times New Roman" w:eastAsia="Arial Narrow" w:hAnsi="Times New Roman"/>
          <w:spacing w:val="-2"/>
        </w:rPr>
        <w:t>d</w:t>
      </w:r>
      <w:r w:rsidRPr="00FE24A5">
        <w:rPr>
          <w:rFonts w:ascii="Times New Roman" w:eastAsia="Arial Narrow" w:hAnsi="Times New Roman"/>
        </w:rPr>
        <w:t>’</w:t>
      </w:r>
      <w:r w:rsidRPr="00FE24A5">
        <w:rPr>
          <w:rFonts w:ascii="Times New Roman" w:eastAsia="Arial Narrow" w:hAnsi="Times New Roman"/>
          <w:spacing w:val="-2"/>
        </w:rPr>
        <w:t>e</w:t>
      </w:r>
      <w:r w:rsidRPr="00FE24A5">
        <w:rPr>
          <w:rFonts w:ascii="Times New Roman" w:eastAsia="Arial Narrow" w:hAnsi="Times New Roman"/>
        </w:rPr>
        <w:t>xemp</w:t>
      </w:r>
      <w:r w:rsidRPr="00FE24A5">
        <w:rPr>
          <w:rFonts w:ascii="Times New Roman" w:eastAsia="Arial Narrow" w:hAnsi="Times New Roman"/>
          <w:spacing w:val="-1"/>
        </w:rPr>
        <w:t>l</w:t>
      </w:r>
      <w:r w:rsidRPr="00FE24A5">
        <w:rPr>
          <w:rFonts w:ascii="Times New Roman" w:eastAsia="Arial Narrow" w:hAnsi="Times New Roman"/>
        </w:rPr>
        <w:t>air</w:t>
      </w:r>
      <w:r w:rsidRPr="00FE24A5">
        <w:rPr>
          <w:rFonts w:ascii="Times New Roman" w:eastAsia="Arial Narrow" w:hAnsi="Times New Roman"/>
          <w:spacing w:val="-3"/>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 xml:space="preserve">iqué </w:t>
      </w:r>
      <w:r w:rsidRPr="00FE24A5">
        <w:rPr>
          <w:rFonts w:ascii="Times New Roman" w:eastAsia="Arial Narrow" w:hAnsi="Times New Roman"/>
          <w:spacing w:val="-2"/>
        </w:rPr>
        <w:t>d</w:t>
      </w:r>
      <w:r w:rsidRPr="00FE24A5">
        <w:rPr>
          <w:rFonts w:ascii="Times New Roman" w:eastAsia="Arial Narrow" w:hAnsi="Times New Roman"/>
        </w:rPr>
        <w:t>ans</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1"/>
        </w:rPr>
        <w:t xml:space="preserve"> </w:t>
      </w:r>
      <w:r w:rsidRPr="00FE24A5">
        <w:rPr>
          <w:rFonts w:ascii="Times New Roman" w:eastAsia="Arial Narrow" w:hAnsi="Times New Roman"/>
          <w:spacing w:val="-1"/>
        </w:rPr>
        <w:t>R</w:t>
      </w:r>
      <w:r w:rsidRPr="00FE24A5">
        <w:rPr>
          <w:rFonts w:ascii="Times New Roman" w:eastAsia="Arial Narrow" w:hAnsi="Times New Roman"/>
          <w:spacing w:val="-3"/>
        </w:rPr>
        <w:t>P</w:t>
      </w:r>
      <w:r w:rsidRPr="00FE24A5">
        <w:rPr>
          <w:rFonts w:ascii="Times New Roman" w:eastAsia="Arial Narrow" w:hAnsi="Times New Roman"/>
          <w:spacing w:val="-1"/>
        </w:rPr>
        <w:t>A</w:t>
      </w:r>
      <w:r w:rsidRPr="00FE24A5">
        <w:rPr>
          <w:rFonts w:ascii="Times New Roman" w:eastAsia="Arial Narrow" w:hAnsi="Times New Roman"/>
        </w:rPr>
        <w:t>O</w:t>
      </w:r>
      <w:r w:rsidRPr="00FE24A5">
        <w:rPr>
          <w:rFonts w:ascii="Times New Roman" w:eastAsia="Arial Narrow" w:hAnsi="Times New Roman"/>
          <w:spacing w:val="5"/>
        </w:rPr>
        <w:t xml:space="preserve"> </w:t>
      </w:r>
      <w:r w:rsidRPr="00FE24A5">
        <w:rPr>
          <w:rFonts w:ascii="Times New Roman" w:eastAsia="Arial Narrow" w:hAnsi="Times New Roman"/>
        </w:rPr>
        <w:t>ou offre</w:t>
      </w:r>
      <w:r w:rsidRPr="00FE24A5">
        <w:rPr>
          <w:rFonts w:ascii="Times New Roman" w:eastAsia="Arial Narrow" w:hAnsi="Times New Roman"/>
          <w:spacing w:val="-2"/>
        </w:rPr>
        <w:t xml:space="preserve"> </w:t>
      </w:r>
      <w:r w:rsidRPr="00FE24A5">
        <w:rPr>
          <w:rFonts w:ascii="Times New Roman" w:eastAsia="Arial Narrow" w:hAnsi="Times New Roman"/>
        </w:rPr>
        <w:t>un</w:t>
      </w:r>
      <w:r w:rsidRPr="00FE24A5">
        <w:rPr>
          <w:rFonts w:ascii="Times New Roman" w:eastAsia="Arial Narrow" w:hAnsi="Times New Roman"/>
          <w:spacing w:val="1"/>
        </w:rPr>
        <w:t>i</w:t>
      </w:r>
      <w:r w:rsidRPr="00FE24A5">
        <w:rPr>
          <w:rFonts w:ascii="Times New Roman" w:eastAsia="Arial Narrow" w:hAnsi="Times New Roman"/>
          <w:spacing w:val="-2"/>
        </w:rPr>
        <w:t>q</w:t>
      </w:r>
      <w:r w:rsidRPr="00FE24A5">
        <w:rPr>
          <w:rFonts w:ascii="Times New Roman" w:eastAsia="Arial Narrow" w:hAnsi="Times New Roman"/>
        </w:rPr>
        <w:t>uem</w:t>
      </w:r>
      <w:r w:rsidRPr="00FE24A5">
        <w:rPr>
          <w:rFonts w:ascii="Times New Roman" w:eastAsia="Arial Narrow" w:hAnsi="Times New Roman"/>
          <w:spacing w:val="-2"/>
        </w:rPr>
        <w:t>e</w:t>
      </w:r>
      <w:r w:rsidRPr="00FE24A5">
        <w:rPr>
          <w:rFonts w:ascii="Times New Roman" w:eastAsia="Arial Narrow" w:hAnsi="Times New Roman"/>
        </w:rPr>
        <w:t>nt en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2"/>
        </w:rPr>
        <w:t>o</w:t>
      </w:r>
      <w:r w:rsidRPr="00FE24A5">
        <w:rPr>
          <w:rFonts w:ascii="Times New Roman" w:eastAsia="Arial Narrow" w:hAnsi="Times New Roman"/>
        </w:rPr>
        <w:t>pies</w:t>
      </w:r>
      <w:r w:rsidRPr="00FE24A5">
        <w:rPr>
          <w:rFonts w:ascii="Times New Roman" w:eastAsia="Arial Narrow" w:hAnsi="Times New Roman"/>
          <w:spacing w:val="1"/>
        </w:rPr>
        <w:t xml:space="preserve"> </w:t>
      </w:r>
      <w:r w:rsidRPr="00FE24A5">
        <w:rPr>
          <w:rFonts w:ascii="Times New Roman" w:eastAsia="Arial Narrow" w:hAnsi="Times New Roman"/>
        </w:rPr>
        <w:t>;</w:t>
      </w:r>
    </w:p>
    <w:p w14:paraId="7C1E2D3A" w14:textId="67A4A494" w:rsidR="00FE24A5" w:rsidRPr="00FE24A5" w:rsidRDefault="00F63439" w:rsidP="00FE24A5">
      <w:pPr>
        <w:suppressAutoHyphens/>
        <w:autoSpaceDN w:val="0"/>
        <w:spacing w:after="0"/>
        <w:ind w:right="152"/>
        <w:jc w:val="both"/>
        <w:textAlignment w:val="baseline"/>
        <w:rPr>
          <w:rFonts w:ascii="Times New Roman" w:eastAsia="Arial Narrow" w:hAnsi="Times New Roman"/>
        </w:rPr>
      </w:pPr>
      <w:r w:rsidRPr="00FE24A5">
        <w:rPr>
          <w:rFonts w:ascii="Times New Roman" w:hAnsi="Times New Roman"/>
          <w:noProof/>
        </w:rPr>
        <mc:AlternateContent>
          <mc:Choice Requires="wpg">
            <w:drawing>
              <wp:anchor distT="0" distB="0" distL="114300" distR="114300" simplePos="0" relativeHeight="251673600" behindDoc="1" locked="0" layoutInCell="1" allowOverlap="1" wp14:anchorId="10C284B1" wp14:editId="35FDE0C5">
                <wp:simplePos x="0" y="0"/>
                <wp:positionH relativeFrom="page">
                  <wp:posOffset>5226685</wp:posOffset>
                </wp:positionH>
                <wp:positionV relativeFrom="paragraph">
                  <wp:posOffset>1214755</wp:posOffset>
                </wp:positionV>
                <wp:extent cx="41275" cy="0"/>
                <wp:effectExtent l="6985" t="9525" r="8890" b="9525"/>
                <wp:wrapNone/>
                <wp:docPr id="4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49" name="Freeform 78"/>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A17EB" id="Group 77" o:spid="_x0000_s1026" style="position:absolute;margin-left:411.55pt;margin-top:95.65pt;width:3.25pt;height:0;z-index:-251642880;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">
                <v:shape id="Freeform 78"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occUA&#10;AADbAAAADwAAAGRycy9kb3ducmV2LnhtbESPW2vCQBSE3wv9D8sp9EV00yJeoqv0JggKpVH09TR7&#10;mkSzZ0N2jfHfu4LQx2FmvmGm89aUoqHaFZYVvPQiEMSp1QVnCrabRXcEwnlkjaVlUnAhB/PZ48MU&#10;Y23P/ENN4jMRIOxiVJB7X8VSujQng65nK+Lg/dnaoA+yzqSu8RzgppSvUTSQBgsOCzlW9JFTekxO&#10;RsHXercavm/3dBjbJuv8furvNtJKPT+1bxMQnlr/H763l1pBfw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uhxxQAAANsAAAAPAAAAAAAAAAAAAAAAAJgCAABkcnMv&#10;ZG93bnJldi54bWxQSwUGAAAAAAQABAD1AAAAigMAAAAA&#10;" path="m,l65,e" filled="f" strokeweight=".94pt">
                  <v:path arrowok="t" o:connecttype="custom" o:connectlocs="0,0;65,0" o:connectangles="0,0"/>
                </v:shape>
                <w10:wrap anchorx="page"/>
              </v:group>
            </w:pict>
          </mc:Fallback>
        </mc:AlternateContent>
      </w:r>
      <w:r w:rsidR="00FE24A5" w:rsidRPr="00FE24A5">
        <w:rPr>
          <w:rFonts w:ascii="Times New Roman" w:eastAsia="Arial Narrow" w:hAnsi="Times New Roman"/>
          <w:b/>
        </w:rPr>
        <w:t>To</w:t>
      </w:r>
      <w:r w:rsidR="00FE24A5" w:rsidRPr="00FE24A5">
        <w:rPr>
          <w:rFonts w:ascii="Times New Roman" w:eastAsia="Arial Narrow" w:hAnsi="Times New Roman"/>
          <w:b/>
          <w:spacing w:val="-1"/>
        </w:rPr>
        <w:t>u</w:t>
      </w:r>
      <w:r w:rsidR="00FE24A5" w:rsidRPr="00FE24A5">
        <w:rPr>
          <w:rFonts w:ascii="Times New Roman" w:eastAsia="Arial Narrow" w:hAnsi="Times New Roman"/>
          <w:b/>
        </w:rPr>
        <w:t>te o</w:t>
      </w:r>
      <w:r w:rsidR="00FE24A5" w:rsidRPr="00FE24A5">
        <w:rPr>
          <w:rFonts w:ascii="Times New Roman" w:eastAsia="Arial Narrow" w:hAnsi="Times New Roman"/>
          <w:b/>
          <w:spacing w:val="-1"/>
        </w:rPr>
        <w:t>f</w:t>
      </w:r>
      <w:r w:rsidR="00FE24A5" w:rsidRPr="00FE24A5">
        <w:rPr>
          <w:rFonts w:ascii="Times New Roman" w:eastAsia="Arial Narrow" w:hAnsi="Times New Roman"/>
          <w:b/>
        </w:rPr>
        <w:t>fre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in</w:t>
      </w:r>
      <w:r w:rsidR="00FE24A5" w:rsidRPr="00FE24A5">
        <w:rPr>
          <w:rFonts w:ascii="Times New Roman" w:eastAsia="Arial Narrow" w:hAnsi="Times New Roman"/>
          <w:b/>
          <w:spacing w:val="1"/>
        </w:rPr>
        <w:t>c</w:t>
      </w:r>
      <w:r w:rsidR="00FE24A5" w:rsidRPr="00FE24A5">
        <w:rPr>
          <w:rFonts w:ascii="Times New Roman" w:eastAsia="Arial Narrow" w:hAnsi="Times New Roman"/>
          <w:b/>
        </w:rPr>
        <w:t>ompl</w:t>
      </w:r>
      <w:r w:rsidR="00FE24A5" w:rsidRPr="00FE24A5">
        <w:rPr>
          <w:rFonts w:ascii="Times New Roman" w:eastAsia="Arial Narrow" w:hAnsi="Times New Roman"/>
          <w:b/>
          <w:spacing w:val="1"/>
        </w:rPr>
        <w:t>è</w:t>
      </w:r>
      <w:r w:rsidR="00FE24A5" w:rsidRPr="00FE24A5">
        <w:rPr>
          <w:rFonts w:ascii="Times New Roman" w:eastAsia="Arial Narrow" w:hAnsi="Times New Roman"/>
          <w:b/>
        </w:rPr>
        <w:t>te</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ux p</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1"/>
        </w:rPr>
        <w:t>c</w:t>
      </w:r>
      <w:r w:rsidR="00FE24A5" w:rsidRPr="00FE24A5">
        <w:rPr>
          <w:rFonts w:ascii="Times New Roman" w:eastAsia="Arial Narrow" w:hAnsi="Times New Roman"/>
          <w:b/>
        </w:rPr>
        <w:t>r</w:t>
      </w:r>
      <w:r w:rsidR="00FE24A5" w:rsidRPr="00FE24A5">
        <w:rPr>
          <w:rFonts w:ascii="Times New Roman" w:eastAsia="Arial Narrow" w:hAnsi="Times New Roman"/>
          <w:b/>
          <w:spacing w:val="1"/>
        </w:rPr>
        <w:t>i</w:t>
      </w:r>
      <w:r w:rsidR="00FE24A5" w:rsidRPr="00FE24A5">
        <w:rPr>
          <w:rFonts w:ascii="Times New Roman" w:eastAsia="Arial Narrow" w:hAnsi="Times New Roman"/>
          <w:b/>
        </w:rPr>
        <w:t>p</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 Do</w:t>
      </w:r>
      <w:r w:rsidR="00FE24A5" w:rsidRPr="00FE24A5">
        <w:rPr>
          <w:rFonts w:ascii="Times New Roman" w:eastAsia="Arial Narrow" w:hAnsi="Times New Roman"/>
          <w:b/>
          <w:spacing w:val="1"/>
        </w:rPr>
        <w:t>ss</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r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7"/>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c</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 i</w:t>
      </w:r>
      <w:r w:rsidR="00FE24A5" w:rsidRPr="00FE24A5">
        <w:rPr>
          <w:rFonts w:ascii="Times New Roman" w:eastAsia="Arial Narrow" w:hAnsi="Times New Roman"/>
          <w:b/>
          <w:spacing w:val="1"/>
        </w:rPr>
        <w:t>r</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eva</w:t>
      </w:r>
      <w:r w:rsidR="00FE24A5" w:rsidRPr="00FE24A5">
        <w:rPr>
          <w:rFonts w:ascii="Times New Roman" w:eastAsia="Arial Narrow" w:hAnsi="Times New Roman"/>
          <w:b/>
        </w:rPr>
        <w:t>b</w:t>
      </w:r>
      <w:r w:rsidR="00FE24A5" w:rsidRPr="00FE24A5">
        <w:rPr>
          <w:rFonts w:ascii="Times New Roman" w:eastAsia="Arial Narrow" w:hAnsi="Times New Roman"/>
          <w:b/>
          <w:spacing w:val="-2"/>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No</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a</w:t>
      </w:r>
      <w:r w:rsidR="00FE24A5" w:rsidRPr="00FE24A5">
        <w:rPr>
          <w:rFonts w:ascii="Times New Roman" w:eastAsia="Arial Narrow" w:hAnsi="Times New Roman"/>
          <w:b/>
        </w:rPr>
        <w:t>m</w:t>
      </w:r>
      <w:r w:rsidR="00FE24A5" w:rsidRPr="00FE24A5">
        <w:rPr>
          <w:rFonts w:ascii="Times New Roman" w:eastAsia="Arial Narrow" w:hAnsi="Times New Roman"/>
          <w:b/>
          <w:spacing w:val="-2"/>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l'ab</w:t>
      </w:r>
      <w:r w:rsidR="00FE24A5" w:rsidRPr="00FE24A5">
        <w:rPr>
          <w:rFonts w:ascii="Times New Roman" w:eastAsia="Arial Narrow" w:hAnsi="Times New Roman"/>
          <w:b/>
          <w:spacing w:val="1"/>
        </w:rPr>
        <w:t>se</w:t>
      </w:r>
      <w:r w:rsidR="00FE24A5" w:rsidRPr="00FE24A5">
        <w:rPr>
          <w:rFonts w:ascii="Times New Roman" w:eastAsia="Arial Narrow" w:hAnsi="Times New Roman"/>
          <w:b/>
        </w:rPr>
        <w:t>n</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la</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oumi</w:t>
      </w:r>
      <w:r w:rsidR="00FE24A5" w:rsidRPr="00FE24A5">
        <w:rPr>
          <w:rFonts w:ascii="Times New Roman" w:eastAsia="Arial Narrow" w:hAnsi="Times New Roman"/>
          <w:b/>
          <w:spacing w:val="1"/>
        </w:rPr>
        <w:t>ss</w:t>
      </w:r>
      <w:r w:rsidR="00FE24A5" w:rsidRPr="00FE24A5">
        <w:rPr>
          <w:rFonts w:ascii="Times New Roman" w:eastAsia="Arial Narrow" w:hAnsi="Times New Roman"/>
          <w:b/>
        </w:rPr>
        <w:t>ion dél</w:t>
      </w:r>
      <w:r w:rsidR="00FE24A5" w:rsidRPr="00FE24A5">
        <w:rPr>
          <w:rFonts w:ascii="Times New Roman" w:eastAsia="Arial Narrow" w:hAnsi="Times New Roman"/>
          <w:b/>
          <w:spacing w:val="-1"/>
        </w:rPr>
        <w:t>i</w:t>
      </w:r>
      <w:r w:rsidR="00FE24A5" w:rsidRPr="00FE24A5">
        <w:rPr>
          <w:rFonts w:ascii="Times New Roman" w:eastAsia="Arial Narrow" w:hAnsi="Times New Roman"/>
          <w:b/>
          <w:spacing w:val="1"/>
        </w:rPr>
        <w:t>v</w:t>
      </w:r>
      <w:r w:rsidR="00FE24A5" w:rsidRPr="00FE24A5">
        <w:rPr>
          <w:rFonts w:ascii="Times New Roman" w:eastAsia="Arial Narrow" w:hAnsi="Times New Roman"/>
          <w:b/>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3"/>
        </w:rPr>
        <w:t>u</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org</w:t>
      </w:r>
      <w:r w:rsidR="00FE24A5" w:rsidRPr="00FE24A5">
        <w:rPr>
          <w:rFonts w:ascii="Times New Roman" w:eastAsia="Arial Narrow" w:hAnsi="Times New Roman"/>
          <w:b/>
          <w:spacing w:val="1"/>
        </w:rPr>
        <w:t>a</w:t>
      </w:r>
      <w:r w:rsidR="00FE24A5" w:rsidRPr="00FE24A5">
        <w:rPr>
          <w:rFonts w:ascii="Times New Roman" w:eastAsia="Arial Narrow" w:hAnsi="Times New Roman"/>
          <w:b/>
        </w:rPr>
        <w:t>ni</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2"/>
        </w:rPr>
        <w:t>m</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une in</w:t>
      </w:r>
      <w:r w:rsidR="00FE24A5" w:rsidRPr="00FE24A5">
        <w:rPr>
          <w:rFonts w:ascii="Times New Roman" w:eastAsia="Arial Narrow" w:hAnsi="Times New Roman"/>
          <w:b/>
          <w:spacing w:val="1"/>
        </w:rPr>
        <w:t>s</w:t>
      </w:r>
      <w:r w:rsidR="00FE24A5" w:rsidRPr="00FE24A5">
        <w:rPr>
          <w:rFonts w:ascii="Times New Roman" w:eastAsia="Arial Narrow" w:hAnsi="Times New Roman"/>
          <w:b/>
        </w:rPr>
        <w:t>ti</w:t>
      </w:r>
      <w:r w:rsidR="00FE24A5" w:rsidRPr="00FE24A5">
        <w:rPr>
          <w:rFonts w:ascii="Times New Roman" w:eastAsia="Arial Narrow" w:hAnsi="Times New Roman"/>
          <w:b/>
          <w:spacing w:val="-1"/>
        </w:rPr>
        <w:t>t</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rPr>
        <w:t>i</w:t>
      </w:r>
      <w:r w:rsidR="00FE24A5" w:rsidRPr="00FE24A5">
        <w:rPr>
          <w:rFonts w:ascii="Times New Roman" w:eastAsia="Arial Narrow" w:hAnsi="Times New Roman"/>
          <w:b/>
          <w:spacing w:val="1"/>
        </w:rPr>
        <w:t>è</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g</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1"/>
        </w:rPr>
        <w:t xml:space="preserve"> M</w:t>
      </w:r>
      <w:r w:rsidR="00FE24A5" w:rsidRPr="00FE24A5">
        <w:rPr>
          <w:rFonts w:ascii="Times New Roman" w:eastAsia="Arial Narrow" w:hAnsi="Times New Roman"/>
          <w:b/>
        </w:rPr>
        <w:t>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w:t>
      </w:r>
      <w:r w:rsidR="00FE24A5" w:rsidRPr="00FE24A5">
        <w:rPr>
          <w:rFonts w:ascii="Times New Roman" w:eastAsia="Arial Narrow" w:hAnsi="Times New Roman"/>
          <w:b/>
          <w:spacing w:val="-3"/>
        </w:rPr>
        <w:t>r</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ha</w:t>
      </w:r>
      <w:r w:rsidR="00FE24A5" w:rsidRPr="00FE24A5">
        <w:rPr>
          <w:rFonts w:ascii="Times New Roman" w:eastAsia="Arial Narrow" w:hAnsi="Times New Roman"/>
          <w:b/>
          <w:spacing w:val="-2"/>
        </w:rPr>
        <w:t>r</w:t>
      </w:r>
      <w:r w:rsidR="00FE24A5" w:rsidRPr="00FE24A5">
        <w:rPr>
          <w:rFonts w:ascii="Times New Roman" w:eastAsia="Arial Narrow" w:hAnsi="Times New Roman"/>
          <w:b/>
        </w:rPr>
        <w:t>ge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po</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t</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dans 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domaine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2"/>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w:t>
      </w:r>
      <w:r w:rsidR="00FE24A5" w:rsidRPr="00FE24A5">
        <w:rPr>
          <w:rFonts w:ascii="Times New Roman" w:eastAsia="Arial Narrow" w:hAnsi="Times New Roman"/>
          <w:b/>
          <w:spacing w:val="1"/>
        </w:rPr>
        <w:t>a</w:t>
      </w:r>
      <w:r w:rsidR="00FE24A5" w:rsidRPr="00FE24A5">
        <w:rPr>
          <w:rFonts w:ascii="Times New Roman" w:eastAsia="Arial Narrow" w:hAnsi="Times New Roman"/>
          <w:b/>
        </w:rPr>
        <w:t>r</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h</w:t>
      </w:r>
      <w:r w:rsidR="00FE24A5" w:rsidRPr="00FE24A5">
        <w:rPr>
          <w:rFonts w:ascii="Times New Roman" w:eastAsia="Arial Narrow" w:hAnsi="Times New Roman"/>
          <w:b/>
          <w:spacing w:val="1"/>
        </w:rPr>
        <w:t>é</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w:t>
      </w:r>
      <w:r w:rsidR="00FE24A5" w:rsidRPr="00FE24A5">
        <w:rPr>
          <w:rFonts w:ascii="Times New Roman" w:eastAsia="Arial Narrow" w:hAnsi="Times New Roman"/>
          <w:b/>
          <w:spacing w:val="-1"/>
        </w:rPr>
        <w:t>b</w:t>
      </w:r>
      <w:r w:rsidR="00FE24A5" w:rsidRPr="00FE24A5">
        <w:rPr>
          <w:rFonts w:ascii="Times New Roman" w:eastAsia="Arial Narrow" w:hAnsi="Times New Roman"/>
          <w:b/>
        </w:rPr>
        <w:t>l</w:t>
      </w:r>
      <w:r w:rsidR="00FE24A5" w:rsidRPr="00FE24A5">
        <w:rPr>
          <w:rFonts w:ascii="Times New Roman" w:eastAsia="Arial Narrow" w:hAnsi="Times New Roman"/>
          <w:b/>
          <w:spacing w:val="1"/>
        </w:rPr>
        <w:t>ic</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n</w:t>
      </w:r>
      <w:r w:rsidR="00FE24A5" w:rsidRPr="00FE24A5">
        <w:rPr>
          <w:rFonts w:ascii="Times New Roman" w:eastAsia="Arial Narrow" w:hAnsi="Times New Roman"/>
          <w:b/>
          <w:spacing w:val="5"/>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pe</w:t>
      </w:r>
      <w:r w:rsidR="00FE24A5" w:rsidRPr="00FE24A5">
        <w:rPr>
          <w:rFonts w:ascii="Times New Roman" w:eastAsia="Arial Narrow" w:hAnsi="Times New Roman"/>
          <w:b/>
          <w:spacing w:val="1"/>
        </w:rPr>
        <w:t>c</w:t>
      </w:r>
      <w:r w:rsidR="00FE24A5" w:rsidRPr="00FE24A5">
        <w:rPr>
          <w:rFonts w:ascii="Times New Roman" w:eastAsia="Arial Narrow" w:hAnsi="Times New Roman"/>
          <w:b/>
        </w:rPr>
        <w:t>t des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modèl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pi</w:t>
      </w:r>
      <w:r w:rsidR="00FE24A5" w:rsidRPr="00FE24A5">
        <w:rPr>
          <w:rFonts w:ascii="Times New Roman" w:eastAsia="Arial Narrow" w:hAnsi="Times New Roman"/>
          <w:b/>
          <w:spacing w:val="-1"/>
        </w:rPr>
        <w:t>è</w:t>
      </w:r>
      <w:r w:rsidR="00FE24A5" w:rsidRPr="00FE24A5">
        <w:rPr>
          <w:rFonts w:ascii="Times New Roman" w:eastAsia="Arial Narrow" w:hAnsi="Times New Roman"/>
          <w:b/>
          <w:spacing w:val="1"/>
        </w:rPr>
        <w:t>ce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Dos</w:t>
      </w:r>
      <w:r w:rsidR="00FE24A5" w:rsidRPr="00FE24A5">
        <w:rPr>
          <w:rFonts w:ascii="Times New Roman" w:eastAsia="Arial Narrow" w:hAnsi="Times New Roman"/>
          <w:b/>
          <w:spacing w:val="1"/>
        </w:rPr>
        <w:t>s</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lastRenderedPageBreak/>
        <w:t>e</w:t>
      </w:r>
      <w:r w:rsidR="00FE24A5" w:rsidRPr="00FE24A5">
        <w:rPr>
          <w:rFonts w:ascii="Times New Roman" w:eastAsia="Arial Narrow" w:hAnsi="Times New Roman"/>
          <w:b/>
        </w:rPr>
        <w:t>n</w:t>
      </w:r>
      <w:r w:rsidR="00FE24A5" w:rsidRPr="00FE24A5">
        <w:rPr>
          <w:rFonts w:ascii="Times New Roman" w:eastAsia="Arial Narrow" w:hAnsi="Times New Roman"/>
          <w:b/>
          <w:spacing w:val="-1"/>
        </w:rPr>
        <w:t>t</w:t>
      </w:r>
      <w:r w:rsidR="00FE24A5" w:rsidRPr="00FE24A5">
        <w:rPr>
          <w:rFonts w:ascii="Times New Roman" w:eastAsia="Arial Narrow" w:hAnsi="Times New Roman"/>
          <w:b/>
        </w:rPr>
        <w:t>r</w:t>
      </w:r>
      <w:r w:rsidR="00FE24A5" w:rsidRPr="00FE24A5">
        <w:rPr>
          <w:rFonts w:ascii="Times New Roman" w:eastAsia="Arial Narrow" w:hAnsi="Times New Roman"/>
          <w:b/>
          <w:spacing w:val="1"/>
        </w:rPr>
        <w:t>a</w:t>
      </w:r>
      <w:r w:rsidR="00FE24A5" w:rsidRPr="00FE24A5">
        <w:rPr>
          <w:rFonts w:ascii="Times New Roman" w:eastAsia="Arial Narrow" w:hAnsi="Times New Roman"/>
          <w:b/>
        </w:rPr>
        <w:t>în</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imple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o</w:t>
      </w:r>
      <w:r w:rsidR="00FE24A5" w:rsidRPr="00FE24A5">
        <w:rPr>
          <w:rFonts w:ascii="Times New Roman" w:eastAsia="Arial Narrow" w:hAnsi="Times New Roman"/>
          <w:b/>
          <w:spacing w:val="-1"/>
        </w:rPr>
        <w:t>f</w:t>
      </w:r>
      <w:r w:rsidR="00FE24A5" w:rsidRPr="00FE24A5">
        <w:rPr>
          <w:rFonts w:ascii="Times New Roman" w:eastAsia="Arial Narrow" w:hAnsi="Times New Roman"/>
          <w:b/>
        </w:rPr>
        <w:t xml:space="preserve">fre </w:t>
      </w:r>
      <w:r w:rsidR="00FE24A5" w:rsidRPr="00FE24A5">
        <w:rPr>
          <w:rFonts w:ascii="Times New Roman" w:eastAsia="Arial Narrow" w:hAnsi="Times New Roman"/>
          <w:b/>
          <w:spacing w:val="1"/>
        </w:rPr>
        <w:t>sa</w:t>
      </w:r>
      <w:r w:rsidR="00FE24A5" w:rsidRPr="00FE24A5">
        <w:rPr>
          <w:rFonts w:ascii="Times New Roman" w:eastAsia="Arial Narrow" w:hAnsi="Times New Roman"/>
          <w:b/>
        </w:rPr>
        <w:t xml:space="preserve">ns </w:t>
      </w:r>
      <w:r w:rsidR="00FE24A5" w:rsidRPr="00FE24A5">
        <w:rPr>
          <w:rFonts w:ascii="Times New Roman" w:eastAsia="Arial Narrow" w:hAnsi="Times New Roman"/>
          <w:b/>
          <w:spacing w:val="1"/>
        </w:rPr>
        <w:t>a</w:t>
      </w:r>
      <w:r w:rsidR="00FE24A5" w:rsidRPr="00FE24A5">
        <w:rPr>
          <w:rFonts w:ascii="Times New Roman" w:eastAsia="Arial Narrow" w:hAnsi="Times New Roman"/>
          <w:b/>
        </w:rPr>
        <w:t>ucun</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rPr>
        <w:t>our</w:t>
      </w:r>
      <w:r w:rsidR="00FE24A5" w:rsidRPr="00FE24A5">
        <w:rPr>
          <w:rFonts w:ascii="Times New Roman" w:eastAsia="Arial Narrow" w:hAnsi="Times New Roman"/>
          <w:b/>
          <w:spacing w:val="1"/>
        </w:rPr>
        <w:t>s</w:t>
      </w:r>
      <w:r w:rsidR="00FE24A5" w:rsidRPr="00FE24A5">
        <w:rPr>
          <w:rFonts w:ascii="Times New Roman" w:eastAsia="Arial Narrow" w:hAnsi="Times New Roman"/>
          <w:b/>
        </w:rPr>
        <w:t>.</w:t>
      </w:r>
      <w:r w:rsidR="00FE24A5" w:rsidRPr="00FE24A5">
        <w:rPr>
          <w:rFonts w:ascii="Times New Roman" w:eastAsia="Arial Narrow" w:hAnsi="Times New Roman"/>
          <w:b/>
          <w:spacing w:val="12"/>
        </w:rPr>
        <w:t xml:space="preserve"> </w:t>
      </w:r>
      <w:r w:rsidR="00FE24A5" w:rsidRPr="00FE24A5">
        <w:rPr>
          <w:rFonts w:ascii="Times New Roman" w:eastAsia="Arial Narrow" w:hAnsi="Times New Roman"/>
        </w:rPr>
        <w:t>U</w:t>
      </w:r>
      <w:r w:rsidR="00FE24A5" w:rsidRPr="00FE24A5">
        <w:rPr>
          <w:rFonts w:ascii="Times New Roman" w:eastAsia="Arial Narrow" w:hAnsi="Times New Roman"/>
          <w:spacing w:val="-2"/>
        </w:rPr>
        <w:t>n</w:t>
      </w:r>
      <w:r w:rsidR="00FE24A5" w:rsidRPr="00FE24A5">
        <w:rPr>
          <w:rFonts w:ascii="Times New Roman" w:eastAsia="Arial Narrow" w:hAnsi="Times New Roman"/>
        </w:rPr>
        <w:t>e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 xml:space="preserve">n </w:t>
      </w:r>
      <w:r w:rsidR="00FE24A5" w:rsidRPr="00FE24A5">
        <w:rPr>
          <w:rFonts w:ascii="Times New Roman" w:eastAsia="Arial Narrow" w:hAnsi="Times New Roman"/>
          <w:spacing w:val="1"/>
        </w:rPr>
        <w:t>p</w:t>
      </w:r>
      <w:r w:rsidR="00FE24A5" w:rsidRPr="00FE24A5">
        <w:rPr>
          <w:rFonts w:ascii="Times New Roman" w:eastAsia="Arial Narrow" w:hAnsi="Times New Roman"/>
        </w:rPr>
        <w:t>ro</w:t>
      </w:r>
      <w:r w:rsidR="00FE24A5" w:rsidRPr="00FE24A5">
        <w:rPr>
          <w:rFonts w:ascii="Times New Roman" w:eastAsia="Arial Narrow" w:hAnsi="Times New Roman"/>
          <w:spacing w:val="1"/>
        </w:rPr>
        <w:t>du</w:t>
      </w:r>
      <w:r w:rsidR="00FE24A5" w:rsidRPr="00FE24A5">
        <w:rPr>
          <w:rFonts w:ascii="Times New Roman" w:eastAsia="Arial Narrow" w:hAnsi="Times New Roman"/>
        </w:rPr>
        <w:t>i</w:t>
      </w:r>
      <w:r w:rsidR="00FE24A5" w:rsidRPr="00FE24A5">
        <w:rPr>
          <w:rFonts w:ascii="Times New Roman" w:eastAsia="Arial Narrow" w:hAnsi="Times New Roman"/>
          <w:spacing w:val="-2"/>
        </w:rPr>
        <w:t>t</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m</w:t>
      </w:r>
      <w:r w:rsidR="00FE24A5" w:rsidRPr="00FE24A5">
        <w:rPr>
          <w:rFonts w:ascii="Times New Roman" w:eastAsia="Arial Narrow" w:hAnsi="Times New Roman"/>
          <w:spacing w:val="1"/>
        </w:rPr>
        <w:t>a</w:t>
      </w:r>
      <w:r w:rsidR="00FE24A5" w:rsidRPr="00FE24A5">
        <w:rPr>
          <w:rFonts w:ascii="Times New Roman" w:eastAsia="Arial Narrow" w:hAnsi="Times New Roman"/>
        </w:rPr>
        <w:t xml:space="preserve">is </w:t>
      </w:r>
      <w:r w:rsidR="00FE24A5" w:rsidRPr="00FE24A5">
        <w:rPr>
          <w:rFonts w:ascii="Times New Roman" w:eastAsia="Arial Narrow" w:hAnsi="Times New Roman"/>
          <w:spacing w:val="1"/>
        </w:rPr>
        <w:t>n</w:t>
      </w:r>
      <w:r w:rsidR="00FE24A5" w:rsidRPr="00FE24A5">
        <w:rPr>
          <w:rFonts w:ascii="Times New Roman" w:eastAsia="Arial Narrow" w:hAnsi="Times New Roman"/>
        </w:rPr>
        <w:t>'</w:t>
      </w:r>
      <w:r w:rsidR="00FE24A5" w:rsidRPr="00FE24A5">
        <w:rPr>
          <w:rFonts w:ascii="Times New Roman" w:eastAsia="Arial Narrow" w:hAnsi="Times New Roman"/>
          <w:spacing w:val="1"/>
        </w:rPr>
        <w:t>a</w:t>
      </w:r>
      <w:r w:rsidR="00FE24A5" w:rsidRPr="00FE24A5">
        <w:rPr>
          <w:rFonts w:ascii="Times New Roman" w:eastAsia="Arial Narrow" w:hAnsi="Times New Roman"/>
          <w:spacing w:val="-2"/>
        </w:rPr>
        <w:t>y</w:t>
      </w:r>
      <w:r w:rsidR="00FE24A5" w:rsidRPr="00FE24A5">
        <w:rPr>
          <w:rFonts w:ascii="Times New Roman" w:eastAsia="Arial Narrow" w:hAnsi="Times New Roman"/>
          <w:spacing w:val="1"/>
        </w:rPr>
        <w:t>an</w:t>
      </w:r>
      <w:r w:rsidR="00FE24A5" w:rsidRPr="00FE24A5">
        <w:rPr>
          <w:rFonts w:ascii="Times New Roman" w:eastAsia="Arial Narrow" w:hAnsi="Times New Roman"/>
        </w:rPr>
        <w:t>t</w:t>
      </w:r>
      <w:r w:rsidR="00FE24A5" w:rsidRPr="00FE24A5">
        <w:rPr>
          <w:rFonts w:ascii="Times New Roman" w:eastAsia="Arial Narrow" w:hAnsi="Times New Roman"/>
          <w:spacing w:val="1"/>
        </w:rPr>
        <w:t xml:space="preserve"> au</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ra</w:t>
      </w:r>
      <w:r w:rsidR="00FE24A5" w:rsidRPr="00FE24A5">
        <w:rPr>
          <w:rFonts w:ascii="Times New Roman" w:eastAsia="Arial Narrow" w:hAnsi="Times New Roman"/>
          <w:spacing w:val="-1"/>
        </w:rPr>
        <w:t>p</w:t>
      </w:r>
      <w:r w:rsidR="00FE24A5" w:rsidRPr="00FE24A5">
        <w:rPr>
          <w:rFonts w:ascii="Times New Roman" w:eastAsia="Arial Narrow" w:hAnsi="Times New Roman"/>
          <w:spacing w:val="1"/>
        </w:rPr>
        <w:t>po</w:t>
      </w:r>
      <w:r w:rsidR="00FE24A5" w:rsidRPr="00FE24A5">
        <w:rPr>
          <w:rFonts w:ascii="Times New Roman" w:eastAsia="Arial Narrow" w:hAnsi="Times New Roman"/>
        </w:rPr>
        <w:t xml:space="preserve">rt </w:t>
      </w:r>
      <w:r w:rsidR="00FE24A5" w:rsidRPr="00FE24A5">
        <w:rPr>
          <w:rFonts w:ascii="Times New Roman" w:eastAsia="Arial Narrow" w:hAnsi="Times New Roman"/>
          <w:spacing w:val="1"/>
        </w:rPr>
        <w:t>a</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c</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3"/>
        </w:rPr>
        <w:t>l</w:t>
      </w:r>
      <w:r w:rsidR="00FE24A5" w:rsidRPr="00FE24A5">
        <w:rPr>
          <w:rFonts w:ascii="Times New Roman" w:eastAsia="Arial Narrow" w:hAnsi="Times New Roman"/>
        </w:rPr>
        <w:t>a</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n</w:t>
      </w:r>
      <w:r w:rsidR="00FE24A5" w:rsidRPr="00FE24A5">
        <w:rPr>
          <w:rFonts w:ascii="Times New Roman" w:eastAsia="Arial Narrow" w:hAnsi="Times New Roman"/>
        </w:rPr>
        <w:t>s</w:t>
      </w:r>
      <w:r w:rsidR="00FE24A5" w:rsidRPr="00FE24A5">
        <w:rPr>
          <w:rFonts w:ascii="Times New Roman" w:eastAsia="Arial Narrow" w:hAnsi="Times New Roman"/>
          <w:spacing w:val="1"/>
        </w:rPr>
        <w:t>u</w:t>
      </w:r>
      <w:r w:rsidR="00FE24A5" w:rsidRPr="00FE24A5">
        <w:rPr>
          <w:rFonts w:ascii="Times New Roman" w:eastAsia="Arial Narrow" w:hAnsi="Times New Roman"/>
        </w:rPr>
        <w:t>l</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a</w:t>
      </w:r>
      <w:r w:rsidR="00FE24A5" w:rsidRPr="00FE24A5">
        <w:rPr>
          <w:rFonts w:ascii="Times New Roman" w:eastAsia="Arial Narrow" w:hAnsi="Times New Roman"/>
        </w:rPr>
        <w:t>t</w:t>
      </w:r>
      <w:r w:rsidR="00FE24A5" w:rsidRPr="00FE24A5">
        <w:rPr>
          <w:rFonts w:ascii="Times New Roman" w:eastAsia="Arial Narrow" w:hAnsi="Times New Roman"/>
          <w:spacing w:val="-2"/>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c</w:t>
      </w:r>
      <w:r w:rsidR="00FE24A5" w:rsidRPr="00FE24A5">
        <w:rPr>
          <w:rFonts w:ascii="Times New Roman" w:eastAsia="Arial Narrow" w:hAnsi="Times New Roman"/>
          <w:spacing w:val="1"/>
        </w:rPr>
        <w:t>e</w:t>
      </w:r>
      <w:r w:rsidR="00FE24A5" w:rsidRPr="00FE24A5">
        <w:rPr>
          <w:rFonts w:ascii="Times New Roman" w:eastAsia="Arial Narrow" w:hAnsi="Times New Roman"/>
        </w:rPr>
        <w:t>r</w:t>
      </w:r>
      <w:r w:rsidR="00FE24A5" w:rsidRPr="00FE24A5">
        <w:rPr>
          <w:rFonts w:ascii="Times New Roman" w:eastAsia="Arial Narrow" w:hAnsi="Times New Roman"/>
          <w:spacing w:val="-2"/>
        </w:rPr>
        <w:t>n</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w:t>
      </w:r>
      <w:r w:rsidR="00FE24A5" w:rsidRPr="00FE24A5">
        <w:rPr>
          <w:rFonts w:ascii="Times New Roman" w:eastAsia="Arial Narrow" w:hAnsi="Times New Roman"/>
          <w:spacing w:val="1"/>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si</w:t>
      </w:r>
      <w:r w:rsidR="00FE24A5" w:rsidRPr="00FE24A5">
        <w:rPr>
          <w:rFonts w:ascii="Times New Roman" w:eastAsia="Arial Narrow" w:hAnsi="Times New Roman"/>
          <w:spacing w:val="-2"/>
        </w:rPr>
        <w:t>d</w:t>
      </w:r>
      <w:r w:rsidR="00FE24A5" w:rsidRPr="00FE24A5">
        <w:rPr>
          <w:rFonts w:ascii="Times New Roman" w:eastAsia="Arial Narrow" w:hAnsi="Times New Roman"/>
          <w:spacing w:val="1"/>
        </w:rPr>
        <w:t>é</w:t>
      </w:r>
      <w:r w:rsidR="00FE24A5" w:rsidRPr="00FE24A5">
        <w:rPr>
          <w:rFonts w:ascii="Times New Roman" w:eastAsia="Arial Narrow" w:hAnsi="Times New Roman"/>
          <w:spacing w:val="-3"/>
        </w:rPr>
        <w:t>r</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mm</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ab</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e</w:t>
      </w:r>
      <w:r w:rsidR="00FE24A5" w:rsidRPr="00FE24A5">
        <w:rPr>
          <w:rFonts w:ascii="Times New Roman" w:eastAsia="Arial Narrow" w:hAnsi="Times New Roman"/>
        </w:rPr>
        <w:t>.</w:t>
      </w:r>
      <w:r w:rsidR="00FE24A5" w:rsidRPr="00FE24A5">
        <w:rPr>
          <w:rFonts w:ascii="Times New Roman" w:eastAsia="Arial Narrow" w:hAnsi="Times New Roman"/>
          <w:spacing w:val="1"/>
        </w:rPr>
        <w:t xml:space="preserve"> L</w:t>
      </w:r>
      <w:r w:rsidR="00FE24A5" w:rsidRPr="00FE24A5">
        <w:rPr>
          <w:rFonts w:ascii="Times New Roman" w:eastAsia="Arial Narrow" w:hAnsi="Times New Roman"/>
        </w:rPr>
        <w:t>a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w:t>
      </w:r>
      <w:r w:rsidR="00FE24A5" w:rsidRPr="00FE24A5">
        <w:rPr>
          <w:rFonts w:ascii="Times New Roman" w:eastAsia="Arial Narrow" w:hAnsi="Times New Roman"/>
        </w:rPr>
        <w:t>ré</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rPr>
        <w:t>t</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pa</w:t>
      </w:r>
      <w:r w:rsidR="00FE24A5" w:rsidRPr="00FE24A5">
        <w:rPr>
          <w:rFonts w:ascii="Times New Roman" w:eastAsia="Arial Narrow" w:hAnsi="Times New Roman"/>
        </w:rPr>
        <w:t xml:space="preserve">r </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onna</w:t>
      </w:r>
      <w:r w:rsidR="00FE24A5" w:rsidRPr="00FE24A5">
        <w:rPr>
          <w:rFonts w:ascii="Times New Roman" w:eastAsia="Arial Narrow" w:hAnsi="Times New Roman"/>
          <w:spacing w:val="-3"/>
        </w:rPr>
        <w:t>i</w:t>
      </w:r>
      <w:r w:rsidR="00FE24A5" w:rsidRPr="00FE24A5">
        <w:rPr>
          <w:rFonts w:ascii="Times New Roman" w:eastAsia="Arial Narrow" w:hAnsi="Times New Roman"/>
        </w:rPr>
        <w:t>re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w:t>
      </w:r>
      <w:r w:rsidR="00FE24A5" w:rsidRPr="00FE24A5">
        <w:rPr>
          <w:rFonts w:ascii="Times New Roman" w:eastAsia="Arial Narrow" w:hAnsi="Times New Roman"/>
        </w:rPr>
        <w:t>u</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ou</w:t>
      </w:r>
      <w:r w:rsidR="00FE24A5" w:rsidRPr="00FE24A5">
        <w:rPr>
          <w:rFonts w:ascii="Times New Roman" w:eastAsia="Arial Narrow" w:hAnsi="Times New Roman"/>
        </w:rPr>
        <w:t xml:space="preserve">rs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la</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é</w:t>
      </w:r>
      <w:r w:rsidR="00FE24A5" w:rsidRPr="00FE24A5">
        <w:rPr>
          <w:rFonts w:ascii="Times New Roman" w:eastAsia="Arial Narrow" w:hAnsi="Times New Roman"/>
          <w:spacing w:val="-1"/>
        </w:rPr>
        <w:t>a</w:t>
      </w:r>
      <w:r w:rsidR="00FE24A5" w:rsidRPr="00FE24A5">
        <w:rPr>
          <w:rFonts w:ascii="Times New Roman" w:eastAsia="Arial Narrow" w:hAnsi="Times New Roman"/>
          <w:spacing w:val="1"/>
        </w:rPr>
        <w:t>n</w:t>
      </w:r>
      <w:r w:rsidR="00FE24A5" w:rsidRPr="00FE24A5">
        <w:rPr>
          <w:rFonts w:ascii="Times New Roman" w:eastAsia="Arial Narrow" w:hAnsi="Times New Roman"/>
        </w:rPr>
        <w:t>ce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spacing w:val="-3"/>
        </w:rPr>
        <w:t>’</w:t>
      </w:r>
      <w:r w:rsidR="00FE24A5" w:rsidRPr="00FE24A5">
        <w:rPr>
          <w:rFonts w:ascii="Times New Roman" w:eastAsia="Arial Narrow" w:hAnsi="Times New Roman"/>
          <w:spacing w:val="1"/>
        </w:rPr>
        <w:t>ou</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rtu</w:t>
      </w:r>
      <w:r w:rsidR="00FE24A5" w:rsidRPr="00FE24A5">
        <w:rPr>
          <w:rFonts w:ascii="Times New Roman" w:eastAsia="Arial Narrow" w:hAnsi="Times New Roman"/>
          <w:spacing w:val="-3"/>
        </w:rPr>
        <w:t>r</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de</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p</w:t>
      </w:r>
      <w:r w:rsidR="00FE24A5" w:rsidRPr="00FE24A5">
        <w:rPr>
          <w:rFonts w:ascii="Times New Roman" w:eastAsia="Arial Narrow" w:hAnsi="Times New Roman"/>
        </w:rPr>
        <w:t>l</w:t>
      </w:r>
      <w:r w:rsidR="00FE24A5" w:rsidRPr="00FE24A5">
        <w:rPr>
          <w:rFonts w:ascii="Times New Roman" w:eastAsia="Arial Narrow" w:hAnsi="Times New Roman"/>
          <w:spacing w:val="-1"/>
        </w:rPr>
        <w:t>i</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 i</w:t>
      </w:r>
      <w:r w:rsidR="00FE24A5" w:rsidRPr="00FE24A5">
        <w:rPr>
          <w:rFonts w:ascii="Times New Roman" w:eastAsia="Arial Narrow" w:hAnsi="Times New Roman"/>
          <w:spacing w:val="-1"/>
        </w:rPr>
        <w:t>r</w:t>
      </w:r>
      <w:r w:rsidR="00FE24A5" w:rsidRPr="00FE24A5">
        <w:rPr>
          <w:rFonts w:ascii="Times New Roman" w:eastAsia="Arial Narrow" w:hAnsi="Times New Roman"/>
        </w:rPr>
        <w:t>rec</w:t>
      </w:r>
      <w:r w:rsidR="00FE24A5" w:rsidRPr="00FE24A5">
        <w:rPr>
          <w:rFonts w:ascii="Times New Roman" w:eastAsia="Arial Narrow" w:hAnsi="Times New Roman"/>
          <w:spacing w:val="1"/>
        </w:rPr>
        <w:t>e</w:t>
      </w:r>
      <w:r w:rsidR="00FE24A5" w:rsidRPr="00FE24A5">
        <w:rPr>
          <w:rFonts w:ascii="Times New Roman" w:eastAsia="Arial Narrow" w:hAnsi="Times New Roman"/>
        </w:rPr>
        <w:t>v</w:t>
      </w:r>
      <w:r w:rsidR="00FE24A5" w:rsidRPr="00FE24A5">
        <w:rPr>
          <w:rFonts w:ascii="Times New Roman" w:eastAsia="Arial Narrow" w:hAnsi="Times New Roman"/>
          <w:spacing w:val="1"/>
        </w:rPr>
        <w:t>ab</w:t>
      </w:r>
      <w:r w:rsidR="00FE24A5" w:rsidRPr="00FE24A5">
        <w:rPr>
          <w:rFonts w:ascii="Times New Roman" w:eastAsia="Arial Narrow" w:hAnsi="Times New Roman"/>
        </w:rPr>
        <w:t>le.</w:t>
      </w:r>
    </w:p>
    <w:p w14:paraId="2CBA063A"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14- Ouverture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plis</w:t>
      </w:r>
    </w:p>
    <w:p w14:paraId="778DB828" w14:textId="4F58F994"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L’ouverture</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plis</w:t>
      </w:r>
      <w:r w:rsidRPr="00FE24A5">
        <w:rPr>
          <w:rFonts w:ascii="Times New Roman" w:hAnsi="Times New Roman"/>
          <w:spacing w:val="6"/>
        </w:rPr>
        <w:t xml:space="preserve"> </w:t>
      </w:r>
      <w:r w:rsidRPr="00FE24A5">
        <w:rPr>
          <w:rFonts w:ascii="Times New Roman" w:hAnsi="Times New Roman"/>
        </w:rPr>
        <w:t>se</w:t>
      </w:r>
      <w:r w:rsidRPr="00FE24A5">
        <w:rPr>
          <w:rFonts w:ascii="Times New Roman" w:hAnsi="Times New Roman"/>
          <w:spacing w:val="6"/>
        </w:rPr>
        <w:t xml:space="preserve"> </w:t>
      </w:r>
      <w:r w:rsidRPr="00FE24A5">
        <w:rPr>
          <w:rFonts w:ascii="Times New Roman" w:hAnsi="Times New Roman"/>
        </w:rPr>
        <w:t>fera en un temps.</w:t>
      </w:r>
      <w:r w:rsidRPr="00FE24A5">
        <w:rPr>
          <w:rFonts w:ascii="Times New Roman" w:hAnsi="Times New Roman"/>
          <w:i/>
          <w:iCs/>
        </w:rPr>
        <w:t xml:space="preserve"> </w:t>
      </w:r>
      <w:r w:rsidRPr="00FE24A5">
        <w:rPr>
          <w:rFonts w:ascii="Times New Roman" w:hAnsi="Times New Roman"/>
        </w:rPr>
        <w:t>L'ouverture</w:t>
      </w:r>
      <w:r w:rsidRPr="00FE24A5">
        <w:rPr>
          <w:rFonts w:ascii="Times New Roman" w:hAnsi="Times New Roman"/>
          <w:spacing w:val="13"/>
        </w:rPr>
        <w:t xml:space="preserve"> </w:t>
      </w:r>
      <w:r w:rsidRPr="00FE24A5">
        <w:rPr>
          <w:rFonts w:ascii="Times New Roman" w:hAnsi="Times New Roman"/>
        </w:rPr>
        <w:t>des</w:t>
      </w:r>
      <w:r w:rsidRPr="00FE24A5">
        <w:rPr>
          <w:rFonts w:ascii="Times New Roman" w:hAnsi="Times New Roman"/>
          <w:spacing w:val="13"/>
        </w:rPr>
        <w:t xml:space="preserve"> </w:t>
      </w:r>
      <w:r w:rsidRPr="00FE24A5">
        <w:rPr>
          <w:rFonts w:ascii="Times New Roman" w:hAnsi="Times New Roman"/>
        </w:rPr>
        <w:t>pièces</w:t>
      </w:r>
      <w:r w:rsidRPr="00FE24A5">
        <w:rPr>
          <w:rFonts w:ascii="Times New Roman" w:hAnsi="Times New Roman"/>
          <w:spacing w:val="13"/>
        </w:rPr>
        <w:t xml:space="preserve"> </w:t>
      </w:r>
      <w:r w:rsidRPr="00FE24A5">
        <w:rPr>
          <w:rFonts w:ascii="Times New Roman" w:hAnsi="Times New Roman"/>
        </w:rPr>
        <w:t>administratives, des</w:t>
      </w:r>
      <w:r w:rsidRPr="00FE24A5">
        <w:rPr>
          <w:rFonts w:ascii="Times New Roman" w:hAnsi="Times New Roman"/>
          <w:spacing w:val="13"/>
        </w:rPr>
        <w:t xml:space="preserve"> </w:t>
      </w:r>
      <w:r w:rsidRPr="00FE24A5">
        <w:rPr>
          <w:rFonts w:ascii="Times New Roman" w:hAnsi="Times New Roman"/>
        </w:rPr>
        <w:t>offres techniques et financières aura</w:t>
      </w:r>
      <w:r w:rsidRPr="00FE24A5">
        <w:rPr>
          <w:rFonts w:ascii="Times New Roman" w:hAnsi="Times New Roman"/>
          <w:spacing w:val="-6"/>
        </w:rPr>
        <w:t xml:space="preserve"> </w:t>
      </w:r>
      <w:r w:rsidRPr="00FE24A5">
        <w:rPr>
          <w:rFonts w:ascii="Times New Roman" w:hAnsi="Times New Roman"/>
        </w:rPr>
        <w:t>lieu</w:t>
      </w:r>
      <w:r w:rsidRPr="00FE24A5">
        <w:rPr>
          <w:rFonts w:ascii="Times New Roman" w:hAnsi="Times New Roman"/>
          <w:spacing w:val="-6"/>
        </w:rPr>
        <w:t xml:space="preserve"> </w:t>
      </w:r>
      <w:r w:rsidRPr="00FE24A5">
        <w:rPr>
          <w:rFonts w:ascii="Times New Roman" w:hAnsi="Times New Roman"/>
        </w:rPr>
        <w:t>le</w:t>
      </w:r>
      <w:r w:rsidRPr="00FE24A5">
        <w:rPr>
          <w:rFonts w:ascii="Times New Roman" w:hAnsi="Times New Roman"/>
          <w:spacing w:val="-6"/>
        </w:rPr>
        <w:t xml:space="preserve"> </w:t>
      </w:r>
      <w:r w:rsidR="00B77A86">
        <w:rPr>
          <w:rFonts w:ascii="Times New Roman" w:hAnsi="Times New Roman"/>
          <w:b/>
          <w:iCs/>
        </w:rPr>
        <w:t>22 mars</w:t>
      </w:r>
      <w:r w:rsidR="000A040E">
        <w:rPr>
          <w:rFonts w:ascii="Times New Roman" w:hAnsi="Times New Roman"/>
          <w:b/>
          <w:iCs/>
        </w:rPr>
        <w:t xml:space="preserve"> 2</w:t>
      </w:r>
      <w:r w:rsidRPr="00FE24A5">
        <w:rPr>
          <w:rFonts w:ascii="Times New Roman" w:hAnsi="Times New Roman"/>
          <w:b/>
          <w:iCs/>
        </w:rPr>
        <w:t xml:space="preserve">025 à 14 heures </w:t>
      </w:r>
      <w:r w:rsidRPr="00FE24A5">
        <w:rPr>
          <w:rFonts w:ascii="Times New Roman" w:hAnsi="Times New Roman"/>
          <w:spacing w:val="2"/>
        </w:rPr>
        <w:t>pa</w:t>
      </w:r>
      <w:r w:rsidRPr="00FE24A5">
        <w:rPr>
          <w:rFonts w:ascii="Times New Roman" w:hAnsi="Times New Roman"/>
        </w:rPr>
        <w:t xml:space="preserve">r </w:t>
      </w:r>
      <w:r w:rsidRPr="00FE24A5">
        <w:rPr>
          <w:rFonts w:ascii="Times New Roman" w:hAnsi="Times New Roman"/>
          <w:spacing w:val="2"/>
        </w:rPr>
        <w:t>l</w:t>
      </w:r>
      <w:r w:rsidRPr="00FE24A5">
        <w:rPr>
          <w:rFonts w:ascii="Times New Roman" w:hAnsi="Times New Roman"/>
        </w:rPr>
        <w:t xml:space="preserve">a </w:t>
      </w:r>
      <w:r w:rsidRPr="00FE24A5">
        <w:rPr>
          <w:rFonts w:ascii="Times New Roman" w:hAnsi="Times New Roman"/>
          <w:spacing w:val="2"/>
        </w:rPr>
        <w:t>Commission Interne de</w:t>
      </w:r>
      <w:r w:rsidRPr="00FE24A5">
        <w:rPr>
          <w:rFonts w:ascii="Times New Roman" w:hAnsi="Times New Roman"/>
        </w:rPr>
        <w:t xml:space="preserve"> </w:t>
      </w:r>
      <w:r w:rsidRPr="00FE24A5">
        <w:rPr>
          <w:rFonts w:ascii="Times New Roman" w:hAnsi="Times New Roman"/>
          <w:spacing w:val="-28"/>
        </w:rPr>
        <w:t>Passation</w:t>
      </w:r>
      <w:r w:rsidRPr="00FE24A5">
        <w:rPr>
          <w:rFonts w:ascii="Times New Roman" w:hAnsi="Times New Roman"/>
        </w:rPr>
        <w:t xml:space="preserve"> </w:t>
      </w:r>
      <w:r w:rsidRPr="00FE24A5">
        <w:rPr>
          <w:rFonts w:ascii="Times New Roman" w:hAnsi="Times New Roman"/>
          <w:spacing w:val="-28"/>
        </w:rPr>
        <w:t>des</w:t>
      </w:r>
      <w:r w:rsidRPr="00FE24A5">
        <w:rPr>
          <w:rFonts w:ascii="Times New Roman" w:hAnsi="Times New Roman"/>
          <w:spacing w:val="2"/>
        </w:rPr>
        <w:t xml:space="preserve"> </w:t>
      </w:r>
      <w:r w:rsidRPr="00FE24A5">
        <w:rPr>
          <w:rFonts w:ascii="Times New Roman" w:hAnsi="Times New Roman"/>
        </w:rPr>
        <w:t>Marchés</w:t>
      </w:r>
      <w:r w:rsidRPr="00FE24A5">
        <w:rPr>
          <w:rFonts w:ascii="Times New Roman" w:hAnsi="Times New Roman"/>
          <w:spacing w:val="-5"/>
        </w:rPr>
        <w:t xml:space="preserve"> </w:t>
      </w:r>
      <w:r w:rsidRPr="00FE24A5">
        <w:rPr>
          <w:rFonts w:ascii="Times New Roman" w:hAnsi="Times New Roman"/>
        </w:rPr>
        <w:t>de la Commune de KAI-KAI.</w:t>
      </w:r>
    </w:p>
    <w:p w14:paraId="12DED59D"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sz w:val="24"/>
          <w:szCs w:val="24"/>
        </w:rPr>
        <w:t>Seuls</w:t>
      </w:r>
      <w:r w:rsidRPr="00FE24A5">
        <w:rPr>
          <w:rFonts w:ascii="Times New Roman" w:hAnsi="Times New Roman"/>
          <w:spacing w:val="8"/>
          <w:sz w:val="24"/>
          <w:szCs w:val="24"/>
        </w:rPr>
        <w:t xml:space="preserve"> </w:t>
      </w:r>
      <w:r w:rsidRPr="00FE24A5">
        <w:rPr>
          <w:rFonts w:ascii="Times New Roman" w:hAnsi="Times New Roman"/>
          <w:sz w:val="24"/>
          <w:szCs w:val="24"/>
        </w:rPr>
        <w:t>les</w:t>
      </w:r>
      <w:r w:rsidRPr="00FE24A5">
        <w:rPr>
          <w:rFonts w:ascii="Times New Roman" w:hAnsi="Times New Roman"/>
          <w:spacing w:val="8"/>
          <w:sz w:val="24"/>
          <w:szCs w:val="24"/>
        </w:rPr>
        <w:t xml:space="preserve"> </w:t>
      </w:r>
      <w:r w:rsidRPr="00FE24A5">
        <w:rPr>
          <w:rFonts w:ascii="Times New Roman" w:hAnsi="Times New Roman"/>
          <w:sz w:val="24"/>
          <w:szCs w:val="24"/>
        </w:rPr>
        <w:t>soumissionnaires</w:t>
      </w:r>
      <w:r w:rsidRPr="00FE24A5">
        <w:rPr>
          <w:rFonts w:ascii="Times New Roman" w:hAnsi="Times New Roman"/>
          <w:spacing w:val="8"/>
          <w:sz w:val="24"/>
          <w:szCs w:val="24"/>
        </w:rPr>
        <w:t xml:space="preserve"> </w:t>
      </w:r>
      <w:r w:rsidRPr="00FE24A5">
        <w:rPr>
          <w:rFonts w:ascii="Times New Roman" w:hAnsi="Times New Roman"/>
          <w:sz w:val="24"/>
          <w:szCs w:val="24"/>
        </w:rPr>
        <w:t>peuvent</w:t>
      </w:r>
      <w:r w:rsidRPr="00FE24A5">
        <w:rPr>
          <w:rFonts w:ascii="Times New Roman" w:hAnsi="Times New Roman"/>
          <w:spacing w:val="8"/>
          <w:sz w:val="24"/>
          <w:szCs w:val="24"/>
        </w:rPr>
        <w:t xml:space="preserve"> </w:t>
      </w:r>
      <w:r w:rsidRPr="00FE24A5">
        <w:rPr>
          <w:rFonts w:ascii="Times New Roman" w:hAnsi="Times New Roman"/>
          <w:sz w:val="24"/>
          <w:szCs w:val="24"/>
        </w:rPr>
        <w:t>assister</w:t>
      </w:r>
      <w:r w:rsidRPr="00FE24A5">
        <w:rPr>
          <w:rFonts w:ascii="Times New Roman" w:hAnsi="Times New Roman"/>
          <w:spacing w:val="8"/>
          <w:sz w:val="24"/>
          <w:szCs w:val="24"/>
        </w:rPr>
        <w:t xml:space="preserve"> </w:t>
      </w:r>
      <w:r w:rsidRPr="00FE24A5">
        <w:rPr>
          <w:rFonts w:ascii="Times New Roman" w:hAnsi="Times New Roman"/>
          <w:sz w:val="24"/>
          <w:szCs w:val="24"/>
        </w:rPr>
        <w:t>à</w:t>
      </w:r>
      <w:r w:rsidRPr="00FE24A5">
        <w:rPr>
          <w:rFonts w:ascii="Times New Roman" w:hAnsi="Times New Roman"/>
          <w:spacing w:val="8"/>
          <w:sz w:val="24"/>
          <w:szCs w:val="24"/>
        </w:rPr>
        <w:t xml:space="preserve"> </w:t>
      </w:r>
      <w:r w:rsidRPr="00FE24A5">
        <w:rPr>
          <w:rFonts w:ascii="Times New Roman" w:hAnsi="Times New Roman"/>
          <w:sz w:val="24"/>
          <w:szCs w:val="24"/>
        </w:rPr>
        <w:t>cette séance</w:t>
      </w:r>
      <w:r w:rsidRPr="00FE24A5">
        <w:rPr>
          <w:rFonts w:ascii="Times New Roman" w:hAnsi="Times New Roman"/>
          <w:spacing w:val="15"/>
          <w:sz w:val="24"/>
          <w:szCs w:val="24"/>
        </w:rPr>
        <w:t xml:space="preserve"> </w:t>
      </w:r>
      <w:r w:rsidRPr="00FE24A5">
        <w:rPr>
          <w:rFonts w:ascii="Times New Roman" w:hAnsi="Times New Roman"/>
          <w:sz w:val="24"/>
          <w:szCs w:val="24"/>
        </w:rPr>
        <w:t>d'ouverture</w:t>
      </w:r>
      <w:r w:rsidRPr="00FE24A5">
        <w:rPr>
          <w:rFonts w:ascii="Times New Roman" w:hAnsi="Times New Roman"/>
          <w:spacing w:val="15"/>
          <w:sz w:val="24"/>
          <w:szCs w:val="24"/>
        </w:rPr>
        <w:t xml:space="preserve"> </w:t>
      </w:r>
      <w:r w:rsidRPr="00FE24A5">
        <w:rPr>
          <w:rFonts w:ascii="Times New Roman" w:hAnsi="Times New Roman"/>
          <w:sz w:val="24"/>
          <w:szCs w:val="24"/>
        </w:rPr>
        <w:t>ou</w:t>
      </w:r>
      <w:r w:rsidRPr="00FE24A5">
        <w:rPr>
          <w:rFonts w:ascii="Times New Roman" w:hAnsi="Times New Roman"/>
          <w:spacing w:val="15"/>
          <w:sz w:val="24"/>
          <w:szCs w:val="24"/>
        </w:rPr>
        <w:t xml:space="preserve"> </w:t>
      </w:r>
      <w:r w:rsidRPr="00FE24A5">
        <w:rPr>
          <w:rFonts w:ascii="Times New Roman" w:hAnsi="Times New Roman"/>
          <w:sz w:val="24"/>
          <w:szCs w:val="24"/>
        </w:rPr>
        <w:t>s'y</w:t>
      </w:r>
      <w:r w:rsidRPr="00FE24A5">
        <w:rPr>
          <w:rFonts w:ascii="Times New Roman" w:hAnsi="Times New Roman"/>
          <w:spacing w:val="15"/>
          <w:sz w:val="24"/>
          <w:szCs w:val="24"/>
        </w:rPr>
        <w:t xml:space="preserve"> </w:t>
      </w:r>
      <w:r w:rsidRPr="00FE24A5">
        <w:rPr>
          <w:rFonts w:ascii="Times New Roman" w:hAnsi="Times New Roman"/>
          <w:sz w:val="24"/>
          <w:szCs w:val="24"/>
        </w:rPr>
        <w:t>faire</w:t>
      </w:r>
      <w:r w:rsidRPr="00FE24A5">
        <w:rPr>
          <w:rFonts w:ascii="Times New Roman" w:hAnsi="Times New Roman"/>
          <w:spacing w:val="15"/>
          <w:sz w:val="24"/>
          <w:szCs w:val="24"/>
        </w:rPr>
        <w:t xml:space="preserve"> </w:t>
      </w:r>
      <w:r w:rsidRPr="00FE24A5">
        <w:rPr>
          <w:rFonts w:ascii="Times New Roman" w:hAnsi="Times New Roman"/>
          <w:sz w:val="24"/>
          <w:szCs w:val="24"/>
        </w:rPr>
        <w:t>représenter</w:t>
      </w:r>
      <w:r w:rsidRPr="00FE24A5">
        <w:rPr>
          <w:rFonts w:ascii="Times New Roman" w:hAnsi="Times New Roman"/>
          <w:spacing w:val="15"/>
          <w:sz w:val="24"/>
          <w:szCs w:val="24"/>
        </w:rPr>
        <w:t xml:space="preserve"> </w:t>
      </w:r>
      <w:r w:rsidRPr="00FE24A5">
        <w:rPr>
          <w:rFonts w:ascii="Times New Roman" w:hAnsi="Times New Roman"/>
          <w:sz w:val="24"/>
          <w:szCs w:val="24"/>
        </w:rPr>
        <w:t>par</w:t>
      </w:r>
      <w:r w:rsidRPr="00FE24A5">
        <w:rPr>
          <w:rFonts w:ascii="Times New Roman" w:hAnsi="Times New Roman"/>
          <w:spacing w:val="15"/>
          <w:sz w:val="24"/>
          <w:szCs w:val="24"/>
        </w:rPr>
        <w:t xml:space="preserve"> </w:t>
      </w:r>
      <w:r w:rsidRPr="00FE24A5">
        <w:rPr>
          <w:rFonts w:ascii="Times New Roman" w:hAnsi="Times New Roman"/>
          <w:sz w:val="24"/>
          <w:szCs w:val="24"/>
        </w:rPr>
        <w:t>une personne</w:t>
      </w:r>
      <w:r w:rsidRPr="00FE24A5">
        <w:rPr>
          <w:rFonts w:ascii="Times New Roman" w:hAnsi="Times New Roman"/>
          <w:spacing w:val="6"/>
          <w:sz w:val="24"/>
          <w:szCs w:val="24"/>
        </w:rPr>
        <w:t xml:space="preserve"> </w:t>
      </w:r>
      <w:r w:rsidRPr="00FE24A5">
        <w:rPr>
          <w:rFonts w:ascii="Times New Roman" w:hAnsi="Times New Roman"/>
          <w:sz w:val="24"/>
          <w:szCs w:val="24"/>
        </w:rPr>
        <w:t>de</w:t>
      </w:r>
      <w:r w:rsidRPr="00FE24A5">
        <w:rPr>
          <w:rFonts w:ascii="Times New Roman" w:hAnsi="Times New Roman"/>
          <w:spacing w:val="6"/>
          <w:sz w:val="24"/>
          <w:szCs w:val="24"/>
        </w:rPr>
        <w:t xml:space="preserve"> </w:t>
      </w:r>
      <w:r w:rsidRPr="00FE24A5">
        <w:rPr>
          <w:rFonts w:ascii="Times New Roman" w:hAnsi="Times New Roman"/>
          <w:sz w:val="24"/>
          <w:szCs w:val="24"/>
        </w:rPr>
        <w:t>leur</w:t>
      </w:r>
      <w:r w:rsidRPr="00FE24A5">
        <w:rPr>
          <w:rFonts w:ascii="Times New Roman" w:hAnsi="Times New Roman"/>
          <w:spacing w:val="6"/>
          <w:sz w:val="24"/>
          <w:szCs w:val="24"/>
        </w:rPr>
        <w:t xml:space="preserve"> </w:t>
      </w:r>
      <w:r w:rsidRPr="00FE24A5">
        <w:rPr>
          <w:rFonts w:ascii="Times New Roman" w:hAnsi="Times New Roman"/>
          <w:sz w:val="24"/>
          <w:szCs w:val="24"/>
        </w:rPr>
        <w:t>choix dûment mandatée.</w:t>
      </w:r>
    </w:p>
    <w:p w14:paraId="09B59DEA" w14:textId="02A863B9" w:rsidR="00FE24A5" w:rsidRPr="00FE24A5" w:rsidRDefault="00F63439"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noProof/>
        </w:rPr>
        <mc:AlternateContent>
          <mc:Choice Requires="wpg">
            <w:drawing>
              <wp:anchor distT="0" distB="0" distL="114300" distR="114300" simplePos="0" relativeHeight="251674624" behindDoc="1" locked="0" layoutInCell="1" allowOverlap="1" wp14:anchorId="11692EE7" wp14:editId="08676C0A">
                <wp:simplePos x="0" y="0"/>
                <wp:positionH relativeFrom="page">
                  <wp:posOffset>6803390</wp:posOffset>
                </wp:positionH>
                <wp:positionV relativeFrom="paragraph">
                  <wp:posOffset>369570</wp:posOffset>
                </wp:positionV>
                <wp:extent cx="33655" cy="0"/>
                <wp:effectExtent l="12065" t="13335" r="11430" b="5715"/>
                <wp:wrapNone/>
                <wp:docPr id="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47" name="Freeform 80"/>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52FFC" id="Group 79" o:spid="_x0000_s1026" style="position:absolute;margin-left:535.7pt;margin-top:29.1pt;width:2.65pt;height:0;z-index:-251641856;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">
                <v:shape id="Freeform 80"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JncQA&#10;AADbAAAADwAAAGRycy9kb3ducmV2LnhtbESPQWvCQBSE74L/YXmF3uqmtVaJrmILgmAvpoIen9ln&#10;Esy+DbtrTP59t1DwOMzMN8xi1ZlatOR8ZVnB6ygBQZxbXXGh4PCzeZmB8AFZY22ZFPTkYbUcDhaY&#10;anvnPbVZKESEsE9RQRlCk0rp85IM+pFtiKN3sc5giNIVUju8R7ip5VuSfEiDFceFEhv6Kim/Zjej&#10;oD3verc7XDff/WUyOWXjMR0/Wannp249BxGoC4/wf3urFbx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CZ3EAAAA2wAAAA8AAAAAAAAAAAAAAAAAmAIAAGRycy9k&#10;b3ducmV2LnhtbFBLBQYAAAAABAAEAPUAAACJAwAAAAA=&#10;" path="m,l52,e" filled="f" strokeweight=".7pt">
                  <v:path arrowok="t" o:connecttype="custom" o:connectlocs="0,0;52,0" o:connectangles="0,0"/>
                </v:shape>
                <w10:wrap anchorx="page"/>
              </v:group>
            </w:pict>
          </mc:Fallback>
        </mc:AlternateContent>
      </w:r>
      <w:r w:rsidR="00FE24A5" w:rsidRPr="00FE24A5">
        <w:rPr>
          <w:rFonts w:ascii="Times New Roman" w:eastAsia="Arial Narrow" w:hAnsi="Times New Roman"/>
          <w:b/>
          <w:spacing w:val="1"/>
        </w:rPr>
        <w:t>S</w:t>
      </w:r>
      <w:r w:rsidR="00FE24A5" w:rsidRPr="00FE24A5">
        <w:rPr>
          <w:rFonts w:ascii="Times New Roman" w:eastAsia="Arial Narrow" w:hAnsi="Times New Roman"/>
          <w:b/>
        </w:rPr>
        <w:t>ous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peine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9"/>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0"/>
        </w:rPr>
        <w:t xml:space="preserve"> </w:t>
      </w:r>
      <w:r w:rsidR="00FE24A5" w:rsidRPr="00FE24A5">
        <w:rPr>
          <w:rFonts w:ascii="Times New Roman" w:eastAsia="Arial Narrow" w:hAnsi="Times New Roman"/>
          <w:b/>
        </w:rPr>
        <w:t>p</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èc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24"/>
        </w:rPr>
        <w:t>d</w:t>
      </w:r>
      <w:r w:rsidR="00FE24A5" w:rsidRPr="00FE24A5">
        <w:rPr>
          <w:rFonts w:ascii="Times New Roman" w:eastAsia="Arial Narrow" w:hAnsi="Times New Roman"/>
          <w:b/>
          <w:spacing w:val="9"/>
        </w:rPr>
        <w:t xml:space="preserve">u </w:t>
      </w:r>
      <w:r w:rsidR="00FE24A5" w:rsidRPr="00FE24A5">
        <w:rPr>
          <w:rFonts w:ascii="Times New Roman" w:eastAsia="Arial Narrow" w:hAnsi="Times New Roman"/>
          <w:b/>
          <w:spacing w:val="-22"/>
        </w:rPr>
        <w:t>d</w:t>
      </w:r>
      <w:r w:rsidR="00FE24A5" w:rsidRPr="00FE24A5">
        <w:rPr>
          <w:rFonts w:ascii="Times New Roman" w:eastAsia="Arial Narrow" w:hAnsi="Times New Roman"/>
          <w:b/>
          <w:spacing w:val="-24"/>
        </w:rPr>
        <w:t>o</w:t>
      </w:r>
      <w:r w:rsidR="00FE24A5" w:rsidRPr="00FE24A5">
        <w:rPr>
          <w:rFonts w:ascii="Times New Roman" w:eastAsia="Arial Narrow" w:hAnsi="Times New Roman"/>
          <w:b/>
          <w:spacing w:val="-23"/>
        </w:rPr>
        <w:t>ss</w:t>
      </w:r>
      <w:r w:rsidR="00FE24A5" w:rsidRPr="00FE24A5">
        <w:rPr>
          <w:rFonts w:ascii="Times New Roman" w:eastAsia="Arial Narrow" w:hAnsi="Times New Roman"/>
          <w:b/>
          <w:spacing w:val="-24"/>
        </w:rPr>
        <w:t>i</w:t>
      </w:r>
      <w:r w:rsidR="00FE24A5" w:rsidRPr="00FE24A5">
        <w:rPr>
          <w:rFonts w:ascii="Times New Roman" w:eastAsia="Arial Narrow" w:hAnsi="Times New Roman"/>
          <w:b/>
          <w:spacing w:val="-23"/>
        </w:rPr>
        <w:t>e</w:t>
      </w:r>
      <w:r w:rsidR="00FE24A5" w:rsidRPr="00FE24A5">
        <w:rPr>
          <w:rFonts w:ascii="Times New Roman" w:eastAsia="Arial Narrow" w:hAnsi="Times New Roman"/>
          <w:b/>
          <w:spacing w:val="12"/>
        </w:rPr>
        <w:t xml:space="preserve">r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w:t>
      </w:r>
      <w:r w:rsidR="00FE24A5" w:rsidRPr="00FE24A5">
        <w:rPr>
          <w:rFonts w:ascii="Times New Roman" w:eastAsia="Arial Narrow" w:hAnsi="Times New Roman"/>
          <w:b/>
          <w:spacing w:val="-2"/>
        </w:rPr>
        <w:t>i</w:t>
      </w:r>
      <w:r w:rsidR="00FE24A5" w:rsidRPr="00FE24A5">
        <w:rPr>
          <w:rFonts w:ascii="Times New Roman" w:eastAsia="Arial Narrow" w:hAnsi="Times New Roman"/>
          <w:b/>
        </w:rPr>
        <w:t>f</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qui</w:t>
      </w:r>
      <w:r w:rsidR="00FE24A5" w:rsidRPr="00FE24A5">
        <w:rPr>
          <w:rFonts w:ascii="Times New Roman" w:eastAsia="Arial Narrow" w:hAnsi="Times New Roman"/>
          <w:b/>
          <w:spacing w:val="1"/>
        </w:rPr>
        <w:t>se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doi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ê</w:t>
      </w:r>
      <w:r w:rsidR="00FE24A5" w:rsidRPr="00FE24A5">
        <w:rPr>
          <w:rFonts w:ascii="Times New Roman" w:eastAsia="Arial Narrow" w:hAnsi="Times New Roman"/>
          <w:b/>
        </w:rPr>
        <w:t>tre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produi</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orig</w:t>
      </w:r>
      <w:r w:rsidR="00FE24A5" w:rsidRPr="00FE24A5">
        <w:rPr>
          <w:rFonts w:ascii="Times New Roman" w:eastAsia="Arial Narrow" w:hAnsi="Times New Roman"/>
          <w:b/>
          <w:spacing w:val="1"/>
        </w:rPr>
        <w:t>i</w:t>
      </w:r>
      <w:r w:rsidR="00FE24A5" w:rsidRPr="00FE24A5">
        <w:rPr>
          <w:rFonts w:ascii="Times New Roman" w:eastAsia="Arial Narrow" w:hAnsi="Times New Roman"/>
          <w:b/>
        </w:rPr>
        <w:t>na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 xml:space="preserve">en </w:t>
      </w:r>
      <w:r w:rsidR="00FE24A5" w:rsidRPr="00FE24A5">
        <w:rPr>
          <w:rFonts w:ascii="Times New Roman" w:eastAsia="Arial Narrow" w:hAnsi="Times New Roman"/>
          <w:b/>
          <w:spacing w:val="1"/>
        </w:rPr>
        <w:t>c</w:t>
      </w:r>
      <w:r w:rsidR="00FE24A5" w:rsidRPr="00FE24A5">
        <w:rPr>
          <w:rFonts w:ascii="Times New Roman" w:eastAsia="Arial Narrow" w:hAnsi="Times New Roman"/>
          <w:b/>
        </w:rPr>
        <w:t>opi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ce</w:t>
      </w:r>
      <w:r w:rsidR="00FE24A5" w:rsidRPr="00FE24A5">
        <w:rPr>
          <w:rFonts w:ascii="Times New Roman" w:eastAsia="Arial Narrow" w:hAnsi="Times New Roman"/>
          <w:b/>
        </w:rPr>
        <w:t>rtifi</w:t>
      </w:r>
      <w:r w:rsidR="00FE24A5" w:rsidRPr="00FE24A5">
        <w:rPr>
          <w:rFonts w:ascii="Times New Roman" w:eastAsia="Arial Narrow" w:hAnsi="Times New Roman"/>
          <w:b/>
          <w:spacing w:val="-2"/>
        </w:rPr>
        <w:t>é</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 le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rPr>
        <w:t>r</w:t>
      </w:r>
      <w:r w:rsidR="00FE24A5" w:rsidRPr="00FE24A5">
        <w:rPr>
          <w:rFonts w:ascii="Times New Roman" w:eastAsia="Arial Narrow" w:hAnsi="Times New Roman"/>
          <w:b/>
          <w:spacing w:val="1"/>
        </w:rPr>
        <w:t>v</w:t>
      </w:r>
      <w:r w:rsidR="00FE24A5" w:rsidRPr="00FE24A5">
        <w:rPr>
          <w:rFonts w:ascii="Times New Roman" w:eastAsia="Arial Narrow" w:hAnsi="Times New Roman"/>
          <w:b/>
        </w:rPr>
        <w:t>i</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et</w:t>
      </w:r>
      <w:r w:rsidR="00FE24A5" w:rsidRPr="00FE24A5">
        <w:rPr>
          <w:rFonts w:ascii="Times New Roman" w:eastAsia="Arial Narrow" w:hAnsi="Times New Roman"/>
          <w:b/>
        </w:rPr>
        <w:t>te</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orité</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trati</w:t>
      </w:r>
      <w:r w:rsidR="00FE24A5" w:rsidRPr="00FE24A5">
        <w:rPr>
          <w:rFonts w:ascii="Times New Roman" w:eastAsia="Arial Narrow" w:hAnsi="Times New Roman"/>
          <w:b/>
          <w:spacing w:val="-1"/>
        </w:rPr>
        <w:t>v</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ompéten</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2"/>
        </w:rPr>
        <w:t>e</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nt </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di</w:t>
      </w:r>
      <w:r w:rsidR="00FE24A5" w:rsidRPr="00FE24A5">
        <w:rPr>
          <w:rFonts w:ascii="Times New Roman" w:eastAsia="Arial Narrow" w:hAnsi="Times New Roman"/>
          <w:b/>
          <w:spacing w:val="1"/>
        </w:rPr>
        <w:t>s</w:t>
      </w:r>
      <w:r w:rsidR="00FE24A5" w:rsidRPr="00FE24A5">
        <w:rPr>
          <w:rFonts w:ascii="Times New Roman" w:eastAsia="Arial Narrow" w:hAnsi="Times New Roman"/>
          <w:b/>
        </w:rPr>
        <w:t>p</w:t>
      </w:r>
      <w:r w:rsidR="00FE24A5" w:rsidRPr="00FE24A5">
        <w:rPr>
          <w:rFonts w:ascii="Times New Roman" w:eastAsia="Arial Narrow" w:hAnsi="Times New Roman"/>
          <w:b/>
          <w:spacing w:val="-3"/>
        </w:rPr>
        <w:t>o</w:t>
      </w:r>
      <w:r w:rsidR="00FE24A5" w:rsidRPr="00FE24A5">
        <w:rPr>
          <w:rFonts w:ascii="Times New Roman" w:eastAsia="Arial Narrow" w:hAnsi="Times New Roman"/>
          <w:b/>
          <w:spacing w:val="1"/>
        </w:rPr>
        <w:t>s</w:t>
      </w:r>
      <w:r w:rsidR="00FE24A5" w:rsidRPr="00FE24A5">
        <w:rPr>
          <w:rFonts w:ascii="Times New Roman" w:eastAsia="Arial Narrow" w:hAnsi="Times New Roman"/>
          <w:b/>
        </w:rPr>
        <w:t>itions</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rPr>
        <w:t>Règ</w:t>
      </w:r>
      <w:r w:rsidR="00FE24A5" w:rsidRPr="00FE24A5">
        <w:rPr>
          <w:rFonts w:ascii="Times New Roman" w:eastAsia="Arial Narrow" w:hAnsi="Times New Roman"/>
          <w:b/>
          <w:spacing w:val="1"/>
        </w:rPr>
        <w:t>le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a</w:t>
      </w:r>
      <w:r w:rsidR="00FE24A5" w:rsidRPr="00FE24A5">
        <w:rPr>
          <w:rFonts w:ascii="Times New Roman" w:eastAsia="Arial Narrow" w:hAnsi="Times New Roman"/>
          <w:b/>
        </w:rPr>
        <w:t>rti</w:t>
      </w:r>
      <w:r w:rsidR="00FE24A5" w:rsidRPr="00FE24A5">
        <w:rPr>
          <w:rFonts w:ascii="Times New Roman" w:eastAsia="Arial Narrow" w:hAnsi="Times New Roman"/>
          <w:b/>
          <w:spacing w:val="1"/>
        </w:rPr>
        <w:t>c</w:t>
      </w:r>
      <w:r w:rsidR="00FE24A5" w:rsidRPr="00FE24A5">
        <w:rPr>
          <w:rFonts w:ascii="Times New Roman" w:eastAsia="Arial Narrow" w:hAnsi="Times New Roman"/>
          <w:b/>
        </w:rPr>
        <w:t>uli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d’Of</w:t>
      </w:r>
      <w:r w:rsidR="00FE24A5" w:rsidRPr="00FE24A5">
        <w:rPr>
          <w:rFonts w:ascii="Times New Roman" w:eastAsia="Arial Narrow" w:hAnsi="Times New Roman"/>
          <w:b/>
          <w:spacing w:val="-1"/>
        </w:rPr>
        <w:t>f</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 dat</w:t>
      </w:r>
      <w:r w:rsidR="00FE24A5" w:rsidRPr="00FE24A5">
        <w:rPr>
          <w:rFonts w:ascii="Times New Roman" w:eastAsia="Arial Narrow" w:hAnsi="Times New Roman"/>
          <w:b/>
          <w:spacing w:val="-2"/>
        </w:rPr>
        <w:t>e</w:t>
      </w:r>
      <w:r w:rsidR="00FE24A5" w:rsidRPr="00FE24A5">
        <w:rPr>
          <w:rFonts w:ascii="Times New Roman" w:eastAsia="Arial Narrow" w:hAnsi="Times New Roman"/>
          <w:b/>
        </w:rPr>
        <w:t>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 moins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trois</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(0</w:t>
      </w:r>
      <w:r w:rsidR="00FE24A5" w:rsidRPr="00FE24A5">
        <w:rPr>
          <w:rFonts w:ascii="Times New Roman" w:eastAsia="Arial Narrow" w:hAnsi="Times New Roman"/>
          <w:b/>
          <w:spacing w:val="1"/>
        </w:rPr>
        <w:t>3</w:t>
      </w:r>
      <w:r w:rsidR="00FE24A5" w:rsidRPr="00FE24A5">
        <w:rPr>
          <w:rFonts w:ascii="Times New Roman" w:eastAsia="Arial Narrow" w:hAnsi="Times New Roman"/>
          <w:b/>
        </w:rPr>
        <w: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mois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3"/>
        </w:rPr>
        <w:t>o</w:t>
      </w:r>
      <w:r w:rsidR="00FE24A5" w:rsidRPr="00FE24A5">
        <w:rPr>
          <w:rFonts w:ascii="Times New Roman" w:eastAsia="Arial Narrow" w:hAnsi="Times New Roman"/>
          <w:b/>
        </w:rPr>
        <w:t>u</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av</w:t>
      </w:r>
      <w:r w:rsidR="00FE24A5" w:rsidRPr="00FE24A5">
        <w:rPr>
          <w:rFonts w:ascii="Times New Roman" w:eastAsia="Arial Narrow" w:hAnsi="Times New Roman"/>
          <w:b/>
        </w:rPr>
        <w:t>oir</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té</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tab</w:t>
      </w:r>
      <w:r w:rsidR="00FE24A5" w:rsidRPr="00FE24A5">
        <w:rPr>
          <w:rFonts w:ascii="Times New Roman" w:eastAsia="Arial Narrow" w:hAnsi="Times New Roman"/>
          <w:b/>
          <w:spacing w:val="-2"/>
        </w:rPr>
        <w:t>l</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pos</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1"/>
        </w:rPr>
        <w:t>é</w:t>
      </w:r>
      <w:r w:rsidR="00FE24A5" w:rsidRPr="00FE24A5">
        <w:rPr>
          <w:rFonts w:ascii="Times New Roman" w:eastAsia="Arial Narrow" w:hAnsi="Times New Roman"/>
          <w:b/>
        </w:rPr>
        <w:t>r</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ur</w:t>
      </w:r>
      <w:r w:rsidR="00FE24A5" w:rsidRPr="00FE24A5">
        <w:rPr>
          <w:rFonts w:ascii="Times New Roman" w:eastAsia="Arial Narrow" w:hAnsi="Times New Roman"/>
          <w:b/>
          <w:spacing w:val="1"/>
        </w:rPr>
        <w:t>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à</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2"/>
        </w:rPr>
        <w:t>l</w:t>
      </w:r>
      <w:r w:rsidR="00FE24A5" w:rsidRPr="00FE24A5">
        <w:rPr>
          <w:rFonts w:ascii="Times New Roman" w:eastAsia="Arial Narrow" w:hAnsi="Times New Roman"/>
          <w:b/>
        </w:rPr>
        <w:t>a</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date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s</w:t>
      </w:r>
      <w:r w:rsidR="00FE24A5" w:rsidRPr="00FE24A5">
        <w:rPr>
          <w:rFonts w:ascii="Times New Roman" w:eastAsia="Arial Narrow" w:hAnsi="Times New Roman"/>
          <w:b/>
        </w:rPr>
        <w:t>ig</w:t>
      </w:r>
      <w:r w:rsidR="00FE24A5" w:rsidRPr="00FE24A5">
        <w:rPr>
          <w:rFonts w:ascii="Times New Roman" w:eastAsia="Arial Narrow" w:hAnsi="Times New Roman"/>
          <w:b/>
          <w:spacing w:val="-2"/>
        </w:rPr>
        <w:t>n</w:t>
      </w:r>
      <w:r w:rsidR="00FE24A5" w:rsidRPr="00FE24A5">
        <w:rPr>
          <w:rFonts w:ascii="Times New Roman" w:eastAsia="Arial Narrow" w:hAnsi="Times New Roman"/>
          <w:b/>
          <w:spacing w:val="1"/>
        </w:rPr>
        <w:t>a</w:t>
      </w:r>
      <w:r w:rsidR="00FE24A5" w:rsidRPr="00FE24A5">
        <w:rPr>
          <w:rFonts w:ascii="Times New Roman" w:eastAsia="Arial Narrow" w:hAnsi="Times New Roman"/>
          <w:b/>
        </w:rPr>
        <w:t>t</w:t>
      </w:r>
      <w:r w:rsidR="00FE24A5" w:rsidRPr="00FE24A5">
        <w:rPr>
          <w:rFonts w:ascii="Times New Roman" w:eastAsia="Arial Narrow" w:hAnsi="Times New Roman"/>
          <w:b/>
          <w:spacing w:val="-1"/>
        </w:rPr>
        <w:t>u</w:t>
      </w:r>
      <w:r w:rsidR="00FE24A5" w:rsidRPr="00FE24A5">
        <w:rPr>
          <w:rFonts w:ascii="Times New Roman" w:eastAsia="Arial Narrow" w:hAnsi="Times New Roman"/>
          <w:b/>
        </w:rPr>
        <w:t>re</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1"/>
        </w:rPr>
        <w:t>v</w:t>
      </w:r>
      <w:r w:rsidR="00FE24A5" w:rsidRPr="00FE24A5">
        <w:rPr>
          <w:rFonts w:ascii="Times New Roman" w:eastAsia="Arial Narrow" w:hAnsi="Times New Roman"/>
          <w:b/>
        </w:rPr>
        <w:t>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p>
    <w:p w14:paraId="5DEA7B89" w14:textId="433EE0CA" w:rsidR="00421593" w:rsidRPr="00421593" w:rsidRDefault="00FE24A5" w:rsidP="00421593">
      <w:pPr>
        <w:suppressAutoHyphens/>
        <w:autoSpaceDN w:val="0"/>
        <w:spacing w:after="0"/>
        <w:ind w:right="76"/>
        <w:jc w:val="both"/>
        <w:textAlignment w:val="baseline"/>
        <w:rPr>
          <w:rFonts w:ascii="Times New Roman" w:eastAsia="Arial Narrow" w:hAnsi="Times New Roman"/>
          <w:w w:val="108"/>
        </w:rPr>
      </w:pPr>
      <w:r w:rsidRPr="00FE24A5">
        <w:rPr>
          <w:rFonts w:ascii="Times New Roman" w:eastAsia="Arial Narrow" w:hAnsi="Times New Roman"/>
          <w:spacing w:val="2"/>
        </w:rPr>
        <w:t>E</w:t>
      </w:r>
      <w:r w:rsidRPr="00FE24A5">
        <w:rPr>
          <w:rFonts w:ascii="Times New Roman" w:eastAsia="Arial Narrow" w:hAnsi="Times New Roman"/>
        </w:rPr>
        <w:t>n</w:t>
      </w:r>
      <w:r w:rsidRPr="00FE24A5">
        <w:rPr>
          <w:rFonts w:ascii="Times New Roman" w:eastAsia="Arial Narrow" w:hAnsi="Times New Roman"/>
          <w:spacing w:val="17"/>
        </w:rPr>
        <w:t xml:space="preserve"> </w:t>
      </w:r>
      <w:r w:rsidRPr="00FE24A5">
        <w:rPr>
          <w:rFonts w:ascii="Times New Roman" w:eastAsia="Arial Narrow" w:hAnsi="Times New Roman"/>
          <w:spacing w:val="-1"/>
        </w:rPr>
        <w:t>c</w:t>
      </w:r>
      <w:r w:rsidRPr="00FE24A5">
        <w:rPr>
          <w:rFonts w:ascii="Times New Roman" w:eastAsia="Arial Narrow" w:hAnsi="Times New Roman"/>
          <w:spacing w:val="4"/>
        </w:rPr>
        <w:t>a</w:t>
      </w:r>
      <w:r w:rsidRPr="00FE24A5">
        <w:rPr>
          <w:rFonts w:ascii="Times New Roman" w:eastAsia="Arial Narrow" w:hAnsi="Times New Roman"/>
        </w:rPr>
        <w:t>s</w:t>
      </w:r>
      <w:r w:rsidRPr="00FE24A5">
        <w:rPr>
          <w:rFonts w:ascii="Times New Roman" w:eastAsia="Arial Narrow" w:hAnsi="Times New Roman"/>
          <w:spacing w:val="17"/>
        </w:rPr>
        <w:t xml:space="preserve"> </w:t>
      </w:r>
      <w:r w:rsidRPr="00FE24A5">
        <w:rPr>
          <w:rFonts w:ascii="Times New Roman" w:eastAsia="Arial Narrow" w:hAnsi="Times New Roman"/>
          <w:spacing w:val="1"/>
          <w:w w:val="107"/>
        </w:rPr>
        <w:t>d</w:t>
      </w:r>
      <w:r w:rsidRPr="00FE24A5">
        <w:rPr>
          <w:rFonts w:ascii="Times New Roman" w:eastAsia="Arial Narrow" w:hAnsi="Times New Roman"/>
          <w:w w:val="107"/>
        </w:rPr>
        <w:t>’</w:t>
      </w:r>
      <w:r w:rsidRPr="00FE24A5">
        <w:rPr>
          <w:rFonts w:ascii="Times New Roman" w:eastAsia="Arial Narrow" w:hAnsi="Times New Roman"/>
          <w:spacing w:val="2"/>
          <w:w w:val="107"/>
        </w:rPr>
        <w:t>a</w:t>
      </w:r>
      <w:r w:rsidRPr="00FE24A5">
        <w:rPr>
          <w:rFonts w:ascii="Times New Roman" w:eastAsia="Arial Narrow" w:hAnsi="Times New Roman"/>
          <w:spacing w:val="4"/>
          <w:w w:val="107"/>
        </w:rPr>
        <w:t>b</w:t>
      </w:r>
      <w:r w:rsidRPr="00FE24A5">
        <w:rPr>
          <w:rFonts w:ascii="Times New Roman" w:eastAsia="Arial Narrow" w:hAnsi="Times New Roman"/>
          <w:spacing w:val="1"/>
          <w:w w:val="107"/>
        </w:rPr>
        <w:t>se</w:t>
      </w:r>
      <w:r w:rsidRPr="00FE24A5">
        <w:rPr>
          <w:rFonts w:ascii="Times New Roman" w:eastAsia="Arial Narrow" w:hAnsi="Times New Roman"/>
          <w:spacing w:val="4"/>
          <w:w w:val="107"/>
        </w:rPr>
        <w:t>n</w:t>
      </w:r>
      <w:r w:rsidRPr="00FE24A5">
        <w:rPr>
          <w:rFonts w:ascii="Times New Roman" w:eastAsia="Arial Narrow" w:hAnsi="Times New Roman"/>
          <w:spacing w:val="-1"/>
          <w:w w:val="107"/>
        </w:rPr>
        <w:t>c</w:t>
      </w:r>
      <w:r w:rsidRPr="00FE24A5">
        <w:rPr>
          <w:rFonts w:ascii="Times New Roman" w:eastAsia="Arial Narrow" w:hAnsi="Times New Roman"/>
          <w:w w:val="107"/>
        </w:rPr>
        <w:t xml:space="preserve">e </w:t>
      </w:r>
      <w:r w:rsidRPr="00FE24A5">
        <w:rPr>
          <w:rFonts w:ascii="Times New Roman" w:eastAsia="Arial Narrow" w:hAnsi="Times New Roman"/>
          <w:spacing w:val="4"/>
        </w:rPr>
        <w:t>o</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3"/>
        </w:rPr>
        <w:t xml:space="preserve"> </w:t>
      </w:r>
      <w:r w:rsidRPr="00FE24A5">
        <w:rPr>
          <w:rFonts w:ascii="Times New Roman" w:eastAsia="Arial Narrow" w:hAnsi="Times New Roman"/>
          <w:spacing w:val="1"/>
          <w:w w:val="108"/>
        </w:rPr>
        <w:t>n</w:t>
      </w:r>
      <w:r w:rsidRPr="00FE24A5">
        <w:rPr>
          <w:rFonts w:ascii="Times New Roman" w:eastAsia="Arial Narrow" w:hAnsi="Times New Roman"/>
          <w:spacing w:val="-1"/>
          <w:w w:val="108"/>
        </w:rPr>
        <w:t>o</w:t>
      </w:r>
      <w:r w:rsidRPr="00FE24A5">
        <w:rPr>
          <w:rFonts w:ascii="Times New Roman" w:eastAsia="Arial Narrow" w:hAnsi="Times New Roman"/>
          <w:w w:val="108"/>
        </w:rPr>
        <w:t>n</w:t>
      </w:r>
      <w:r w:rsidRPr="00FE24A5">
        <w:rPr>
          <w:rFonts w:ascii="Times New Roman" w:eastAsia="Arial Narrow" w:hAnsi="Times New Roman"/>
          <w:spacing w:val="-4"/>
          <w:w w:val="108"/>
        </w:rPr>
        <w:t>-</w:t>
      </w:r>
      <w:r w:rsidRPr="00FE24A5">
        <w:rPr>
          <w:rFonts w:ascii="Times New Roman" w:eastAsia="Arial Narrow" w:hAnsi="Times New Roman"/>
          <w:spacing w:val="-3"/>
          <w:w w:val="108"/>
        </w:rPr>
        <w:t>c</w:t>
      </w:r>
      <w:r w:rsidRPr="00FE24A5">
        <w:rPr>
          <w:rFonts w:ascii="Times New Roman" w:eastAsia="Arial Narrow" w:hAnsi="Times New Roman"/>
          <w:spacing w:val="-1"/>
          <w:w w:val="108"/>
        </w:rPr>
        <w:t>on</w:t>
      </w:r>
      <w:r w:rsidRPr="00FE24A5">
        <w:rPr>
          <w:rFonts w:ascii="Times New Roman" w:eastAsia="Arial Narrow" w:hAnsi="Times New Roman"/>
          <w:spacing w:val="-2"/>
          <w:w w:val="108"/>
        </w:rPr>
        <w:t>f</w:t>
      </w:r>
      <w:r w:rsidRPr="00FE24A5">
        <w:rPr>
          <w:rFonts w:ascii="Times New Roman" w:eastAsia="Arial Narrow" w:hAnsi="Times New Roman"/>
          <w:spacing w:val="1"/>
          <w:w w:val="108"/>
        </w:rPr>
        <w:t>o</w:t>
      </w:r>
      <w:r w:rsidRPr="00FE24A5">
        <w:rPr>
          <w:rFonts w:ascii="Times New Roman" w:eastAsia="Arial Narrow" w:hAnsi="Times New Roman"/>
          <w:spacing w:val="-1"/>
          <w:w w:val="108"/>
        </w:rPr>
        <w:t>r</w:t>
      </w:r>
      <w:r w:rsidRPr="00FE24A5">
        <w:rPr>
          <w:rFonts w:ascii="Times New Roman" w:eastAsia="Arial Narrow" w:hAnsi="Times New Roman"/>
          <w:spacing w:val="-2"/>
          <w:w w:val="108"/>
        </w:rPr>
        <w:t>mit</w:t>
      </w:r>
      <w:r w:rsidRPr="00FE24A5">
        <w:rPr>
          <w:rFonts w:ascii="Times New Roman" w:eastAsia="Arial Narrow" w:hAnsi="Times New Roman"/>
          <w:w w:val="108"/>
        </w:rPr>
        <w:t>é</w:t>
      </w:r>
      <w:r w:rsidRPr="00FE24A5">
        <w:rPr>
          <w:rFonts w:ascii="Times New Roman" w:eastAsia="Arial Narrow" w:hAnsi="Times New Roman"/>
          <w:spacing w:val="-11"/>
          <w:w w:val="108"/>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33"/>
        </w:rPr>
        <w:t xml:space="preserve"> </w:t>
      </w:r>
      <w:r w:rsidRPr="00FE24A5">
        <w:rPr>
          <w:rFonts w:ascii="Times New Roman" w:eastAsia="Arial Narrow" w:hAnsi="Times New Roman"/>
          <w:spacing w:val="1"/>
        </w:rPr>
        <w:t>p</w:t>
      </w:r>
      <w:r w:rsidRPr="00FE24A5">
        <w:rPr>
          <w:rFonts w:ascii="Times New Roman" w:eastAsia="Arial Narrow" w:hAnsi="Times New Roman"/>
        </w:rPr>
        <w:t>i</w:t>
      </w:r>
      <w:r w:rsidRPr="00FE24A5">
        <w:rPr>
          <w:rFonts w:ascii="Times New Roman" w:eastAsia="Arial Narrow" w:hAnsi="Times New Roman"/>
          <w:spacing w:val="4"/>
        </w:rPr>
        <w:t>è</w:t>
      </w:r>
      <w:r w:rsidRPr="00FE24A5">
        <w:rPr>
          <w:rFonts w:ascii="Times New Roman" w:eastAsia="Arial Narrow" w:hAnsi="Times New Roman"/>
          <w:spacing w:val="1"/>
        </w:rPr>
        <w:t>c</w:t>
      </w:r>
      <w:r w:rsidRPr="00FE24A5">
        <w:rPr>
          <w:rFonts w:ascii="Times New Roman" w:eastAsia="Arial Narrow" w:hAnsi="Times New Roman"/>
        </w:rPr>
        <w:t>e</w:t>
      </w:r>
      <w:r w:rsidRPr="00FE24A5">
        <w:rPr>
          <w:rFonts w:ascii="Times New Roman" w:eastAsia="Arial Narrow" w:hAnsi="Times New Roman"/>
          <w:spacing w:val="36"/>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o</w:t>
      </w:r>
      <w:r w:rsidRPr="00FE24A5">
        <w:rPr>
          <w:rFonts w:ascii="Times New Roman" w:eastAsia="Arial Narrow" w:hAnsi="Times New Roman"/>
          <w:spacing w:val="1"/>
        </w:rPr>
        <w:t>s</w:t>
      </w:r>
      <w:r w:rsidRPr="00FE24A5">
        <w:rPr>
          <w:rFonts w:ascii="Times New Roman" w:eastAsia="Arial Narrow" w:hAnsi="Times New Roman"/>
          <w:spacing w:val="-1"/>
        </w:rPr>
        <w:t>s</w:t>
      </w:r>
      <w:r w:rsidRPr="00FE24A5">
        <w:rPr>
          <w:rFonts w:ascii="Times New Roman" w:eastAsia="Arial Narrow" w:hAnsi="Times New Roman"/>
        </w:rPr>
        <w:t>i</w:t>
      </w:r>
      <w:r w:rsidRPr="00FE24A5">
        <w:rPr>
          <w:rFonts w:ascii="Times New Roman" w:eastAsia="Arial Narrow" w:hAnsi="Times New Roman"/>
          <w:spacing w:val="4"/>
        </w:rPr>
        <w:t>e</w:t>
      </w:r>
      <w:r w:rsidRPr="00FE24A5">
        <w:rPr>
          <w:rFonts w:ascii="Times New Roman" w:eastAsia="Arial Narrow" w:hAnsi="Times New Roman"/>
        </w:rPr>
        <w:t>r</w:t>
      </w:r>
      <w:r w:rsidRPr="00FE24A5">
        <w:rPr>
          <w:rFonts w:ascii="Times New Roman" w:eastAsia="Arial Narrow" w:hAnsi="Times New Roman"/>
          <w:spacing w:val="49"/>
        </w:rPr>
        <w:t xml:space="preserve"> </w:t>
      </w:r>
      <w:r w:rsidRPr="00FE24A5">
        <w:rPr>
          <w:rFonts w:ascii="Times New Roman" w:eastAsia="Arial Narrow" w:hAnsi="Times New Roman"/>
          <w:spacing w:val="-1"/>
          <w:w w:val="108"/>
        </w:rPr>
        <w:t>a</w:t>
      </w:r>
      <w:r w:rsidRPr="00FE24A5">
        <w:rPr>
          <w:rFonts w:ascii="Times New Roman" w:eastAsia="Arial Narrow" w:hAnsi="Times New Roman"/>
          <w:spacing w:val="1"/>
          <w:w w:val="108"/>
        </w:rPr>
        <w:t>d</w:t>
      </w:r>
      <w:r w:rsidRPr="00FE24A5">
        <w:rPr>
          <w:rFonts w:ascii="Times New Roman" w:eastAsia="Arial Narrow" w:hAnsi="Times New Roman"/>
          <w:spacing w:val="-2"/>
          <w:w w:val="108"/>
        </w:rPr>
        <w:t>mi</w:t>
      </w:r>
      <w:r w:rsidRPr="00FE24A5">
        <w:rPr>
          <w:rFonts w:ascii="Times New Roman" w:eastAsia="Arial Narrow" w:hAnsi="Times New Roman"/>
          <w:spacing w:val="-1"/>
          <w:w w:val="108"/>
        </w:rPr>
        <w:t>n</w:t>
      </w:r>
      <w:r w:rsidRPr="00FE24A5">
        <w:rPr>
          <w:rFonts w:ascii="Times New Roman" w:eastAsia="Arial Narrow" w:hAnsi="Times New Roman"/>
          <w:spacing w:val="-2"/>
          <w:w w:val="108"/>
        </w:rPr>
        <w:t>i</w:t>
      </w:r>
      <w:r w:rsidRPr="00FE24A5">
        <w:rPr>
          <w:rFonts w:ascii="Times New Roman" w:eastAsia="Arial Narrow" w:hAnsi="Times New Roman"/>
          <w:spacing w:val="-3"/>
          <w:w w:val="108"/>
        </w:rPr>
        <w:t>s</w:t>
      </w:r>
      <w:r w:rsidRPr="00FE24A5">
        <w:rPr>
          <w:rFonts w:ascii="Times New Roman" w:eastAsia="Arial Narrow" w:hAnsi="Times New Roman"/>
          <w:w w:val="108"/>
        </w:rPr>
        <w:t>t</w:t>
      </w:r>
      <w:r w:rsidRPr="00FE24A5">
        <w:rPr>
          <w:rFonts w:ascii="Times New Roman" w:eastAsia="Arial Narrow" w:hAnsi="Times New Roman"/>
          <w:spacing w:val="-3"/>
          <w:w w:val="108"/>
        </w:rPr>
        <w:t>r</w:t>
      </w:r>
      <w:r w:rsidRPr="00FE24A5">
        <w:rPr>
          <w:rFonts w:ascii="Times New Roman" w:eastAsia="Arial Narrow" w:hAnsi="Times New Roman"/>
          <w:spacing w:val="-1"/>
          <w:w w:val="108"/>
        </w:rPr>
        <w:t>a</w:t>
      </w:r>
      <w:r w:rsidRPr="00FE24A5">
        <w:rPr>
          <w:rFonts w:ascii="Times New Roman" w:eastAsia="Arial Narrow" w:hAnsi="Times New Roman"/>
          <w:spacing w:val="-2"/>
          <w:w w:val="108"/>
        </w:rPr>
        <w:t>ti</w:t>
      </w:r>
      <w:r w:rsidRPr="00FE24A5">
        <w:rPr>
          <w:rFonts w:ascii="Times New Roman" w:eastAsia="Arial Narrow" w:hAnsi="Times New Roman"/>
          <w:w w:val="108"/>
        </w:rPr>
        <w:t>f</w:t>
      </w:r>
      <w:r w:rsidRPr="00FE24A5">
        <w:rPr>
          <w:rFonts w:ascii="Times New Roman" w:eastAsia="Arial Narrow" w:hAnsi="Times New Roman"/>
          <w:spacing w:val="-8"/>
          <w:w w:val="108"/>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r</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8"/>
        </w:rPr>
        <w:t xml:space="preserve"> </w:t>
      </w:r>
      <w:r w:rsidRPr="00FE24A5">
        <w:rPr>
          <w:rFonts w:ascii="Times New Roman" w:eastAsia="Arial Narrow" w:hAnsi="Times New Roman"/>
          <w:spacing w:val="-2"/>
          <w:w w:val="108"/>
        </w:rPr>
        <w:t>l’</w:t>
      </w:r>
      <w:r w:rsidRPr="00FE24A5">
        <w:rPr>
          <w:rFonts w:ascii="Times New Roman" w:eastAsia="Arial Narrow" w:hAnsi="Times New Roman"/>
          <w:spacing w:val="-1"/>
          <w:w w:val="108"/>
        </w:rPr>
        <w:t>o</w:t>
      </w:r>
      <w:r w:rsidRPr="00FE24A5">
        <w:rPr>
          <w:rFonts w:ascii="Times New Roman" w:eastAsia="Arial Narrow" w:hAnsi="Times New Roman"/>
          <w:spacing w:val="1"/>
          <w:w w:val="108"/>
        </w:rPr>
        <w:t>u</w:t>
      </w:r>
      <w:r w:rsidRPr="00FE24A5">
        <w:rPr>
          <w:rFonts w:ascii="Times New Roman" w:eastAsia="Arial Narrow" w:hAnsi="Times New Roman"/>
          <w:spacing w:val="-3"/>
          <w:w w:val="108"/>
        </w:rPr>
        <w:t>v</w:t>
      </w:r>
      <w:r w:rsidRPr="00FE24A5">
        <w:rPr>
          <w:rFonts w:ascii="Times New Roman" w:eastAsia="Arial Narrow" w:hAnsi="Times New Roman"/>
          <w:spacing w:val="-1"/>
          <w:w w:val="108"/>
        </w:rPr>
        <w:t>e</w:t>
      </w:r>
      <w:r w:rsidRPr="00FE24A5">
        <w:rPr>
          <w:rFonts w:ascii="Times New Roman" w:eastAsia="Arial Narrow" w:hAnsi="Times New Roman"/>
          <w:spacing w:val="-4"/>
          <w:w w:val="108"/>
        </w:rPr>
        <w:t>r</w:t>
      </w:r>
      <w:r w:rsidRPr="00FE24A5">
        <w:rPr>
          <w:rFonts w:ascii="Times New Roman" w:eastAsia="Arial Narrow" w:hAnsi="Times New Roman"/>
          <w:spacing w:val="-2"/>
          <w:w w:val="108"/>
        </w:rPr>
        <w:t>t</w:t>
      </w:r>
      <w:r w:rsidRPr="00FE24A5">
        <w:rPr>
          <w:rFonts w:ascii="Times New Roman" w:eastAsia="Arial Narrow" w:hAnsi="Times New Roman"/>
          <w:spacing w:val="1"/>
          <w:w w:val="108"/>
        </w:rPr>
        <w:t>u</w:t>
      </w:r>
      <w:r w:rsidRPr="00FE24A5">
        <w:rPr>
          <w:rFonts w:ascii="Times New Roman" w:eastAsia="Arial Narrow" w:hAnsi="Times New Roman"/>
          <w:spacing w:val="-4"/>
          <w:w w:val="108"/>
        </w:rPr>
        <w:t>r</w:t>
      </w:r>
      <w:r w:rsidRPr="00FE24A5">
        <w:rPr>
          <w:rFonts w:ascii="Times New Roman" w:eastAsia="Arial Narrow" w:hAnsi="Times New Roman"/>
          <w:w w:val="108"/>
        </w:rPr>
        <w:t>e</w:t>
      </w:r>
      <w:r w:rsidRPr="00FE24A5">
        <w:rPr>
          <w:rFonts w:ascii="Times New Roman" w:eastAsia="Arial Narrow" w:hAnsi="Times New Roman"/>
          <w:spacing w:val="-8"/>
          <w:w w:val="108"/>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e</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w w:val="108"/>
        </w:rPr>
        <w:t>p</w:t>
      </w:r>
      <w:r w:rsidRPr="00FE24A5">
        <w:rPr>
          <w:rFonts w:ascii="Times New Roman" w:eastAsia="Arial Narrow" w:hAnsi="Times New Roman"/>
          <w:w w:val="108"/>
        </w:rPr>
        <w:t>l</w:t>
      </w:r>
      <w:r w:rsidRPr="00FE24A5">
        <w:rPr>
          <w:rFonts w:ascii="Times New Roman" w:eastAsia="Arial Narrow" w:hAnsi="Times New Roman"/>
          <w:spacing w:val="3"/>
          <w:w w:val="108"/>
        </w:rPr>
        <w:t>i</w:t>
      </w:r>
      <w:r w:rsidRPr="00FE24A5">
        <w:rPr>
          <w:rFonts w:ascii="Times New Roman" w:eastAsia="Arial Narrow" w:hAnsi="Times New Roman"/>
          <w:spacing w:val="-1"/>
          <w:w w:val="108"/>
        </w:rPr>
        <w:t>s</w:t>
      </w:r>
      <w:r w:rsidRPr="00FE24A5">
        <w:rPr>
          <w:rFonts w:ascii="Times New Roman" w:eastAsia="Arial Narrow" w:hAnsi="Times New Roman"/>
          <w:w w:val="108"/>
        </w:rPr>
        <w:t xml:space="preserve">, </w:t>
      </w:r>
      <w:r w:rsidRPr="00FE24A5">
        <w:rPr>
          <w:rFonts w:ascii="Times New Roman" w:eastAsia="Arial Narrow" w:hAnsi="Times New Roman"/>
          <w:spacing w:val="1"/>
        </w:rPr>
        <w:t>ap</w:t>
      </w:r>
      <w:r w:rsidRPr="00FE24A5">
        <w:rPr>
          <w:rFonts w:ascii="Times New Roman" w:eastAsia="Arial Narrow" w:hAnsi="Times New Roman"/>
          <w:spacing w:val="-1"/>
        </w:rPr>
        <w:t>r</w:t>
      </w:r>
      <w:r w:rsidRPr="00FE24A5">
        <w:rPr>
          <w:rFonts w:ascii="Times New Roman" w:eastAsia="Arial Narrow" w:hAnsi="Times New Roman"/>
          <w:spacing w:val="4"/>
        </w:rPr>
        <w:t>è</w:t>
      </w:r>
      <w:r w:rsidRPr="00FE24A5">
        <w:rPr>
          <w:rFonts w:ascii="Times New Roman" w:eastAsia="Arial Narrow" w:hAnsi="Times New Roman"/>
        </w:rPr>
        <w:t>s</w:t>
      </w:r>
      <w:r w:rsidRPr="00FE24A5">
        <w:rPr>
          <w:rFonts w:ascii="Times New Roman" w:eastAsia="Arial Narrow" w:hAnsi="Times New Roman"/>
          <w:spacing w:val="45"/>
        </w:rPr>
        <w:t xml:space="preserve"> </w:t>
      </w:r>
      <w:r w:rsidRPr="00FE24A5">
        <w:rPr>
          <w:rFonts w:ascii="Times New Roman" w:eastAsia="Arial Narrow" w:hAnsi="Times New Roman"/>
          <w:spacing w:val="2"/>
        </w:rPr>
        <w:t>u</w:t>
      </w:r>
      <w:r w:rsidRPr="00FE24A5">
        <w:rPr>
          <w:rFonts w:ascii="Times New Roman" w:eastAsia="Arial Narrow" w:hAnsi="Times New Roman"/>
        </w:rPr>
        <w:t>n</w:t>
      </w:r>
      <w:r w:rsidRPr="00FE24A5">
        <w:rPr>
          <w:rFonts w:ascii="Times New Roman" w:eastAsia="Arial Narrow" w:hAnsi="Times New Roman"/>
          <w:spacing w:val="23"/>
        </w:rPr>
        <w:t xml:space="preserve"> </w:t>
      </w:r>
      <w:r w:rsidRPr="00FE24A5">
        <w:rPr>
          <w:rFonts w:ascii="Times New Roman" w:eastAsia="Arial Narrow" w:hAnsi="Times New Roman"/>
          <w:spacing w:val="2"/>
        </w:rPr>
        <w:t>d</w:t>
      </w:r>
      <w:r w:rsidRPr="00FE24A5">
        <w:rPr>
          <w:rFonts w:ascii="Times New Roman" w:eastAsia="Arial Narrow" w:hAnsi="Times New Roman"/>
          <w:spacing w:val="1"/>
        </w:rPr>
        <w:t>é</w:t>
      </w:r>
      <w:r w:rsidRPr="00FE24A5">
        <w:rPr>
          <w:rFonts w:ascii="Times New Roman" w:eastAsia="Arial Narrow" w:hAnsi="Times New Roman"/>
          <w:spacing w:val="3"/>
        </w:rPr>
        <w:t>l</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39"/>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3"/>
        </w:rPr>
        <w:t xml:space="preserve"> </w:t>
      </w:r>
      <w:r w:rsidRPr="00FE24A5">
        <w:rPr>
          <w:rFonts w:ascii="Times New Roman" w:eastAsia="Arial Narrow" w:hAnsi="Times New Roman"/>
          <w:spacing w:val="2"/>
        </w:rPr>
        <w:t>4</w:t>
      </w:r>
      <w:r w:rsidRPr="00FE24A5">
        <w:rPr>
          <w:rFonts w:ascii="Times New Roman" w:eastAsia="Arial Narrow" w:hAnsi="Times New Roman"/>
        </w:rPr>
        <w:t>8</w:t>
      </w:r>
      <w:r w:rsidRPr="00FE24A5">
        <w:rPr>
          <w:rFonts w:ascii="Times New Roman" w:eastAsia="Arial Narrow" w:hAnsi="Times New Roman"/>
          <w:spacing w:val="26"/>
        </w:rPr>
        <w:t xml:space="preserve"> </w:t>
      </w:r>
      <w:r w:rsidRPr="00FE24A5">
        <w:rPr>
          <w:rFonts w:ascii="Times New Roman" w:eastAsia="Arial Narrow" w:hAnsi="Times New Roman"/>
          <w:spacing w:val="1"/>
        </w:rPr>
        <w:t>he</w:t>
      </w:r>
      <w:r w:rsidRPr="00FE24A5">
        <w:rPr>
          <w:rFonts w:ascii="Times New Roman" w:eastAsia="Arial Narrow" w:hAnsi="Times New Roman"/>
          <w:spacing w:val="4"/>
        </w:rPr>
        <w:t>u</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6"/>
        </w:rPr>
        <w:t>s accordées</w:t>
      </w:r>
      <w:r w:rsidRPr="00FE24A5">
        <w:rPr>
          <w:rFonts w:ascii="Times New Roman" w:eastAsia="Arial Narrow" w:hAnsi="Times New Roman"/>
          <w:spacing w:val="7"/>
        </w:rPr>
        <w:t xml:space="preserve"> </w:t>
      </w:r>
      <w:r w:rsidRPr="00FE24A5">
        <w:rPr>
          <w:rFonts w:ascii="Times New Roman" w:eastAsia="Arial Narrow" w:hAnsi="Times New Roman"/>
          <w:spacing w:val="4"/>
        </w:rPr>
        <w:t>pa</w:t>
      </w:r>
      <w:r w:rsidRPr="00FE24A5">
        <w:rPr>
          <w:rFonts w:ascii="Times New Roman" w:eastAsia="Arial Narrow" w:hAnsi="Times New Roman"/>
        </w:rPr>
        <w:t>r</w:t>
      </w:r>
      <w:r w:rsidRPr="00FE24A5">
        <w:rPr>
          <w:rFonts w:ascii="Times New Roman" w:eastAsia="Arial Narrow" w:hAnsi="Times New Roman"/>
          <w:spacing w:val="26"/>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1"/>
        </w:rPr>
        <w:t xml:space="preserve"> </w:t>
      </w:r>
      <w:r w:rsidRPr="00FE24A5">
        <w:rPr>
          <w:rFonts w:ascii="Times New Roman" w:eastAsia="Arial Narrow" w:hAnsi="Times New Roman"/>
          <w:w w:val="107"/>
        </w:rPr>
        <w:t>C</w:t>
      </w:r>
      <w:r w:rsidRPr="00FE24A5">
        <w:rPr>
          <w:rFonts w:ascii="Times New Roman" w:eastAsia="Arial Narrow" w:hAnsi="Times New Roman"/>
          <w:spacing w:val="3"/>
          <w:w w:val="107"/>
        </w:rPr>
        <w:t>o</w:t>
      </w:r>
      <w:r w:rsidRPr="00FE24A5">
        <w:rPr>
          <w:rFonts w:ascii="Times New Roman" w:eastAsia="Arial Narrow" w:hAnsi="Times New Roman"/>
          <w:spacing w:val="2"/>
          <w:w w:val="107"/>
        </w:rPr>
        <w:t>m</w:t>
      </w:r>
      <w:r w:rsidRPr="00FE24A5">
        <w:rPr>
          <w:rFonts w:ascii="Times New Roman" w:eastAsia="Arial Narrow" w:hAnsi="Times New Roman"/>
          <w:w w:val="107"/>
        </w:rPr>
        <w:t>m</w:t>
      </w:r>
      <w:r w:rsidRPr="00FE24A5">
        <w:rPr>
          <w:rFonts w:ascii="Times New Roman" w:eastAsia="Arial Narrow" w:hAnsi="Times New Roman"/>
          <w:spacing w:val="3"/>
          <w:w w:val="107"/>
        </w:rPr>
        <w:t>i</w:t>
      </w:r>
      <w:r w:rsidRPr="00FE24A5">
        <w:rPr>
          <w:rFonts w:ascii="Times New Roman" w:eastAsia="Arial Narrow" w:hAnsi="Times New Roman"/>
          <w:spacing w:val="4"/>
          <w:w w:val="107"/>
        </w:rPr>
        <w:t>s</w:t>
      </w:r>
      <w:r w:rsidRPr="00FE24A5">
        <w:rPr>
          <w:rFonts w:ascii="Times New Roman" w:eastAsia="Arial Narrow" w:hAnsi="Times New Roman"/>
          <w:spacing w:val="-1"/>
          <w:w w:val="107"/>
        </w:rPr>
        <w:t>s</w:t>
      </w:r>
      <w:r w:rsidRPr="00FE24A5">
        <w:rPr>
          <w:rFonts w:ascii="Times New Roman" w:eastAsia="Arial Narrow" w:hAnsi="Times New Roman"/>
          <w:w w:val="107"/>
        </w:rPr>
        <w:t>i</w:t>
      </w:r>
      <w:r w:rsidRPr="00FE24A5">
        <w:rPr>
          <w:rFonts w:ascii="Times New Roman" w:eastAsia="Arial Narrow" w:hAnsi="Times New Roman"/>
          <w:spacing w:val="2"/>
          <w:w w:val="107"/>
        </w:rPr>
        <w:t>o</w:t>
      </w:r>
      <w:r w:rsidRPr="00FE24A5">
        <w:rPr>
          <w:rFonts w:ascii="Times New Roman" w:eastAsia="Arial Narrow" w:hAnsi="Times New Roman"/>
          <w:spacing w:val="4"/>
          <w:w w:val="107"/>
        </w:rPr>
        <w:t>n</w:t>
      </w:r>
      <w:r w:rsidRPr="00FE24A5">
        <w:rPr>
          <w:rFonts w:ascii="Times New Roman" w:eastAsia="Arial Narrow" w:hAnsi="Times New Roman"/>
          <w:w w:val="107"/>
        </w:rPr>
        <w:t>,</w:t>
      </w:r>
      <w:r w:rsidRPr="00FE24A5">
        <w:rPr>
          <w:rFonts w:ascii="Times New Roman" w:eastAsia="Arial Narrow" w:hAnsi="Times New Roman"/>
          <w:spacing w:val="12"/>
          <w:w w:val="107"/>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rPr>
        <w:t>f</w:t>
      </w:r>
      <w:r w:rsidRPr="00FE24A5">
        <w:rPr>
          <w:rFonts w:ascii="Times New Roman" w:eastAsia="Arial Narrow" w:hAnsi="Times New Roman"/>
          <w:spacing w:val="4"/>
        </w:rPr>
        <w:t>f</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9"/>
        </w:rPr>
        <w:t xml:space="preserve"> </w:t>
      </w:r>
      <w:r w:rsidRPr="00FE24A5">
        <w:rPr>
          <w:rFonts w:ascii="Times New Roman" w:eastAsia="Arial Narrow" w:hAnsi="Times New Roman"/>
          <w:spacing w:val="-1"/>
        </w:rPr>
        <w:t>s</w:t>
      </w:r>
      <w:r w:rsidRPr="00FE24A5">
        <w:rPr>
          <w:rFonts w:ascii="Times New Roman" w:eastAsia="Arial Narrow" w:hAnsi="Times New Roman"/>
          <w:spacing w:val="4"/>
        </w:rPr>
        <w:t>e</w:t>
      </w:r>
      <w:r w:rsidRPr="00FE24A5">
        <w:rPr>
          <w:rFonts w:ascii="Times New Roman" w:eastAsia="Arial Narrow" w:hAnsi="Times New Roman"/>
          <w:spacing w:val="-1"/>
        </w:rPr>
        <w:t>r</w:t>
      </w:r>
      <w:r w:rsidRPr="00FE24A5">
        <w:rPr>
          <w:rFonts w:ascii="Times New Roman" w:eastAsia="Arial Narrow" w:hAnsi="Times New Roman"/>
        </w:rPr>
        <w:t>a</w:t>
      </w:r>
      <w:r w:rsidRPr="00FE24A5">
        <w:rPr>
          <w:rFonts w:ascii="Times New Roman" w:eastAsia="Arial Narrow" w:hAnsi="Times New Roman"/>
          <w:spacing w:val="40"/>
        </w:rPr>
        <w:t xml:space="preserve"> </w:t>
      </w:r>
      <w:r w:rsidRPr="00FE24A5">
        <w:rPr>
          <w:rFonts w:ascii="Times New Roman" w:eastAsia="Arial Narrow" w:hAnsi="Times New Roman"/>
          <w:spacing w:val="-1"/>
          <w:w w:val="108"/>
        </w:rPr>
        <w:t>r</w:t>
      </w:r>
      <w:r w:rsidRPr="00FE24A5">
        <w:rPr>
          <w:rFonts w:ascii="Times New Roman" w:eastAsia="Arial Narrow" w:hAnsi="Times New Roman"/>
          <w:spacing w:val="1"/>
          <w:w w:val="108"/>
        </w:rPr>
        <w:t>e</w:t>
      </w:r>
      <w:r w:rsidRPr="00FE24A5">
        <w:rPr>
          <w:rFonts w:ascii="Times New Roman" w:eastAsia="Arial Narrow" w:hAnsi="Times New Roman"/>
          <w:w w:val="108"/>
        </w:rPr>
        <w:t>j</w:t>
      </w:r>
      <w:r w:rsidRPr="00FE24A5">
        <w:rPr>
          <w:rFonts w:ascii="Times New Roman" w:eastAsia="Arial Narrow" w:hAnsi="Times New Roman"/>
          <w:spacing w:val="4"/>
          <w:w w:val="108"/>
        </w:rPr>
        <w:t>e</w:t>
      </w:r>
      <w:r w:rsidRPr="00FE24A5">
        <w:rPr>
          <w:rFonts w:ascii="Times New Roman" w:eastAsia="Arial Narrow" w:hAnsi="Times New Roman"/>
          <w:w w:val="108"/>
        </w:rPr>
        <w:t>t</w:t>
      </w:r>
      <w:r w:rsidRPr="00FE24A5">
        <w:rPr>
          <w:rFonts w:ascii="Times New Roman" w:eastAsia="Arial Narrow" w:hAnsi="Times New Roman"/>
          <w:spacing w:val="2"/>
          <w:w w:val="108"/>
        </w:rPr>
        <w:t>é</w:t>
      </w:r>
      <w:r w:rsidRPr="00FE24A5">
        <w:rPr>
          <w:rFonts w:ascii="Times New Roman" w:eastAsia="Arial Narrow" w:hAnsi="Times New Roman"/>
          <w:spacing w:val="1"/>
          <w:w w:val="108"/>
        </w:rPr>
        <w:t>e</w:t>
      </w:r>
      <w:r w:rsidRPr="00FE24A5">
        <w:rPr>
          <w:rFonts w:ascii="Times New Roman" w:eastAsia="Arial Narrow" w:hAnsi="Times New Roman"/>
          <w:w w:val="108"/>
        </w:rPr>
        <w:t>.</w:t>
      </w:r>
      <w:r w:rsidR="00421593" w:rsidRPr="00421593">
        <w:rPr>
          <w:rFonts w:ascii="Times New Roman" w:hAnsi="Times New Roman"/>
        </w:rPr>
        <w:t xml:space="preserve"> </w:t>
      </w:r>
    </w:p>
    <w:p w14:paraId="079219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15- Critères d’évaluation</w:t>
      </w:r>
    </w:p>
    <w:p w14:paraId="0AE73316"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éliminatoires</w:t>
      </w:r>
    </w:p>
    <w:p w14:paraId="629F92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éliminatoires porteront essentiellement sur :</w:t>
      </w:r>
    </w:p>
    <w:p w14:paraId="1EC26693"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d’une pièce dans le dossier Administratif 48h après l’ouverture des offres;</w:t>
      </w:r>
    </w:p>
    <w:p w14:paraId="22E5E79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 xml:space="preserve">La non -production au-delà du délai de 48 h après l’ouverture des plis, d’une pièce du dossier administratif jugée non conforme ou absente lors de l’ouverture des plis, (excepté le cautionnement de soumission) ; </w:t>
      </w:r>
    </w:p>
    <w:p w14:paraId="68F2BC62"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fausses déclarations, manœuvres frauduleuses ou des pièces falsifiées ;</w:t>
      </w:r>
    </w:p>
    <w:p w14:paraId="4331F9B5"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 déclaration sur l’honneur de non abandon des chantiers au cours des trois dernières années ;</w:t>
      </w:r>
    </w:p>
    <w:p w14:paraId="6F456320"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prix unitaire quantifié dans l’Offre financière ;</w:t>
      </w:r>
    </w:p>
    <w:p w14:paraId="53F8C2A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possession en propre ou en location d’un matériel minimum (à préciser par le maître d’Ouvrage) ;</w:t>
      </w:r>
    </w:p>
    <w:p w14:paraId="09515106"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l’attestation de catégorisation le cas échéant ;</w:t>
      </w:r>
    </w:p>
    <w:p w14:paraId="0F9E156B"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élément de l’offre financière (la soumission, les BPU, le DQE) ;</w:t>
      </w:r>
    </w:p>
    <w:p w14:paraId="3EA8733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 note technique inférieure à 70% des oui ;</w:t>
      </w:r>
    </w:p>
    <w:p w14:paraId="5F594B3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Absence d’un sous détail des prix.</w:t>
      </w:r>
    </w:p>
    <w:p w14:paraId="7FA854D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77CB118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446CFB1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23EA0D28"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essentiels</w:t>
      </w:r>
    </w:p>
    <w:p w14:paraId="650782E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relatifs à la qualification des candidats porteront à titre indicatif sur :</w:t>
      </w:r>
    </w:p>
    <w:p w14:paraId="6C35F424"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présentation de l’offre ;</w:t>
      </w:r>
    </w:p>
    <w:p w14:paraId="6CE3FE90"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références du soumissionnaire ;</w:t>
      </w:r>
    </w:p>
    <w:p w14:paraId="01A9D3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 service après-vente (disponibilité des pièces de rechange, atelier de réparation, personnel technique), le cas échéant ;</w:t>
      </w:r>
    </w:p>
    <w:p w14:paraId="6B1CD81D"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capacité financière (l’accès à une ligne de crédit ou autres ressources financières, le chiffre d’affaires, attestation de solvabilité financière) ;</w:t>
      </w:r>
    </w:p>
    <w:p w14:paraId="4C9BBCE2"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qualification et l’expérience du personnel ;</w:t>
      </w:r>
    </w:p>
    <w:p w14:paraId="0DAA0225"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moyens logistiques ;</w:t>
      </w:r>
    </w:p>
    <w:p w14:paraId="4E2109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méthodologie.</w:t>
      </w:r>
    </w:p>
    <w:p w14:paraId="646FA4B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2A0F127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w w:val="108"/>
        </w:rPr>
        <w:t>Seuls les soumissionnaires ayant obtenu une note d’au moins 70% de oui à l’évaluation technique seront admis à l’analyse de l’offre financière.</w:t>
      </w:r>
    </w:p>
    <w:p w14:paraId="1F434C9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16- Attribution</w:t>
      </w:r>
    </w:p>
    <w:p w14:paraId="73DE515C"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lastRenderedPageBreak/>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421593">
        <w:rPr>
          <w:rFonts w:ascii="Times New Roman" w:eastAsia="Arial Narrow" w:hAnsi="Times New Roman"/>
          <w:w w:val="108"/>
        </w:rPr>
        <w:t>disante</w:t>
      </w:r>
      <w:proofErr w:type="spellEnd"/>
      <w:r w:rsidRPr="00421593">
        <w:rPr>
          <w:rFonts w:ascii="Times New Roman" w:eastAsia="Arial Narrow" w:hAnsi="Times New Roman"/>
          <w:w w:val="108"/>
        </w:rPr>
        <w:t xml:space="preserve"> en incluant le cas échéant les rabais proposés.</w:t>
      </w:r>
    </w:p>
    <w:p w14:paraId="32E4371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7821A9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 xml:space="preserve">          17-  Nombre maximum de lots :</w:t>
      </w:r>
    </w:p>
    <w:p w14:paraId="3E60EBB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Un candidat peut soumissionner pour les trois lots, mais ne peut être attributaire de plus de deux lots.</w:t>
      </w:r>
    </w:p>
    <w:p w14:paraId="273F97D6"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18- Durée de validité des offres</w:t>
      </w:r>
    </w:p>
    <w:p w14:paraId="4DB0A3B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soumissionnaires restent engagés par leur offre pendant 90 jours à partir de la date limite fixée pour la remise des offres.</w:t>
      </w:r>
    </w:p>
    <w:p w14:paraId="0C866FF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17- Renseignements complémentaires</w:t>
      </w:r>
    </w:p>
    <w:p w14:paraId="1C8121B5"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 xml:space="preserve">Les renseignements complémentaires peuvent être obtenus aux heures ouvrables à [service (SIGAMP), Tel: 690 06 72 89 de porte, BP, téléphone, fax, e-mail] ou en ligne sur la plateforme COLEPS aux adresses </w:t>
      </w:r>
      <w:hyperlink r:id="rId16" w:history="1">
        <w:r w:rsidRPr="00421593">
          <w:rPr>
            <w:rStyle w:val="Lienhypertexte"/>
            <w:rFonts w:ascii="Times New Roman" w:eastAsia="Arial Narrow" w:hAnsi="Times New Roman"/>
            <w:w w:val="108"/>
          </w:rPr>
          <w:t xml:space="preserve">http://www.marchespublics.cm </w:t>
        </w:r>
      </w:hyperlink>
      <w:hyperlink>
        <w:r w:rsidRPr="00421593">
          <w:rPr>
            <w:rStyle w:val="Lienhypertexte"/>
            <w:rFonts w:ascii="Times New Roman" w:eastAsia="Arial Narrow" w:hAnsi="Times New Roman"/>
            <w:w w:val="108"/>
          </w:rPr>
          <w:t xml:space="preserve">et </w:t>
        </w:r>
      </w:hyperlink>
      <w:hyperlink r:id="rId17" w:history="1">
        <w:r w:rsidRPr="00421593">
          <w:rPr>
            <w:rStyle w:val="Lienhypertexte"/>
            <w:rFonts w:ascii="Times New Roman" w:eastAsia="Arial Narrow" w:hAnsi="Times New Roman"/>
            <w:w w:val="108"/>
          </w:rPr>
          <w:t>http://www.publiccontracts.cm,</w:t>
        </w:r>
      </w:hyperlink>
      <w:hyperlink>
        <w:r w:rsidRPr="00421593">
          <w:rPr>
            <w:rStyle w:val="Lienhypertexte"/>
            <w:rFonts w:ascii="Times New Roman" w:eastAsia="Arial Narrow" w:hAnsi="Times New Roman"/>
            <w:w w:val="108"/>
          </w:rPr>
          <w:t xml:space="preserve"> ou tout autres moyens de communication électronique indiqué par le Maître d’Ouvrage.</w:t>
        </w:r>
      </w:hyperlink>
    </w:p>
    <w:p w14:paraId="20F6D63A"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8852EC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w w:val="108"/>
        </w:rPr>
        <w:t>18- Lutte contre la corruption et les mauvaises pratiques</w:t>
      </w:r>
    </w:p>
    <w:p w14:paraId="685FB17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A2774F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Pour toute dénonciation pour des pratiques, faits ou actes de corruption ou faits de mauvaises pratiques, bien vouloir appeler la CONAC au numéro 1517, l’Autorité chargée des Marchés Publics (MINMAP) (SMS ou appel) aux numéros : (+237) 673 20 57 25 et 699 37 07 48,</w:t>
      </w:r>
    </w:p>
    <w:p w14:paraId="16BF596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45D4F824" w14:textId="7B2F7926"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r>
        <w:rPr>
          <w:rFonts w:ascii="Times New Roman" w:eastAsia="Arial Narrow" w:hAnsi="Times New Roman"/>
          <w:w w:val="108"/>
          <w:lang w:val="en-US"/>
        </w:rPr>
        <w:t xml:space="preserve">                                                                                                 </w:t>
      </w:r>
      <w:r w:rsidRPr="00421593">
        <w:rPr>
          <w:rFonts w:ascii="Times New Roman" w:eastAsia="Arial Narrow" w:hAnsi="Times New Roman"/>
          <w:w w:val="108"/>
          <w:lang w:val="en-US"/>
        </w:rPr>
        <w:t>KAI-KAI, le _______________</w:t>
      </w:r>
    </w:p>
    <w:p w14:paraId="16405A5E" w14:textId="22838A32"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7696" behindDoc="0" locked="0" layoutInCell="1" allowOverlap="1" wp14:anchorId="099D41E0" wp14:editId="6EFAB1CA">
                <wp:simplePos x="0" y="0"/>
                <wp:positionH relativeFrom="column">
                  <wp:posOffset>3490595</wp:posOffset>
                </wp:positionH>
                <wp:positionV relativeFrom="paragraph">
                  <wp:posOffset>89535</wp:posOffset>
                </wp:positionV>
                <wp:extent cx="2753360" cy="584835"/>
                <wp:effectExtent l="4445" t="0" r="4445" b="0"/>
                <wp:wrapNone/>
                <wp:docPr id="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1E3E1" w14:textId="77777777" w:rsidR="00007B7F" w:rsidRPr="001B7871" w:rsidRDefault="00007B7F"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007B7F" w:rsidRPr="001B7871" w:rsidRDefault="00007B7F"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007B7F" w:rsidRDefault="00007B7F" w:rsidP="004215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9D41E0" id="Text Box 82" o:spid="_x0000_s1045" type="#_x0000_t202" style="position:absolute;left:0;text-align:left;margin-left:274.85pt;margin-top:7.05pt;width:216.8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Khw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" stroked="f">
                <v:textbox>
                  <w:txbxContent>
                    <w:p w14:paraId="7F71E3E1" w14:textId="77777777" w:rsidR="008F4A31" w:rsidRPr="001B7871" w:rsidRDefault="008F4A31"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8F4A31" w:rsidRPr="001B7871" w:rsidRDefault="008F4A31"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8F4A31" w:rsidRDefault="008F4A31" w:rsidP="00421593"/>
                  </w:txbxContent>
                </v:textbox>
              </v:shape>
            </w:pict>
          </mc:Fallback>
        </mc:AlternateContent>
      </w:r>
    </w:p>
    <w:p w14:paraId="3DD781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0F80515C" w14:textId="652088AB"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6672" behindDoc="0" locked="0" layoutInCell="1" allowOverlap="1" wp14:anchorId="70F4EE96" wp14:editId="4F96BEBF">
                <wp:simplePos x="0" y="0"/>
                <wp:positionH relativeFrom="column">
                  <wp:posOffset>-55245</wp:posOffset>
                </wp:positionH>
                <wp:positionV relativeFrom="paragraph">
                  <wp:posOffset>48895</wp:posOffset>
                </wp:positionV>
                <wp:extent cx="2030095" cy="1283335"/>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283335"/>
                        </a:xfrm>
                        <a:prstGeom prst="rect">
                          <a:avLst/>
                        </a:prstGeom>
                        <a:noFill/>
                        <a:ln w="9525">
                          <a:noFill/>
                          <a:miter lim="800000"/>
                          <a:headEnd/>
                          <a:tailEnd/>
                        </a:ln>
                      </wps:spPr>
                      <wps:txbx>
                        <w:txbxContent>
                          <w:p w14:paraId="5E314C46" w14:textId="77777777" w:rsidR="00007B7F" w:rsidRPr="005426FD" w:rsidRDefault="00007B7F" w:rsidP="00421593">
                            <w:pPr>
                              <w:spacing w:after="0"/>
                              <w:jc w:val="both"/>
                              <w:rPr>
                                <w:i/>
                              </w:rPr>
                            </w:pPr>
                            <w:r w:rsidRPr="006363CC">
                              <w:rPr>
                                <w:b/>
                                <w:u w:val="single"/>
                              </w:rPr>
                              <w:t>COPIE</w:t>
                            </w:r>
                            <w:r>
                              <w:rPr>
                                <w:i/>
                              </w:rPr>
                              <w:t xml:space="preserve"> : </w:t>
                            </w:r>
                          </w:p>
                          <w:p w14:paraId="2447FBD0" w14:textId="77777777" w:rsidR="00007B7F" w:rsidRPr="006363CC" w:rsidRDefault="00007B7F" w:rsidP="00421593">
                            <w:pPr>
                              <w:spacing w:after="0"/>
                              <w:jc w:val="both"/>
                              <w:rPr>
                                <w:sz w:val="16"/>
                                <w:szCs w:val="16"/>
                              </w:rPr>
                            </w:pPr>
                            <w:r w:rsidRPr="006363CC">
                              <w:rPr>
                                <w:sz w:val="16"/>
                                <w:szCs w:val="16"/>
                              </w:rPr>
                              <w:t>- MINMAP/YDE (ATCR)</w:t>
                            </w:r>
                          </w:p>
                          <w:p w14:paraId="789420FE" w14:textId="77777777" w:rsidR="00007B7F" w:rsidRDefault="00007B7F" w:rsidP="00421593">
                            <w:pPr>
                              <w:spacing w:after="0"/>
                              <w:jc w:val="both"/>
                              <w:rPr>
                                <w:sz w:val="16"/>
                                <w:szCs w:val="16"/>
                              </w:rPr>
                            </w:pPr>
                            <w:r w:rsidRPr="006363CC">
                              <w:rPr>
                                <w:sz w:val="16"/>
                                <w:szCs w:val="16"/>
                              </w:rPr>
                              <w:t>- ARMP (Pour publication et archivage)</w:t>
                            </w:r>
                          </w:p>
                          <w:p w14:paraId="65C2A695" w14:textId="77777777" w:rsidR="00007B7F" w:rsidRPr="006363CC" w:rsidRDefault="00007B7F" w:rsidP="00421593">
                            <w:pPr>
                              <w:spacing w:after="0"/>
                              <w:jc w:val="both"/>
                              <w:rPr>
                                <w:sz w:val="16"/>
                                <w:szCs w:val="16"/>
                              </w:rPr>
                            </w:pPr>
                            <w:r>
                              <w:rPr>
                                <w:sz w:val="16"/>
                                <w:szCs w:val="16"/>
                              </w:rPr>
                              <w:t>- M.O</w:t>
                            </w:r>
                          </w:p>
                          <w:p w14:paraId="777D9B23" w14:textId="77777777" w:rsidR="00007B7F" w:rsidRPr="006363CC" w:rsidRDefault="00007B7F" w:rsidP="00421593">
                            <w:pPr>
                              <w:spacing w:after="0"/>
                              <w:jc w:val="both"/>
                              <w:rPr>
                                <w:sz w:val="16"/>
                                <w:szCs w:val="16"/>
                              </w:rPr>
                            </w:pPr>
                            <w:r>
                              <w:rPr>
                                <w:sz w:val="16"/>
                                <w:szCs w:val="16"/>
                              </w:rPr>
                              <w:t>- PRESIDENT CI</w:t>
                            </w:r>
                            <w:r w:rsidRPr="006363CC">
                              <w:rPr>
                                <w:sz w:val="16"/>
                                <w:szCs w:val="16"/>
                              </w:rPr>
                              <w:t>PM  (Pour infos)</w:t>
                            </w:r>
                          </w:p>
                          <w:p w14:paraId="28B574F8" w14:textId="77777777" w:rsidR="00007B7F" w:rsidRDefault="00007B7F" w:rsidP="00421593">
                            <w:pPr>
                              <w:spacing w:after="0"/>
                              <w:jc w:val="both"/>
                              <w:rPr>
                                <w:sz w:val="16"/>
                                <w:szCs w:val="16"/>
                              </w:rPr>
                            </w:pPr>
                            <w:r>
                              <w:rPr>
                                <w:sz w:val="16"/>
                                <w:szCs w:val="16"/>
                              </w:rPr>
                              <w:t>- AFFICHAGE/CHRONOS./</w:t>
                            </w:r>
                          </w:p>
                          <w:p w14:paraId="54550D42" w14:textId="77777777" w:rsidR="00007B7F" w:rsidRPr="00782001" w:rsidRDefault="00007B7F" w:rsidP="00421593">
                            <w:pPr>
                              <w:spacing w:after="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4EE96" id="Text Box 4" o:spid="_x0000_s1046" type="#_x0000_t202" style="position:absolute;left:0;text-align:left;margin-left:-4.35pt;margin-top:3.85pt;width:159.85pt;height:10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" filled="f" stroked="f">
                <v:textbox>
                  <w:txbxContent>
                    <w:p w14:paraId="5E314C46" w14:textId="77777777" w:rsidR="008F4A31" w:rsidRPr="005426FD" w:rsidRDefault="008F4A31" w:rsidP="00421593">
                      <w:pPr>
                        <w:spacing w:after="0"/>
                        <w:jc w:val="both"/>
                        <w:rPr>
                          <w:i/>
                        </w:rPr>
                      </w:pPr>
                      <w:r w:rsidRPr="006363CC">
                        <w:rPr>
                          <w:b/>
                          <w:u w:val="single"/>
                        </w:rPr>
                        <w:t>COPIE</w:t>
                      </w:r>
                      <w:r>
                        <w:rPr>
                          <w:i/>
                        </w:rPr>
                        <w:t xml:space="preserve"> : </w:t>
                      </w:r>
                    </w:p>
                    <w:p w14:paraId="2447FBD0" w14:textId="77777777" w:rsidR="008F4A31" w:rsidRPr="006363CC" w:rsidRDefault="008F4A31" w:rsidP="00421593">
                      <w:pPr>
                        <w:spacing w:after="0"/>
                        <w:jc w:val="both"/>
                        <w:rPr>
                          <w:sz w:val="16"/>
                          <w:szCs w:val="16"/>
                        </w:rPr>
                      </w:pPr>
                      <w:r w:rsidRPr="006363CC">
                        <w:rPr>
                          <w:sz w:val="16"/>
                          <w:szCs w:val="16"/>
                        </w:rPr>
                        <w:t>- MINMAP/YDE (ATCR)</w:t>
                      </w:r>
                    </w:p>
                    <w:p w14:paraId="789420FE" w14:textId="77777777" w:rsidR="008F4A31" w:rsidRDefault="008F4A31" w:rsidP="00421593">
                      <w:pPr>
                        <w:spacing w:after="0"/>
                        <w:jc w:val="both"/>
                        <w:rPr>
                          <w:sz w:val="16"/>
                          <w:szCs w:val="16"/>
                        </w:rPr>
                      </w:pPr>
                      <w:r w:rsidRPr="006363CC">
                        <w:rPr>
                          <w:sz w:val="16"/>
                          <w:szCs w:val="16"/>
                        </w:rPr>
                        <w:t>- ARMP (Pour publication et archivage)</w:t>
                      </w:r>
                    </w:p>
                    <w:p w14:paraId="65C2A695" w14:textId="77777777" w:rsidR="008F4A31" w:rsidRPr="006363CC" w:rsidRDefault="008F4A31" w:rsidP="00421593">
                      <w:pPr>
                        <w:spacing w:after="0"/>
                        <w:jc w:val="both"/>
                        <w:rPr>
                          <w:sz w:val="16"/>
                          <w:szCs w:val="16"/>
                        </w:rPr>
                      </w:pPr>
                      <w:r>
                        <w:rPr>
                          <w:sz w:val="16"/>
                          <w:szCs w:val="16"/>
                        </w:rPr>
                        <w:t>- M.O</w:t>
                      </w:r>
                    </w:p>
                    <w:p w14:paraId="777D9B23" w14:textId="77777777" w:rsidR="008F4A31" w:rsidRPr="006363CC" w:rsidRDefault="008F4A31" w:rsidP="00421593">
                      <w:pPr>
                        <w:spacing w:after="0"/>
                        <w:jc w:val="both"/>
                        <w:rPr>
                          <w:sz w:val="16"/>
                          <w:szCs w:val="16"/>
                        </w:rPr>
                      </w:pPr>
                      <w:r>
                        <w:rPr>
                          <w:sz w:val="16"/>
                          <w:szCs w:val="16"/>
                        </w:rPr>
                        <w:t>- PRESIDENT CI</w:t>
                      </w:r>
                      <w:r w:rsidRPr="006363CC">
                        <w:rPr>
                          <w:sz w:val="16"/>
                          <w:szCs w:val="16"/>
                        </w:rPr>
                        <w:t>PM  (Pour infos)</w:t>
                      </w:r>
                    </w:p>
                    <w:p w14:paraId="28B574F8" w14:textId="77777777" w:rsidR="008F4A31" w:rsidRDefault="008F4A31" w:rsidP="00421593">
                      <w:pPr>
                        <w:spacing w:after="0"/>
                        <w:jc w:val="both"/>
                        <w:rPr>
                          <w:sz w:val="16"/>
                          <w:szCs w:val="16"/>
                        </w:rPr>
                      </w:pPr>
                      <w:r>
                        <w:rPr>
                          <w:sz w:val="16"/>
                          <w:szCs w:val="16"/>
                        </w:rPr>
                        <w:t>- AFFICHAGE/CHRONOS./</w:t>
                      </w:r>
                    </w:p>
                    <w:p w14:paraId="54550D42" w14:textId="77777777" w:rsidR="008F4A31" w:rsidRPr="00782001" w:rsidRDefault="008F4A31" w:rsidP="00421593">
                      <w:pPr>
                        <w:spacing w:after="0"/>
                        <w:rPr>
                          <w:sz w:val="18"/>
                          <w:szCs w:val="18"/>
                        </w:rPr>
                      </w:pPr>
                    </w:p>
                  </w:txbxContent>
                </v:textbox>
              </v:shape>
            </w:pict>
          </mc:Fallback>
        </mc:AlternateContent>
      </w:r>
    </w:p>
    <w:p w14:paraId="48BDEF8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399A848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77DB0642"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288BFC4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1D5AE63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67C59A3A" w14:textId="3AAE591B" w:rsidR="00FE24A5" w:rsidRDefault="00FE24A5" w:rsidP="00421593">
      <w:pPr>
        <w:suppressAutoHyphens/>
        <w:autoSpaceDN w:val="0"/>
        <w:spacing w:after="0"/>
        <w:ind w:right="76"/>
        <w:jc w:val="both"/>
        <w:textAlignment w:val="baseline"/>
        <w:rPr>
          <w:rFonts w:ascii="Times New Roman" w:eastAsia="Arial Narrow" w:hAnsi="Times New Roman"/>
          <w:w w:val="108"/>
        </w:rPr>
      </w:pPr>
    </w:p>
    <w:p w14:paraId="58E52453" w14:textId="77777777" w:rsidR="00421593" w:rsidRDefault="00421593" w:rsidP="00421593">
      <w:pPr>
        <w:suppressAutoHyphens/>
        <w:autoSpaceDN w:val="0"/>
        <w:spacing w:after="0"/>
        <w:ind w:right="76"/>
        <w:jc w:val="both"/>
        <w:textAlignment w:val="baseline"/>
        <w:rPr>
          <w:rFonts w:ascii="Times New Roman" w:eastAsia="Arial Narrow" w:hAnsi="Times New Roman"/>
          <w:w w:val="108"/>
        </w:rPr>
      </w:pPr>
    </w:p>
    <w:p w14:paraId="09EBF179" w14:textId="77777777" w:rsidR="00421593" w:rsidRPr="00FE24A5" w:rsidRDefault="00421593" w:rsidP="00421593">
      <w:pPr>
        <w:suppressAutoHyphens/>
        <w:autoSpaceDN w:val="0"/>
        <w:spacing w:after="0"/>
        <w:ind w:right="76"/>
        <w:jc w:val="both"/>
        <w:textAlignment w:val="baseline"/>
        <w:rPr>
          <w:rFonts w:ascii="Times New Roman" w:eastAsia="Arial Narrow" w:hAnsi="Times New Roman"/>
        </w:rPr>
        <w:sectPr w:rsidR="00421593" w:rsidRPr="00FE24A5" w:rsidSect="00421593">
          <w:type w:val="continuous"/>
          <w:pgSz w:w="11900" w:h="16820"/>
          <w:pgMar w:top="1040" w:right="1020" w:bottom="280" w:left="1020" w:header="0" w:footer="874" w:gutter="0"/>
          <w:cols w:space="720"/>
        </w:sectPr>
      </w:pPr>
    </w:p>
    <w:p w14:paraId="7D129A54"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tbl>
      <w:tblPr>
        <w:tblpPr w:leftFromText="141" w:rightFromText="141" w:vertAnchor="page" w:horzAnchor="margin" w:tblpY="736"/>
        <w:tblW w:w="10403" w:type="dxa"/>
        <w:tblLook w:val="04A0" w:firstRow="1" w:lastRow="0" w:firstColumn="1" w:lastColumn="0" w:noHBand="0" w:noVBand="1"/>
      </w:tblPr>
      <w:tblGrid>
        <w:gridCol w:w="3991"/>
        <w:gridCol w:w="2408"/>
        <w:gridCol w:w="4004"/>
      </w:tblGrid>
      <w:tr w:rsidR="00421593" w:rsidRPr="00421593" w14:paraId="635DD729" w14:textId="77777777" w:rsidTr="00421593">
        <w:trPr>
          <w:trHeight w:val="2219"/>
        </w:trPr>
        <w:tc>
          <w:tcPr>
            <w:tcW w:w="3991" w:type="dxa"/>
            <w:shd w:val="clear" w:color="auto" w:fill="auto"/>
          </w:tcPr>
          <w:p w14:paraId="4DB7850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REPUBLIQUE DU CAMEROUN</w:t>
            </w:r>
          </w:p>
          <w:p w14:paraId="1477F301" w14:textId="3D6CC21D" w:rsidR="00421593" w:rsidRPr="00421593" w:rsidRDefault="00F63439"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noProof/>
              </w:rPr>
              <mc:AlternateContent>
                <mc:Choice Requires="wps">
                  <w:drawing>
                    <wp:anchor distT="0" distB="0" distL="114300" distR="114300" simplePos="0" relativeHeight="251680768" behindDoc="0" locked="0" layoutInCell="1" allowOverlap="1" wp14:anchorId="54770411" wp14:editId="70C7D614">
                      <wp:simplePos x="0" y="0"/>
                      <wp:positionH relativeFrom="column">
                        <wp:posOffset>2464435</wp:posOffset>
                      </wp:positionH>
                      <wp:positionV relativeFrom="paragraph">
                        <wp:posOffset>45085</wp:posOffset>
                      </wp:positionV>
                      <wp:extent cx="1692275" cy="1229995"/>
                      <wp:effectExtent l="0" t="0" r="0" b="2540"/>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4A70B" w14:textId="71F7791E" w:rsidR="00007B7F" w:rsidRDefault="00007B7F" w:rsidP="00421593">
                                  <w:r w:rsidRPr="002073CF">
                                    <w:rPr>
                                      <w:noProof/>
                                    </w:rPr>
                                    <w:drawing>
                                      <wp:inline distT="0" distB="0" distL="0" distR="0" wp14:anchorId="63AB6312" wp14:editId="1CFB5BA5">
                                        <wp:extent cx="1496060" cy="16624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70411" id="Text Box 84" o:spid="_x0000_s1047" type="#_x0000_t202" style="position:absolute;left:0;text-align:left;margin-left:194.05pt;margin-top:3.55pt;width:133.25pt;height:9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WnhgIAABkFAAAOAAAAZHJzL2Uyb0RvYy54bWysVNmO2yAUfa/Uf0C8Z7zUWbD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" stroked="f">
                      <v:textbox>
                        <w:txbxContent>
                          <w:p w14:paraId="4104A70B" w14:textId="71F7791E" w:rsidR="008F4A31" w:rsidRDefault="008F4A31" w:rsidP="00421593">
                            <w:r w:rsidRPr="002073CF">
                              <w:rPr>
                                <w:noProof/>
                              </w:rPr>
                              <w:drawing>
                                <wp:inline distT="0" distB="0" distL="0" distR="0" wp14:anchorId="63AB6312" wp14:editId="1CFB5BA5">
                                  <wp:extent cx="1496060" cy="16624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v:textbox>
                    </v:shape>
                  </w:pict>
                </mc:Fallback>
              </mc:AlternateContent>
            </w:r>
            <w:r w:rsidR="00421593" w:rsidRPr="00421593">
              <w:rPr>
                <w:rFonts w:ascii="Times New Roman" w:eastAsia="Calibri" w:hAnsi="Times New Roman"/>
                <w:b/>
                <w:bCs/>
                <w:i/>
                <w:iCs/>
              </w:rPr>
              <w:t>Paix – Travail – Patrie</w:t>
            </w:r>
          </w:p>
          <w:p w14:paraId="58B2387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w:t>
            </w:r>
          </w:p>
          <w:p w14:paraId="482C210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REGION DE L’EXTREME – NORD</w:t>
            </w:r>
          </w:p>
          <w:p w14:paraId="5FFC5C3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6F6B87AB"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DEPARTEMENT DE MAYO – KANI</w:t>
            </w:r>
          </w:p>
          <w:p w14:paraId="0B40A07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495893B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COMMUNE DE KAI-KAI</w:t>
            </w:r>
          </w:p>
          <w:p w14:paraId="66281DA3"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 xml:space="preserve">************* </w:t>
            </w:r>
          </w:p>
          <w:p w14:paraId="2C05D29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SECRETARIAT GENERAL</w:t>
            </w:r>
          </w:p>
        </w:tc>
        <w:tc>
          <w:tcPr>
            <w:tcW w:w="2408" w:type="dxa"/>
            <w:shd w:val="clear" w:color="auto" w:fill="auto"/>
          </w:tcPr>
          <w:p w14:paraId="766D365C"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6CB4E26"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081E2D8"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21E8468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rPr>
            </w:pPr>
          </w:p>
        </w:tc>
        <w:tc>
          <w:tcPr>
            <w:tcW w:w="4004" w:type="dxa"/>
            <w:shd w:val="clear" w:color="auto" w:fill="auto"/>
          </w:tcPr>
          <w:p w14:paraId="66E726A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GB"/>
              </w:rPr>
            </w:pPr>
            <w:r w:rsidRPr="00421593">
              <w:rPr>
                <w:rFonts w:ascii="Times New Roman" w:eastAsia="Calibri" w:hAnsi="Times New Roman"/>
                <w:b/>
                <w:bCs/>
                <w:lang w:val="en-GB"/>
              </w:rPr>
              <w:t>REPUBLIC OF CAMEROON</w:t>
            </w:r>
          </w:p>
          <w:p w14:paraId="4CC38F1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i/>
                <w:iCs/>
                <w:lang w:val="en-GB"/>
              </w:rPr>
            </w:pPr>
            <w:r w:rsidRPr="00421593">
              <w:rPr>
                <w:rFonts w:ascii="Times New Roman" w:eastAsia="Calibri" w:hAnsi="Times New Roman"/>
                <w:b/>
                <w:bCs/>
                <w:i/>
                <w:iCs/>
                <w:lang w:val="en-GB"/>
              </w:rPr>
              <w:t>Peace – Work - Fatherland</w:t>
            </w:r>
          </w:p>
          <w:p w14:paraId="05545F50"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w:t>
            </w:r>
          </w:p>
          <w:p w14:paraId="10D9354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FAR NORTH REGION</w:t>
            </w:r>
          </w:p>
          <w:p w14:paraId="77DD23D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lang w:val="en-US"/>
              </w:rPr>
              <w:t>*************</w:t>
            </w:r>
          </w:p>
          <w:p w14:paraId="79B469B5"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lang w:val="en-US"/>
              </w:rPr>
              <w:t>MAYO – KANI DIVISION</w:t>
            </w:r>
          </w:p>
          <w:p w14:paraId="194841F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41741E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KAI-KAI COUNCIL</w:t>
            </w:r>
          </w:p>
          <w:p w14:paraId="0B48E67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6BEDE2B"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rPr>
              <w:t>SECRETARIAT GENERAL</w:t>
            </w:r>
          </w:p>
        </w:tc>
      </w:tr>
    </w:tbl>
    <w:p w14:paraId="22141AE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785A10E5"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32472BBC" w14:textId="4B7D3054" w:rsidR="00421593" w:rsidRPr="00421593" w:rsidRDefault="00421593" w:rsidP="00421593">
      <w:pPr>
        <w:suppressAutoHyphens/>
        <w:autoSpaceDN w:val="0"/>
        <w:spacing w:before="8" w:after="0" w:line="240" w:lineRule="auto"/>
        <w:jc w:val="both"/>
        <w:textAlignment w:val="baseline"/>
        <w:rPr>
          <w:rFonts w:ascii="Times New Roman" w:hAnsi="Times New Roman"/>
          <w:b/>
          <w:lang w:val="en"/>
        </w:rPr>
      </w:pPr>
      <w:r w:rsidRPr="00421593">
        <w:rPr>
          <w:rFonts w:ascii="Times New Roman" w:hAnsi="Times New Roman"/>
          <w:b/>
          <w:lang w:val="en"/>
        </w:rPr>
        <w:t xml:space="preserve">OPEN NATIONAL INVITATION TO TENDER </w:t>
      </w:r>
      <w:r w:rsidRPr="00421593">
        <w:rPr>
          <w:rFonts w:ascii="Times New Roman" w:hAnsi="Times New Roman"/>
          <w:b/>
        </w:rPr>
        <w:t>N°001/AONO/REN/DMK/CMNE-K</w:t>
      </w:r>
      <w:r w:rsidR="002801D6">
        <w:rPr>
          <w:rFonts w:ascii="Times New Roman" w:hAnsi="Times New Roman"/>
          <w:b/>
        </w:rPr>
        <w:t>K/SG/SIGAMP/T-BEC/2025 OF 27/02/</w:t>
      </w:r>
      <w:r w:rsidRPr="00421593">
        <w:rPr>
          <w:rFonts w:ascii="Times New Roman" w:hAnsi="Times New Roman"/>
          <w:b/>
        </w:rPr>
        <w:t xml:space="preserve">2025 </w:t>
      </w:r>
      <w:r w:rsidRPr="00421593">
        <w:rPr>
          <w:rFonts w:ascii="Times New Roman" w:hAnsi="Times New Roman"/>
          <w:b/>
          <w:lang w:val="en-US"/>
        </w:rPr>
        <w:t xml:space="preserve">   </w:t>
      </w:r>
      <w:r w:rsidRPr="00421593">
        <w:rPr>
          <w:rFonts w:ascii="Times New Roman" w:hAnsi="Times New Roman"/>
          <w:b/>
          <w:lang w:val="en"/>
        </w:rPr>
        <w:t xml:space="preserve">IN NORMAL PROCEDURE   FOR THE CONSTRUCTION AND WORK OF TREE BLOCKS OF TWO ROOMS CLASS A PUBLIC SCHOOL IN SOME LOCALITIES OF THE </w:t>
      </w:r>
      <w:r w:rsidRPr="00421593">
        <w:rPr>
          <w:rFonts w:ascii="Times New Roman" w:hAnsi="Times New Roman"/>
          <w:b/>
          <w:lang w:val="en-GB"/>
        </w:rPr>
        <w:t>COUNCIL OF</w:t>
      </w:r>
      <w:r w:rsidRPr="00421593">
        <w:rPr>
          <w:rFonts w:ascii="Times New Roman" w:hAnsi="Times New Roman"/>
          <w:b/>
          <w:lang w:val="en"/>
        </w:rPr>
        <w:t xml:space="preserve"> </w:t>
      </w:r>
      <w:r w:rsidRPr="00421593">
        <w:rPr>
          <w:rFonts w:ascii="Times New Roman" w:hAnsi="Times New Roman"/>
          <w:b/>
          <w:lang w:val="en-US"/>
        </w:rPr>
        <w:t>KAI-KAI</w:t>
      </w:r>
      <w:r w:rsidRPr="00421593">
        <w:rPr>
          <w:rFonts w:ascii="Times New Roman" w:hAnsi="Times New Roman"/>
          <w:b/>
          <w:lang w:val="en"/>
        </w:rPr>
        <w:t>.</w:t>
      </w:r>
    </w:p>
    <w:p w14:paraId="6F659F97" w14:textId="77777777" w:rsidR="00421593" w:rsidRPr="00421593" w:rsidRDefault="00421593" w:rsidP="00421593">
      <w:pPr>
        <w:suppressAutoHyphens/>
        <w:autoSpaceDN w:val="0"/>
        <w:spacing w:before="8" w:after="0" w:line="240" w:lineRule="auto"/>
        <w:jc w:val="both"/>
        <w:textAlignment w:val="baseline"/>
        <w:rPr>
          <w:rFonts w:ascii="Times New Roman" w:hAnsi="Times New Roman"/>
          <w:b/>
        </w:rPr>
      </w:pPr>
      <w:r w:rsidRPr="00421593">
        <w:rPr>
          <w:rFonts w:ascii="Times New Roman" w:hAnsi="Times New Roman"/>
          <w:b/>
        </w:rPr>
        <w:t xml:space="preserve">                                                    LOT 1 : ECOLE PUBLIQUE DE DEDEKE</w:t>
      </w:r>
    </w:p>
    <w:p w14:paraId="28A84AF5" w14:textId="77777777" w:rsidR="00421593" w:rsidRPr="00421593" w:rsidRDefault="00421593" w:rsidP="00421593">
      <w:pPr>
        <w:suppressAutoHyphens/>
        <w:autoSpaceDN w:val="0"/>
        <w:spacing w:before="8" w:after="0" w:line="240" w:lineRule="auto"/>
        <w:jc w:val="both"/>
        <w:textAlignment w:val="baseline"/>
        <w:rPr>
          <w:rFonts w:ascii="Times New Roman" w:hAnsi="Times New Roman"/>
          <w:b/>
        </w:rPr>
      </w:pPr>
      <w:r w:rsidRPr="00421593">
        <w:rPr>
          <w:rFonts w:ascii="Times New Roman" w:hAnsi="Times New Roman"/>
          <w:b/>
        </w:rPr>
        <w:t xml:space="preserve">                                                    LOT 2 : ECOLE PUBLIQUE DE TIKALAYE</w:t>
      </w:r>
    </w:p>
    <w:p w14:paraId="5B507072"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
        </w:rPr>
      </w:pPr>
      <w:r w:rsidRPr="00421593">
        <w:rPr>
          <w:rFonts w:ascii="Times New Roman" w:hAnsi="Times New Roman"/>
          <w:b/>
          <w:lang w:val="en"/>
        </w:rPr>
        <w:br/>
        <w:t xml:space="preserve">                          </w:t>
      </w:r>
      <w:proofErr w:type="gramStart"/>
      <w:r w:rsidRPr="00421593">
        <w:rPr>
          <w:rFonts w:ascii="Times New Roman" w:hAnsi="Times New Roman"/>
          <w:b/>
          <w:lang w:val="en"/>
        </w:rPr>
        <w:t>Financing: Public Investment Budget, Fiscal 2025.</w:t>
      </w:r>
      <w:proofErr w:type="gramEnd"/>
    </w:p>
    <w:p w14:paraId="0B22F3F8"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US"/>
        </w:rPr>
      </w:pPr>
    </w:p>
    <w:p w14:paraId="56F63354"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Purpose of the call for tenders </w:t>
      </w:r>
    </w:p>
    <w:p w14:paraId="3E1C0D3C"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ZA"/>
        </w:rPr>
      </w:pPr>
    </w:p>
    <w:p w14:paraId="553489F7"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 xml:space="preserve">As part of the implementation of the 2025 public investment budget of the Ministry of Basic Education, the Mayor of KAI-KAI Council, Contracting Authority and Master Project, launches on behalf of the Municipality of </w:t>
      </w:r>
      <w:r w:rsidRPr="00421593">
        <w:rPr>
          <w:rFonts w:ascii="Times New Roman" w:hAnsi="Times New Roman"/>
          <w:b/>
          <w:lang w:val="en-US"/>
        </w:rPr>
        <w:t>KAI-KAI</w:t>
      </w:r>
      <w:r w:rsidRPr="00421593">
        <w:rPr>
          <w:rFonts w:ascii="Times New Roman" w:hAnsi="Times New Roman"/>
          <w:lang w:val="en"/>
        </w:rPr>
        <w:t xml:space="preserve"> an Open National Invitation to Tender for the construction of two blocks of two classrooms at the Public School in </w:t>
      </w:r>
      <w:r w:rsidRPr="00421593">
        <w:rPr>
          <w:rFonts w:ascii="Times New Roman" w:hAnsi="Times New Roman"/>
          <w:b/>
          <w:lang w:val="en-US"/>
        </w:rPr>
        <w:t>KAI-KAI</w:t>
      </w:r>
      <w:r w:rsidRPr="00421593">
        <w:rPr>
          <w:rFonts w:ascii="Times New Roman" w:hAnsi="Times New Roman"/>
          <w:lang w:val="en"/>
        </w:rPr>
        <w:t xml:space="preserve"> Council. </w:t>
      </w:r>
      <w:r w:rsidRPr="00421593">
        <w:rPr>
          <w:rFonts w:ascii="Times New Roman" w:hAnsi="Times New Roman"/>
          <w:lang w:val="en-US"/>
        </w:rPr>
        <w:t xml:space="preserve"> </w:t>
      </w:r>
    </w:p>
    <w:p w14:paraId="5B9DBA65" w14:textId="77777777" w:rsidR="00421593" w:rsidRPr="00421593" w:rsidRDefault="00421593" w:rsidP="00421593">
      <w:pPr>
        <w:suppressAutoHyphens/>
        <w:autoSpaceDN w:val="0"/>
        <w:spacing w:before="8" w:after="0" w:line="240" w:lineRule="auto"/>
        <w:textAlignment w:val="baseline"/>
        <w:rPr>
          <w:rFonts w:ascii="Times New Roman" w:hAnsi="Times New Roman"/>
          <w:b/>
          <w:u w:val="single"/>
          <w:lang w:val="en-US"/>
        </w:rPr>
      </w:pPr>
    </w:p>
    <w:p w14:paraId="460484BD" w14:textId="3705C91F" w:rsidR="00421593" w:rsidRPr="00734771" w:rsidRDefault="00421593" w:rsidP="00421593">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Nature of works</w:t>
      </w:r>
    </w:p>
    <w:p w14:paraId="366518E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GB"/>
        </w:rPr>
        <w:t xml:space="preserve">   </w:t>
      </w:r>
      <w:r w:rsidRPr="00421593">
        <w:rPr>
          <w:rFonts w:ascii="Times New Roman" w:hAnsi="Times New Roman"/>
          <w:lang w:val="en"/>
        </w:rPr>
        <w:t>The works include:</w:t>
      </w:r>
      <w:r w:rsidRPr="00421593">
        <w:rPr>
          <w:rFonts w:ascii="Times New Roman" w:hAnsi="Times New Roman"/>
          <w:lang w:val="en"/>
        </w:rPr>
        <w:br/>
        <w:t>- Preparatory work;</w:t>
      </w:r>
      <w:r w:rsidRPr="00421593">
        <w:rPr>
          <w:rFonts w:ascii="Times New Roman" w:hAnsi="Times New Roman"/>
          <w:lang w:val="en"/>
        </w:rPr>
        <w:br/>
        <w:t>- Earthworks;</w:t>
      </w:r>
      <w:r w:rsidRPr="00421593">
        <w:rPr>
          <w:rFonts w:ascii="Times New Roman" w:hAnsi="Times New Roman"/>
          <w:lang w:val="en"/>
        </w:rPr>
        <w:br/>
        <w:t>- Foundations;</w:t>
      </w:r>
      <w:r w:rsidRPr="00421593">
        <w:rPr>
          <w:rFonts w:ascii="Times New Roman" w:hAnsi="Times New Roman"/>
          <w:lang w:val="en"/>
        </w:rPr>
        <w:br/>
        <w:t>- Masonry-elevation;</w:t>
      </w:r>
      <w:r w:rsidRPr="00421593">
        <w:rPr>
          <w:rFonts w:ascii="Times New Roman" w:hAnsi="Times New Roman"/>
          <w:lang w:val="en"/>
        </w:rPr>
        <w:br/>
        <w:t>- Carpentry-Roofing;</w:t>
      </w:r>
      <w:r w:rsidRPr="00421593">
        <w:rPr>
          <w:rFonts w:ascii="Times New Roman" w:hAnsi="Times New Roman"/>
          <w:lang w:val="en"/>
        </w:rPr>
        <w:br/>
        <w:t>- Carpentry;</w:t>
      </w:r>
      <w:r w:rsidRPr="00421593">
        <w:rPr>
          <w:rFonts w:ascii="Times New Roman" w:hAnsi="Times New Roman"/>
          <w:lang w:val="en"/>
        </w:rPr>
        <w:br/>
        <w:t>- Electricity ;</w:t>
      </w:r>
      <w:r w:rsidRPr="00421593">
        <w:rPr>
          <w:rFonts w:ascii="Times New Roman" w:hAnsi="Times New Roman"/>
          <w:lang w:val="en"/>
        </w:rPr>
        <w:br/>
        <w:t>- Painting ;</w:t>
      </w:r>
      <w:r w:rsidRPr="00421593">
        <w:rPr>
          <w:rFonts w:ascii="Times New Roman" w:hAnsi="Times New Roman"/>
          <w:lang w:val="en"/>
        </w:rPr>
        <w:br/>
        <w:t>- V.R.D.</w:t>
      </w:r>
    </w:p>
    <w:p w14:paraId="71F1CA6A"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63EF399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Execution deadline</w:t>
      </w:r>
    </w:p>
    <w:p w14:paraId="6B825F0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The maximum period provided by the Client for the completion of the works, subject of this call for tenders is </w:t>
      </w:r>
      <w:r w:rsidRPr="00421593">
        <w:rPr>
          <w:rFonts w:ascii="Times New Roman" w:hAnsi="Times New Roman"/>
          <w:b/>
          <w:lang w:val="en"/>
        </w:rPr>
        <w:t>three (03)</w:t>
      </w:r>
      <w:r w:rsidRPr="00421593">
        <w:rPr>
          <w:rFonts w:ascii="Times New Roman" w:hAnsi="Times New Roman"/>
          <w:lang w:val="en"/>
        </w:rPr>
        <w:t xml:space="preserve"> months per lot.</w:t>
      </w:r>
    </w:p>
    <w:p w14:paraId="038385D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7B1CF2F"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
        </w:rPr>
      </w:pPr>
      <w:r w:rsidRPr="00421593">
        <w:rPr>
          <w:rFonts w:ascii="Times New Roman" w:hAnsi="Times New Roman"/>
          <w:b/>
          <w:lang w:val="en-GB"/>
        </w:rPr>
        <w:t>Allotment</w:t>
      </w:r>
      <w:r w:rsidRPr="00421593">
        <w:rPr>
          <w:rFonts w:ascii="Times New Roman" w:hAnsi="Times New Roman"/>
          <w:lang w:val="en"/>
        </w:rPr>
        <w:br/>
        <w:t>A tenderer can’t win no more than two lots</w:t>
      </w:r>
    </w:p>
    <w:p w14:paraId="2B662E9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b/>
          <w:lang w:val="en-GB"/>
        </w:rPr>
        <w:t>Estimated cost</w:t>
      </w:r>
    </w:p>
    <w:p w14:paraId="0A17367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 xml:space="preserve">The estimated cost of the operation is estimated at </w:t>
      </w:r>
      <w:r w:rsidRPr="00421593">
        <w:rPr>
          <w:rFonts w:ascii="Times New Roman" w:hAnsi="Times New Roman"/>
          <w:b/>
          <w:lang w:val="en-GB"/>
        </w:rPr>
        <w:t>twenty tree (23 000 000)</w:t>
      </w:r>
      <w:r w:rsidRPr="00421593">
        <w:rPr>
          <w:rFonts w:ascii="Times New Roman" w:hAnsi="Times New Roman"/>
          <w:lang w:val="en-GB"/>
        </w:rPr>
        <w:t xml:space="preserve"> </w:t>
      </w:r>
      <w:proofErr w:type="spellStart"/>
      <w:r w:rsidRPr="00421593">
        <w:rPr>
          <w:rFonts w:ascii="Times New Roman" w:hAnsi="Times New Roman"/>
          <w:lang w:val="en-GB"/>
        </w:rPr>
        <w:t>Fcfa</w:t>
      </w:r>
      <w:proofErr w:type="spellEnd"/>
      <w:r w:rsidRPr="00421593">
        <w:rPr>
          <w:rFonts w:ascii="Times New Roman" w:hAnsi="Times New Roman"/>
          <w:lang w:val="en-GB"/>
        </w:rPr>
        <w:t xml:space="preserve"> </w:t>
      </w:r>
    </w:p>
    <w:p w14:paraId="37926A7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070B709D"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Participation and origin</w:t>
      </w:r>
    </w:p>
    <w:p w14:paraId="5CEBE38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Participation in this invitation to tender is open on equal terms to all Small and Medium-sized Enterprises under Cameroon law.</w:t>
      </w:r>
    </w:p>
    <w:p w14:paraId="6085214A"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E5AECE5"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 Financing</w:t>
      </w:r>
    </w:p>
    <w:p w14:paraId="313F054D" w14:textId="52BBB836" w:rsidR="00421593" w:rsidRPr="00421593" w:rsidRDefault="00421593" w:rsidP="00421593">
      <w:pPr>
        <w:suppressAutoHyphens/>
        <w:autoSpaceDN w:val="0"/>
        <w:spacing w:before="8" w:after="0" w:line="240" w:lineRule="auto"/>
        <w:textAlignment w:val="baseline"/>
        <w:rPr>
          <w:rFonts w:ascii="Times New Roman" w:hAnsi="Times New Roman"/>
          <w:b/>
          <w:lang w:val="en"/>
        </w:rPr>
      </w:pPr>
      <w:r w:rsidRPr="00421593">
        <w:rPr>
          <w:rFonts w:ascii="Times New Roman" w:hAnsi="Times New Roman"/>
          <w:lang w:val="en"/>
        </w:rPr>
        <w:t>The works subject of this invitation to tender are financed by the Public Investment Budget of t</w:t>
      </w:r>
      <w:r w:rsidR="00F14BC2">
        <w:rPr>
          <w:rFonts w:ascii="Times New Roman" w:hAnsi="Times New Roman"/>
          <w:lang w:val="en"/>
        </w:rPr>
        <w:t>he</w:t>
      </w:r>
      <w:r w:rsidR="00F14BC2">
        <w:rPr>
          <w:rFonts w:ascii="Times New Roman" w:hAnsi="Times New Roman"/>
          <w:lang w:val="en"/>
        </w:rPr>
        <w:br/>
        <w:t xml:space="preserve">Ministry of Basic Education </w:t>
      </w:r>
      <w:r w:rsidRPr="00421593">
        <w:rPr>
          <w:rFonts w:ascii="Times New Roman" w:hAnsi="Times New Roman"/>
          <w:lang w:val="en"/>
        </w:rPr>
        <w:t xml:space="preserve">2025 on budget lines of account: </w:t>
      </w:r>
      <w:r w:rsidR="00EE2682" w:rsidRPr="00EE2682">
        <w:rPr>
          <w:b/>
          <w:bCs/>
          <w:sz w:val="24"/>
          <w:szCs w:val="24"/>
        </w:rPr>
        <w:t>59 15 102 01 641328 523314</w:t>
      </w:r>
    </w:p>
    <w:p w14:paraId="59BB3B67"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US"/>
        </w:rPr>
      </w:pPr>
    </w:p>
    <w:p w14:paraId="7EE2D5D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Provisional bid bond</w:t>
      </w:r>
    </w:p>
    <w:p w14:paraId="5F32FA9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Each bidder must attach to his administrative documents a bid bond issued by a first-rate bank approved by the Ministry of Finance and listed in Exhibit 12 of the CAD, in the amount of </w:t>
      </w:r>
      <w:r w:rsidRPr="00421593">
        <w:rPr>
          <w:rFonts w:ascii="Times New Roman" w:hAnsi="Times New Roman"/>
          <w:b/>
          <w:lang w:val="en-US"/>
        </w:rPr>
        <w:t xml:space="preserve">460 000 </w:t>
      </w:r>
      <w:r w:rsidRPr="00421593">
        <w:rPr>
          <w:rFonts w:ascii="Times New Roman" w:hAnsi="Times New Roman"/>
          <w:b/>
          <w:lang w:val="en"/>
        </w:rPr>
        <w:t>(Four hundred and sixty thousand FCFA</w:t>
      </w:r>
      <w:r w:rsidRPr="00421593">
        <w:rPr>
          <w:rFonts w:ascii="Times New Roman" w:hAnsi="Times New Roman"/>
          <w:lang w:val="en"/>
        </w:rPr>
        <w:t>, valid for thirty (30) days beyond the original date of validity of the offers.</w:t>
      </w:r>
    </w:p>
    <w:p w14:paraId="41C35595"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7DB704D9"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b/>
          <w:lang w:val="en-GB"/>
        </w:rPr>
        <w:t xml:space="preserve"> Consultation of the file</w:t>
      </w:r>
    </w:p>
    <w:p w14:paraId="7142033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file may be consulted during working hours at the General Secretariat of the Commune of KAI-KAI as soon as this Notice is published.</w:t>
      </w:r>
    </w:p>
    <w:p w14:paraId="0C828E6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079EDB05"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Acquisition of the file</w:t>
      </w:r>
    </w:p>
    <w:p w14:paraId="7445061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GB"/>
        </w:rPr>
        <w:t xml:space="preserve">The file can be obtained at the </w:t>
      </w:r>
      <w:r w:rsidRPr="00421593">
        <w:rPr>
          <w:rFonts w:ascii="Times New Roman" w:hAnsi="Times New Roman"/>
          <w:lang w:val="en"/>
        </w:rPr>
        <w:t xml:space="preserve">General Secretariat of the Commune of KAI-KAI </w:t>
      </w:r>
      <w:r w:rsidRPr="00421593">
        <w:rPr>
          <w:rFonts w:ascii="Times New Roman" w:hAnsi="Times New Roman"/>
          <w:lang w:val="en-GB"/>
        </w:rPr>
        <w:t xml:space="preserve">as soon as this notice is published, on presentation of a receipt of payment of a non-refundable sum </w:t>
      </w:r>
      <w:r w:rsidRPr="00421593">
        <w:rPr>
          <w:rFonts w:ascii="Times New Roman" w:hAnsi="Times New Roman"/>
          <w:b/>
          <w:lang w:val="en-GB"/>
        </w:rPr>
        <w:t xml:space="preserve">25,000 (Twenty-five thousand) </w:t>
      </w:r>
      <w:r w:rsidRPr="00421593">
        <w:rPr>
          <w:rFonts w:ascii="Times New Roman" w:hAnsi="Times New Roman"/>
          <w:lang w:val="en-GB"/>
        </w:rPr>
        <w:t>CFA francs, payable to the KAI-KAI Municipal Revenue.</w:t>
      </w:r>
    </w:p>
    <w:p w14:paraId="17086253"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p>
    <w:p w14:paraId="37B0D143"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Delivery of offers </w:t>
      </w:r>
    </w:p>
    <w:p w14:paraId="1558B948" w14:textId="7BC977F5"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 xml:space="preserve">Each offer written in French or in English in seven (07) copies of which a (01) original and six (06) copies marked like such, should be deposited to the General Secretariat of the KAI-KAI Council against discharge, at the latest the </w:t>
      </w:r>
      <w:r w:rsidR="001D0060">
        <w:rPr>
          <w:rFonts w:ascii="Times New Roman" w:hAnsi="Times New Roman"/>
          <w:b/>
          <w:lang w:val="en-GB"/>
        </w:rPr>
        <w:t>22/03/</w:t>
      </w:r>
      <w:r w:rsidRPr="00421593">
        <w:rPr>
          <w:rFonts w:ascii="Times New Roman" w:hAnsi="Times New Roman"/>
          <w:b/>
          <w:lang w:val="en-GB"/>
        </w:rPr>
        <w:t>2025    at 1 pm</w:t>
      </w:r>
      <w:r w:rsidRPr="00421593">
        <w:rPr>
          <w:rFonts w:ascii="Times New Roman" w:hAnsi="Times New Roman"/>
          <w:lang w:val="en-GB"/>
        </w:rPr>
        <w:t xml:space="preserve"> and should carry the mention:</w:t>
      </w:r>
    </w:p>
    <w:p w14:paraId="3893CCD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192750D2" w14:textId="193AF8F2" w:rsidR="00421593" w:rsidRDefault="00421593" w:rsidP="00421593">
      <w:pPr>
        <w:suppressAutoHyphens/>
        <w:autoSpaceDN w:val="0"/>
        <w:spacing w:before="8" w:after="0" w:line="240" w:lineRule="auto"/>
        <w:jc w:val="both"/>
        <w:textAlignment w:val="baseline"/>
        <w:rPr>
          <w:rFonts w:ascii="Times New Roman" w:hAnsi="Times New Roman"/>
          <w:b/>
          <w:lang w:val="en"/>
        </w:rPr>
      </w:pPr>
      <w:r w:rsidRPr="00421593">
        <w:rPr>
          <w:rFonts w:ascii="Times New Roman" w:hAnsi="Times New Roman"/>
          <w:b/>
          <w:lang w:val="en"/>
        </w:rPr>
        <w:t xml:space="preserve">OPEN NATIONAL INVITATION TO TENDER </w:t>
      </w:r>
      <w:r w:rsidRPr="00421593">
        <w:rPr>
          <w:rFonts w:ascii="Times New Roman" w:hAnsi="Times New Roman"/>
          <w:b/>
        </w:rPr>
        <w:t>N°001/AONO/REN/DMK/CMNE-K</w:t>
      </w:r>
      <w:r w:rsidR="001D0060">
        <w:rPr>
          <w:rFonts w:ascii="Times New Roman" w:hAnsi="Times New Roman"/>
          <w:b/>
        </w:rPr>
        <w:t>K/SG/SIGAMP/T-BEC/2025 OF 27/02/</w:t>
      </w:r>
      <w:r w:rsidRPr="00421593">
        <w:rPr>
          <w:rFonts w:ascii="Times New Roman" w:hAnsi="Times New Roman"/>
          <w:b/>
        </w:rPr>
        <w:t xml:space="preserve">2025 </w:t>
      </w:r>
      <w:r w:rsidRPr="00421593">
        <w:rPr>
          <w:rFonts w:ascii="Times New Roman" w:hAnsi="Times New Roman"/>
          <w:b/>
          <w:lang w:val="en-US"/>
        </w:rPr>
        <w:t xml:space="preserve">   </w:t>
      </w:r>
      <w:r w:rsidRPr="00421593">
        <w:rPr>
          <w:rFonts w:ascii="Times New Roman" w:hAnsi="Times New Roman"/>
          <w:b/>
          <w:lang w:val="en"/>
        </w:rPr>
        <w:t xml:space="preserve">IN NORMAL PROCEDURE   FOR THE CONSTRUCTION AND WORK OF TREE BLOCKS OF TWO ROOMS CLASS A PUBLIC SCHOOL IN SOME LOCALITIES OF THE </w:t>
      </w:r>
      <w:r w:rsidRPr="00421593">
        <w:rPr>
          <w:rFonts w:ascii="Times New Roman" w:hAnsi="Times New Roman"/>
          <w:b/>
          <w:lang w:val="en-GB"/>
        </w:rPr>
        <w:t>COUNCIL OF</w:t>
      </w:r>
      <w:r w:rsidRPr="00421593">
        <w:rPr>
          <w:rFonts w:ascii="Times New Roman" w:hAnsi="Times New Roman"/>
          <w:b/>
          <w:lang w:val="en"/>
        </w:rPr>
        <w:t xml:space="preserve"> </w:t>
      </w:r>
      <w:r w:rsidRPr="00421593">
        <w:rPr>
          <w:rFonts w:ascii="Times New Roman" w:hAnsi="Times New Roman"/>
          <w:b/>
          <w:lang w:val="en-US"/>
        </w:rPr>
        <w:t>KAI-KAI</w:t>
      </w:r>
      <w:r w:rsidRPr="00421593">
        <w:rPr>
          <w:rFonts w:ascii="Times New Roman" w:hAnsi="Times New Roman"/>
          <w:b/>
          <w:lang w:val="en"/>
        </w:rPr>
        <w:t>.</w:t>
      </w:r>
    </w:p>
    <w:p w14:paraId="37837FFB" w14:textId="77777777" w:rsidR="00F14BC2" w:rsidRPr="00421593" w:rsidRDefault="00F14BC2" w:rsidP="00421593">
      <w:pPr>
        <w:suppressAutoHyphens/>
        <w:autoSpaceDN w:val="0"/>
        <w:spacing w:before="8" w:after="0" w:line="240" w:lineRule="auto"/>
        <w:jc w:val="both"/>
        <w:textAlignment w:val="baseline"/>
        <w:rPr>
          <w:rFonts w:ascii="Times New Roman" w:hAnsi="Times New Roman"/>
          <w:b/>
          <w:lang w:val="en"/>
        </w:rPr>
      </w:pPr>
    </w:p>
    <w:p w14:paraId="1454388C" w14:textId="77777777" w:rsidR="00421593" w:rsidRPr="00421593" w:rsidRDefault="00421593" w:rsidP="00421593">
      <w:pPr>
        <w:suppressAutoHyphens/>
        <w:autoSpaceDN w:val="0"/>
        <w:spacing w:before="8" w:after="0" w:line="240" w:lineRule="auto"/>
        <w:jc w:val="both"/>
        <w:textAlignment w:val="baseline"/>
        <w:rPr>
          <w:rFonts w:ascii="Times New Roman" w:hAnsi="Times New Roman"/>
          <w:b/>
        </w:rPr>
      </w:pPr>
      <w:r w:rsidRPr="00421593">
        <w:rPr>
          <w:rFonts w:ascii="Times New Roman" w:hAnsi="Times New Roman"/>
          <w:b/>
        </w:rPr>
        <w:t xml:space="preserve">                                                    LOT 1 : ECOLE PUBLIQUE DE DEDEKE</w:t>
      </w:r>
    </w:p>
    <w:p w14:paraId="7E0A056F" w14:textId="77777777" w:rsidR="00421593" w:rsidRPr="00421593" w:rsidRDefault="00421593" w:rsidP="00421593">
      <w:pPr>
        <w:suppressAutoHyphens/>
        <w:autoSpaceDN w:val="0"/>
        <w:spacing w:before="8" w:after="0" w:line="240" w:lineRule="auto"/>
        <w:jc w:val="both"/>
        <w:textAlignment w:val="baseline"/>
        <w:rPr>
          <w:rFonts w:ascii="Times New Roman" w:hAnsi="Times New Roman"/>
          <w:b/>
        </w:rPr>
      </w:pPr>
      <w:r w:rsidRPr="00421593">
        <w:rPr>
          <w:rFonts w:ascii="Times New Roman" w:hAnsi="Times New Roman"/>
          <w:b/>
        </w:rPr>
        <w:t xml:space="preserve">                                                    LOT 2 : ECOLE PUBLIQUE DE TIKALAYE</w:t>
      </w:r>
    </w:p>
    <w:p w14:paraId="617F6477"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
        </w:rPr>
      </w:pPr>
    </w:p>
    <w:p w14:paraId="6F3E0DDB" w14:textId="77777777" w:rsidR="00421593" w:rsidRPr="00421593" w:rsidRDefault="00421593" w:rsidP="00421593">
      <w:pPr>
        <w:suppressAutoHyphens/>
        <w:autoSpaceDN w:val="0"/>
        <w:spacing w:before="8" w:after="0" w:line="240" w:lineRule="auto"/>
        <w:jc w:val="center"/>
        <w:textAlignment w:val="baseline"/>
        <w:rPr>
          <w:rFonts w:ascii="Times New Roman" w:hAnsi="Times New Roman"/>
          <w:b/>
          <w:iCs/>
          <w:lang w:val="en"/>
        </w:rPr>
      </w:pPr>
      <w:r w:rsidRPr="00421593">
        <w:rPr>
          <w:rFonts w:ascii="Times New Roman" w:hAnsi="Times New Roman"/>
          <w:b/>
          <w:iCs/>
          <w:lang w:val="en"/>
        </w:rPr>
        <w:t>"To open only in a counting session"</w:t>
      </w:r>
    </w:p>
    <w:p w14:paraId="3AA68897" w14:textId="77777777" w:rsidR="00421593" w:rsidRPr="00421593" w:rsidRDefault="00421593" w:rsidP="00421593">
      <w:pPr>
        <w:suppressAutoHyphens/>
        <w:autoSpaceDN w:val="0"/>
        <w:spacing w:before="8" w:after="0" w:line="240" w:lineRule="auto"/>
        <w:textAlignment w:val="baseline"/>
        <w:rPr>
          <w:rFonts w:ascii="Times New Roman" w:hAnsi="Times New Roman"/>
          <w:b/>
          <w:iCs/>
          <w:lang w:val="en"/>
        </w:rPr>
      </w:pPr>
    </w:p>
    <w:p w14:paraId="21D2D06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Admissibility of the offers.</w:t>
      </w:r>
    </w:p>
    <w:p w14:paraId="2F9237E5"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421593">
        <w:rPr>
          <w:rFonts w:ascii="Times New Roman" w:hAnsi="Times New Roman"/>
          <w:lang w:val="en"/>
        </w:rPr>
        <w:br/>
        <w:t>They must be less than three (03) months preceding the original date of submission of tenders or have been established after the date of signature of the Tender Notice.</w:t>
      </w:r>
      <w:r w:rsidRPr="00421593">
        <w:rPr>
          <w:rFonts w:ascii="Times New Roman" w:hAnsi="Times New Roman"/>
          <w:lang w:val="en"/>
        </w:rPr>
        <w:br/>
        <w:t>Any incomplete tender in accordance with the requirements of the Bidding Documents will be declared inadmissible, in particular the absence of the bid bond issued by a first-rate bank approved by the Ministry of Finance.</w:t>
      </w:r>
    </w:p>
    <w:p w14:paraId="1777075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4C60479A"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Opening of the Offers</w:t>
      </w:r>
    </w:p>
    <w:p w14:paraId="24A7B9FC" w14:textId="5A16C0D8"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 xml:space="preserve">The opening of the folds will be done in one time. The opening of the administrative pieces, of the technical and financial offers will have place </w:t>
      </w:r>
      <w:proofErr w:type="gramStart"/>
      <w:r w:rsidRPr="00421593">
        <w:rPr>
          <w:rFonts w:ascii="Times New Roman" w:hAnsi="Times New Roman"/>
          <w:lang w:val="en"/>
        </w:rPr>
        <w:t>the</w:t>
      </w:r>
      <w:r w:rsidR="00C94234">
        <w:rPr>
          <w:rFonts w:ascii="Times New Roman" w:hAnsi="Times New Roman"/>
          <w:b/>
          <w:lang w:val="en"/>
        </w:rPr>
        <w:t xml:space="preserve">  22</w:t>
      </w:r>
      <w:proofErr w:type="gramEnd"/>
      <w:r w:rsidR="00C94234">
        <w:rPr>
          <w:rFonts w:ascii="Times New Roman" w:hAnsi="Times New Roman"/>
          <w:b/>
          <w:lang w:val="en"/>
        </w:rPr>
        <w:t>/03/</w:t>
      </w:r>
      <w:r w:rsidRPr="00421593">
        <w:rPr>
          <w:rFonts w:ascii="Times New Roman" w:hAnsi="Times New Roman"/>
          <w:b/>
          <w:lang w:val="en"/>
        </w:rPr>
        <w:t xml:space="preserve">2025   at 2pm </w:t>
      </w:r>
      <w:r w:rsidRPr="00421593">
        <w:rPr>
          <w:rFonts w:ascii="Times New Roman" w:hAnsi="Times New Roman"/>
          <w:lang w:val="en"/>
        </w:rPr>
        <w:t xml:space="preserve">by the Internal tender Board of KAI-KAI council  </w:t>
      </w:r>
    </w:p>
    <w:p w14:paraId="5196C69F"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Only the tenderers can attend this session of opening or can make represent itself/themselves of it by a person of their choice duly elected.</w:t>
      </w:r>
    </w:p>
    <w:p w14:paraId="204EA5F1"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0440E2C6"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Evaluation criteria</w:t>
      </w:r>
    </w:p>
    <w:p w14:paraId="48487FB3"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GB"/>
        </w:rPr>
      </w:pPr>
    </w:p>
    <w:p w14:paraId="2057D198" w14:textId="77777777" w:rsidR="00421593" w:rsidRPr="00421593" w:rsidRDefault="00421593" w:rsidP="00421593">
      <w:pPr>
        <w:suppressAutoHyphens/>
        <w:autoSpaceDN w:val="0"/>
        <w:spacing w:before="8" w:after="0" w:line="240" w:lineRule="auto"/>
        <w:textAlignment w:val="baseline"/>
        <w:rPr>
          <w:rFonts w:ascii="Times New Roman" w:hAnsi="Times New Roman"/>
          <w:b/>
          <w:i/>
          <w:lang w:val="en"/>
        </w:rPr>
      </w:pPr>
      <w:r w:rsidRPr="00421593">
        <w:rPr>
          <w:rFonts w:ascii="Times New Roman" w:hAnsi="Times New Roman"/>
          <w:b/>
          <w:i/>
          <w:lang w:val="en-GB"/>
        </w:rPr>
        <w:t>1.</w:t>
      </w:r>
      <w:r w:rsidRPr="00421593">
        <w:rPr>
          <w:rFonts w:ascii="Times New Roman" w:hAnsi="Times New Roman"/>
          <w:b/>
          <w:i/>
          <w:lang w:val="en"/>
        </w:rPr>
        <w:t xml:space="preserve"> Elimination Criteria </w:t>
      </w:r>
    </w:p>
    <w:p w14:paraId="64106658"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eliminatory criteria will focus on:</w:t>
      </w:r>
    </w:p>
    <w:p w14:paraId="64332BA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1. The absence of provision bid bond</w:t>
      </w:r>
      <w:proofErr w:type="gramStart"/>
      <w:r w:rsidRPr="00421593">
        <w:rPr>
          <w:rFonts w:ascii="Times New Roman" w:hAnsi="Times New Roman"/>
          <w:lang w:val="en"/>
        </w:rPr>
        <w:t>;</w:t>
      </w:r>
      <w:proofErr w:type="gramEnd"/>
      <w:r w:rsidRPr="00421593">
        <w:rPr>
          <w:rFonts w:ascii="Times New Roman" w:hAnsi="Times New Roman"/>
          <w:lang w:val="en"/>
        </w:rPr>
        <w:br/>
        <w:t>2. False statement or falsified document</w:t>
      </w:r>
      <w:proofErr w:type="gramStart"/>
      <w:r w:rsidRPr="00421593">
        <w:rPr>
          <w:rFonts w:ascii="Times New Roman" w:hAnsi="Times New Roman"/>
          <w:lang w:val="en"/>
        </w:rPr>
        <w:t>;</w:t>
      </w:r>
      <w:proofErr w:type="gramEnd"/>
      <w:r w:rsidRPr="00421593">
        <w:rPr>
          <w:rFonts w:ascii="Times New Roman" w:hAnsi="Times New Roman"/>
          <w:lang w:val="en"/>
        </w:rPr>
        <w:br/>
        <w:t>3. The absence of a quantified unit price in the "Financial Offer"</w:t>
      </w:r>
      <w:proofErr w:type="gramStart"/>
      <w:r w:rsidRPr="00421593">
        <w:rPr>
          <w:rFonts w:ascii="Times New Roman" w:hAnsi="Times New Roman"/>
          <w:lang w:val="en"/>
        </w:rPr>
        <w:t>;</w:t>
      </w:r>
      <w:proofErr w:type="gramEnd"/>
      <w:r w:rsidRPr="00421593">
        <w:rPr>
          <w:rFonts w:ascii="Times New Roman" w:hAnsi="Times New Roman"/>
          <w:lang w:val="en"/>
        </w:rPr>
        <w:br/>
        <w:t>4. The technical score lower than 70% of yes;</w:t>
      </w:r>
    </w:p>
    <w:p w14:paraId="72BBC8B1" w14:textId="77777777" w:rsidR="00F14BC2"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 xml:space="preserve">5. </w:t>
      </w:r>
      <w:r w:rsidRPr="00421593">
        <w:rPr>
          <w:rFonts w:ascii="Times New Roman" w:hAnsi="Times New Roman"/>
          <w:lang w:val="en-GB"/>
        </w:rPr>
        <w:t>The lack of administrative file 48 hours after opening of bids;</w:t>
      </w:r>
    </w:p>
    <w:p w14:paraId="2FDAAE6E" w14:textId="290F28BC"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6. Lack of price sub-details.</w:t>
      </w:r>
    </w:p>
    <w:p w14:paraId="7362706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p>
    <w:p w14:paraId="227DF87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14:paraId="55B245D9" w14:textId="77777777" w:rsidR="00421593" w:rsidRPr="00421593" w:rsidRDefault="00421593" w:rsidP="00421593">
      <w:pPr>
        <w:suppressAutoHyphens/>
        <w:autoSpaceDN w:val="0"/>
        <w:spacing w:before="8" w:after="0" w:line="240" w:lineRule="auto"/>
        <w:textAlignment w:val="baseline"/>
        <w:rPr>
          <w:rFonts w:ascii="Times New Roman" w:hAnsi="Times New Roman"/>
          <w:i/>
          <w:iCs/>
          <w:lang w:val="en"/>
        </w:rPr>
      </w:pPr>
    </w:p>
    <w:p w14:paraId="332E7465" w14:textId="77777777" w:rsidR="00421593" w:rsidRPr="00421593" w:rsidRDefault="00421593" w:rsidP="0090137A">
      <w:pPr>
        <w:numPr>
          <w:ilvl w:val="0"/>
          <w:numId w:val="31"/>
        </w:numPr>
        <w:suppressAutoHyphens/>
        <w:autoSpaceDN w:val="0"/>
        <w:spacing w:before="8" w:after="0" w:line="240" w:lineRule="auto"/>
        <w:textAlignment w:val="baseline"/>
        <w:rPr>
          <w:rFonts w:ascii="Times New Roman" w:hAnsi="Times New Roman"/>
          <w:b/>
          <w:i/>
          <w:lang w:val="en-GB"/>
        </w:rPr>
      </w:pPr>
      <w:r w:rsidRPr="00421593">
        <w:rPr>
          <w:rFonts w:ascii="Times New Roman" w:hAnsi="Times New Roman"/>
          <w:b/>
          <w:i/>
          <w:lang w:val="en-GB"/>
        </w:rPr>
        <w:t>Essential criteria</w:t>
      </w:r>
    </w:p>
    <w:p w14:paraId="18340303" w14:textId="77777777" w:rsidR="00421593" w:rsidRPr="00421593" w:rsidRDefault="00421593" w:rsidP="00421593">
      <w:pPr>
        <w:suppressAutoHyphens/>
        <w:autoSpaceDN w:val="0"/>
        <w:spacing w:before="8" w:after="0" w:line="240" w:lineRule="auto"/>
        <w:textAlignment w:val="baseline"/>
        <w:rPr>
          <w:rFonts w:ascii="Times New Roman" w:hAnsi="Times New Roman"/>
          <w:b/>
          <w:i/>
          <w:lang w:val="en-GB"/>
        </w:rPr>
      </w:pPr>
      <w:r w:rsidRPr="00421593">
        <w:rPr>
          <w:rFonts w:ascii="Times New Roman" w:hAnsi="Times New Roman"/>
          <w:lang w:val="en"/>
        </w:rPr>
        <w:t>The criteria relating to the qualification of the candidates will be indicative of:</w:t>
      </w:r>
    </w:p>
    <w:p w14:paraId="1E64460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448EF9C6" w14:textId="77777777" w:rsidTr="00421593">
        <w:tc>
          <w:tcPr>
            <w:tcW w:w="399" w:type="dxa"/>
            <w:shd w:val="clear" w:color="auto" w:fill="auto"/>
            <w:vAlign w:val="center"/>
          </w:tcPr>
          <w:p w14:paraId="07DF86BD"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1.</w:t>
            </w:r>
          </w:p>
        </w:tc>
        <w:tc>
          <w:tcPr>
            <w:tcW w:w="7822" w:type="dxa"/>
            <w:shd w:val="clear" w:color="auto" w:fill="auto"/>
          </w:tcPr>
          <w:p w14:paraId="2540AE5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A table showing the balance of work over three years greater than or equal to the projected amount per year of the contract</w:t>
            </w:r>
          </w:p>
        </w:tc>
        <w:tc>
          <w:tcPr>
            <w:tcW w:w="1108" w:type="dxa"/>
            <w:shd w:val="clear" w:color="auto" w:fill="auto"/>
            <w:vAlign w:val="bottom"/>
          </w:tcPr>
          <w:p w14:paraId="3D6E1E58"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567243D8" w14:textId="77777777" w:rsidTr="00421593">
        <w:tc>
          <w:tcPr>
            <w:tcW w:w="399" w:type="dxa"/>
            <w:shd w:val="clear" w:color="auto" w:fill="auto"/>
            <w:vAlign w:val="center"/>
          </w:tcPr>
          <w:p w14:paraId="3C10F8AC"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2</w:t>
            </w:r>
          </w:p>
        </w:tc>
        <w:tc>
          <w:tcPr>
            <w:tcW w:w="7822" w:type="dxa"/>
            <w:shd w:val="clear" w:color="auto" w:fill="auto"/>
          </w:tcPr>
          <w:p w14:paraId="7220ACD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Company references in similar achievements</w:t>
            </w:r>
            <w:r w:rsidRPr="00421593">
              <w:rPr>
                <w:rFonts w:ascii="Times New Roman" w:hAnsi="Times New Roman"/>
                <w:lang w:val="en-GB"/>
              </w:rPr>
              <w:t>;</w:t>
            </w:r>
          </w:p>
        </w:tc>
        <w:tc>
          <w:tcPr>
            <w:tcW w:w="1108" w:type="dxa"/>
            <w:shd w:val="clear" w:color="auto" w:fill="auto"/>
            <w:vAlign w:val="bottom"/>
          </w:tcPr>
          <w:p w14:paraId="6A944D9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yes/no</w:t>
            </w:r>
          </w:p>
        </w:tc>
      </w:tr>
      <w:tr w:rsidR="00421593" w:rsidRPr="00421593" w14:paraId="45245809" w14:textId="77777777" w:rsidTr="00421593">
        <w:tc>
          <w:tcPr>
            <w:tcW w:w="399" w:type="dxa"/>
            <w:shd w:val="clear" w:color="auto" w:fill="auto"/>
          </w:tcPr>
          <w:p w14:paraId="78A19E11"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3.</w:t>
            </w:r>
          </w:p>
        </w:tc>
        <w:tc>
          <w:tcPr>
            <w:tcW w:w="7822" w:type="dxa"/>
            <w:shd w:val="clear" w:color="auto" w:fill="auto"/>
          </w:tcPr>
          <w:p w14:paraId="6B39E1E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
              </w:rPr>
              <w:t>The experience of the technical support staff at the site (site staff);</w:t>
            </w:r>
          </w:p>
        </w:tc>
        <w:tc>
          <w:tcPr>
            <w:tcW w:w="1108" w:type="dxa"/>
            <w:shd w:val="clear" w:color="auto" w:fill="auto"/>
          </w:tcPr>
          <w:p w14:paraId="269BE17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yes/no</w:t>
            </w:r>
          </w:p>
        </w:tc>
      </w:tr>
      <w:tr w:rsidR="00421593" w:rsidRPr="00421593" w14:paraId="7B017C03" w14:textId="77777777" w:rsidTr="00421593">
        <w:tc>
          <w:tcPr>
            <w:tcW w:w="399" w:type="dxa"/>
            <w:shd w:val="clear" w:color="auto" w:fill="auto"/>
            <w:vAlign w:val="center"/>
          </w:tcPr>
          <w:p w14:paraId="1E521CA6"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4.</w:t>
            </w:r>
          </w:p>
        </w:tc>
        <w:tc>
          <w:tcPr>
            <w:tcW w:w="7822" w:type="dxa"/>
            <w:shd w:val="clear" w:color="auto" w:fill="auto"/>
          </w:tcPr>
          <w:p w14:paraId="4F21DBC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Essential equipment (dump truck, small site tools and liaison vehicle)</w:t>
            </w:r>
          </w:p>
        </w:tc>
        <w:tc>
          <w:tcPr>
            <w:tcW w:w="1108" w:type="dxa"/>
            <w:shd w:val="clear" w:color="auto" w:fill="auto"/>
          </w:tcPr>
          <w:p w14:paraId="60FA3CF5"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01B6E755" w14:textId="77777777" w:rsidTr="00421593">
        <w:tc>
          <w:tcPr>
            <w:tcW w:w="399" w:type="dxa"/>
            <w:shd w:val="clear" w:color="auto" w:fill="auto"/>
            <w:vAlign w:val="center"/>
          </w:tcPr>
          <w:p w14:paraId="02FF6658"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5.</w:t>
            </w:r>
          </w:p>
        </w:tc>
        <w:tc>
          <w:tcPr>
            <w:tcW w:w="7822" w:type="dxa"/>
            <w:shd w:val="clear" w:color="auto" w:fill="auto"/>
          </w:tcPr>
          <w:p w14:paraId="1B05FD23"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The technical proposal: (Site installation, site organization chart, Team organization, hygiene measures)</w:t>
            </w:r>
          </w:p>
        </w:tc>
        <w:tc>
          <w:tcPr>
            <w:tcW w:w="1108" w:type="dxa"/>
            <w:shd w:val="clear" w:color="auto" w:fill="auto"/>
          </w:tcPr>
          <w:p w14:paraId="4FCCDFEA"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r w:rsidR="00421593" w:rsidRPr="00421593" w14:paraId="62C8130D" w14:textId="77777777" w:rsidTr="00421593">
        <w:tc>
          <w:tcPr>
            <w:tcW w:w="399" w:type="dxa"/>
            <w:shd w:val="clear" w:color="auto" w:fill="auto"/>
            <w:vAlign w:val="center"/>
          </w:tcPr>
          <w:p w14:paraId="60D55AC1" w14:textId="77777777" w:rsidR="00421593" w:rsidRPr="00421593" w:rsidRDefault="00421593" w:rsidP="00421593">
            <w:pPr>
              <w:suppressAutoHyphens/>
              <w:autoSpaceDN w:val="0"/>
              <w:spacing w:before="8" w:after="0" w:line="240" w:lineRule="auto"/>
              <w:textAlignment w:val="baseline"/>
              <w:rPr>
                <w:rFonts w:ascii="Times New Roman" w:hAnsi="Times New Roman"/>
                <w:b/>
              </w:rPr>
            </w:pPr>
            <w:r w:rsidRPr="00421593">
              <w:rPr>
                <w:rFonts w:ascii="Times New Roman" w:hAnsi="Times New Roman"/>
                <w:b/>
              </w:rPr>
              <w:t>6.</w:t>
            </w:r>
          </w:p>
        </w:tc>
        <w:tc>
          <w:tcPr>
            <w:tcW w:w="7822" w:type="dxa"/>
            <w:shd w:val="clear" w:color="auto" w:fill="auto"/>
          </w:tcPr>
          <w:p w14:paraId="740784C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
              </w:rPr>
              <w:t>A declaration on the honor of the bidder, signed and dated certifying the visit of the site</w:t>
            </w:r>
          </w:p>
        </w:tc>
        <w:tc>
          <w:tcPr>
            <w:tcW w:w="1108" w:type="dxa"/>
            <w:shd w:val="clear" w:color="auto" w:fill="auto"/>
          </w:tcPr>
          <w:p w14:paraId="5F7D3E33" w14:textId="77777777" w:rsidR="00421593" w:rsidRPr="00421593" w:rsidRDefault="00421593" w:rsidP="00421593">
            <w:pPr>
              <w:suppressAutoHyphens/>
              <w:autoSpaceDN w:val="0"/>
              <w:spacing w:before="8" w:after="0" w:line="240" w:lineRule="auto"/>
              <w:textAlignment w:val="baseline"/>
              <w:rPr>
                <w:rFonts w:ascii="Times New Roman" w:hAnsi="Times New Roman"/>
              </w:rPr>
            </w:pPr>
            <w:r w:rsidRPr="00421593">
              <w:rPr>
                <w:rFonts w:ascii="Times New Roman" w:hAnsi="Times New Roman"/>
                <w:lang w:val="en-GB"/>
              </w:rPr>
              <w:t>yes/no</w:t>
            </w:r>
          </w:p>
        </w:tc>
      </w:tr>
    </w:tbl>
    <w:p w14:paraId="308FC279"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GB"/>
        </w:rPr>
      </w:pPr>
    </w:p>
    <w:p w14:paraId="16247340"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r w:rsidRPr="00421593">
        <w:rPr>
          <w:rFonts w:ascii="Times New Roman" w:hAnsi="Times New Roman"/>
          <w:b/>
          <w:bCs/>
          <w:lang w:val="en"/>
        </w:rPr>
        <w:t>Only tenderers with a score of at least 70% yes to the technical evaluation will be admitted to the analysis of the financial tender.</w:t>
      </w:r>
    </w:p>
    <w:p w14:paraId="0F66292E" w14:textId="77777777" w:rsidR="00421593" w:rsidRPr="00421593" w:rsidRDefault="00421593" w:rsidP="00421593">
      <w:pPr>
        <w:suppressAutoHyphens/>
        <w:autoSpaceDN w:val="0"/>
        <w:spacing w:before="8" w:after="0" w:line="240" w:lineRule="auto"/>
        <w:textAlignment w:val="baseline"/>
        <w:rPr>
          <w:rFonts w:ascii="Times New Roman" w:hAnsi="Times New Roman"/>
          <w:b/>
          <w:bCs/>
          <w:lang w:val="en"/>
        </w:rPr>
      </w:pPr>
    </w:p>
    <w:p w14:paraId="5D4695C3"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Assignment </w:t>
      </w:r>
    </w:p>
    <w:p w14:paraId="77EC41B0"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14:paraId="3DA0F3B3"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62B1F01E"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Period of validity of the offers</w:t>
      </w:r>
    </w:p>
    <w:p w14:paraId="5F55A3C9"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lang w:val="en-GB"/>
        </w:rPr>
        <w:t>Bidders will remain committed to their offers for 90 days</w:t>
      </w:r>
      <w:r w:rsidRPr="00421593">
        <w:rPr>
          <w:rFonts w:ascii="Times New Roman" w:hAnsi="Times New Roman"/>
          <w:i/>
          <w:iCs/>
          <w:lang w:val="en-GB"/>
        </w:rPr>
        <w:t xml:space="preserve"> </w:t>
      </w:r>
      <w:r w:rsidRPr="00421593">
        <w:rPr>
          <w:rFonts w:ascii="Times New Roman" w:hAnsi="Times New Roman"/>
          <w:lang w:val="en-GB"/>
        </w:rPr>
        <w:t>from the deadline set for the submission of tenders.</w:t>
      </w:r>
    </w:p>
    <w:p w14:paraId="73793DA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0D3EC4CD" w14:textId="77777777" w:rsidR="00421593" w:rsidRPr="00421593"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Additional information </w:t>
      </w:r>
    </w:p>
    <w:p w14:paraId="3C10A8A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r w:rsidRPr="00421593">
        <w:rPr>
          <w:rFonts w:ascii="Times New Roman" w:hAnsi="Times New Roman"/>
          <w:lang w:val="en"/>
        </w:rPr>
        <w:t>Additional information can be obtained during working hours at the General Secretariat of the Commune of KAI-KAI, as of the publication of this notice.</w:t>
      </w:r>
    </w:p>
    <w:p w14:paraId="66226FF2" w14:textId="77777777" w:rsidR="00421593" w:rsidRPr="00421593" w:rsidRDefault="00421593" w:rsidP="00421593">
      <w:pPr>
        <w:suppressAutoHyphens/>
        <w:autoSpaceDN w:val="0"/>
        <w:spacing w:before="8" w:after="0" w:line="240" w:lineRule="auto"/>
        <w:textAlignment w:val="baseline"/>
        <w:rPr>
          <w:rFonts w:ascii="Times New Roman" w:hAnsi="Times New Roman"/>
          <w:lang w:val="en"/>
        </w:rPr>
      </w:pPr>
    </w:p>
    <w:p w14:paraId="522D84FC" w14:textId="77777777" w:rsidR="00421593" w:rsidRPr="00421593" w:rsidRDefault="00421593" w:rsidP="00421593">
      <w:pPr>
        <w:suppressAutoHyphens/>
        <w:autoSpaceDN w:val="0"/>
        <w:spacing w:before="8" w:after="0" w:line="240" w:lineRule="auto"/>
        <w:textAlignment w:val="baseline"/>
        <w:rPr>
          <w:rFonts w:ascii="Times New Roman" w:hAnsi="Times New Roman"/>
          <w:b/>
          <w:lang w:val="en-GB"/>
        </w:rPr>
      </w:pPr>
      <w:r w:rsidRPr="00421593">
        <w:rPr>
          <w:rFonts w:ascii="Times New Roman" w:hAnsi="Times New Roman"/>
          <w:b/>
          <w:lang w:val="en-GB"/>
        </w:rPr>
        <w:t xml:space="preserve"> </w:t>
      </w:r>
      <w:r w:rsidRPr="00421593">
        <w:rPr>
          <w:rFonts w:ascii="Times New Roman" w:hAnsi="Times New Roman"/>
          <w:b/>
          <w:lang w:val="en"/>
        </w:rPr>
        <w:t>"For any attempt at corruption or misconduct, please call the MINMAP anti-corruption unit or send an SMS to the following numbers: 673 20 57 25 / 699 37 07 48".</w:t>
      </w:r>
    </w:p>
    <w:p w14:paraId="37538ADE"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1B033FE4"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p>
    <w:p w14:paraId="66B6CE1D" w14:textId="77777777" w:rsidR="00421593" w:rsidRPr="00421593" w:rsidRDefault="00421593" w:rsidP="00421593">
      <w:pPr>
        <w:suppressAutoHyphens/>
        <w:autoSpaceDN w:val="0"/>
        <w:spacing w:before="8" w:after="0" w:line="240" w:lineRule="auto"/>
        <w:textAlignment w:val="baseline"/>
        <w:rPr>
          <w:rFonts w:ascii="Times New Roman" w:hAnsi="Times New Roman"/>
          <w:lang w:val="en-GB"/>
        </w:rPr>
      </w:pPr>
      <w:r w:rsidRPr="00421593">
        <w:rPr>
          <w:rFonts w:ascii="Times New Roman" w:hAnsi="Times New Roman"/>
          <w:b/>
          <w:lang w:val="en-GB"/>
        </w:rPr>
        <w:t xml:space="preserve">                                                                                                                    KAI-KAI, _________  </w:t>
      </w:r>
    </w:p>
    <w:p w14:paraId="0E0E28E5" w14:textId="1C16056E" w:rsidR="00421593" w:rsidRPr="00421593" w:rsidRDefault="00F63439" w:rsidP="00421593">
      <w:pPr>
        <w:suppressAutoHyphens/>
        <w:autoSpaceDN w:val="0"/>
        <w:spacing w:before="8" w:after="0" w:line="240" w:lineRule="auto"/>
        <w:textAlignment w:val="baseline"/>
        <w:rPr>
          <w:rFonts w:ascii="Times New Roman" w:hAnsi="Times New Roman"/>
          <w:b/>
          <w:u w:val="single"/>
          <w:lang w:val="en-US"/>
        </w:rPr>
      </w:pPr>
      <w:r w:rsidRPr="00421593">
        <w:rPr>
          <w:rFonts w:ascii="Times New Roman" w:hAnsi="Times New Roman"/>
          <w:noProof/>
        </w:rPr>
        <mc:AlternateContent>
          <mc:Choice Requires="wps">
            <w:drawing>
              <wp:anchor distT="0" distB="0" distL="114300" distR="114300" simplePos="0" relativeHeight="251679744" behindDoc="0" locked="0" layoutInCell="1" allowOverlap="1" wp14:anchorId="74E3D691" wp14:editId="19DF06D6">
                <wp:simplePos x="0" y="0"/>
                <wp:positionH relativeFrom="column">
                  <wp:posOffset>3739515</wp:posOffset>
                </wp:positionH>
                <wp:positionV relativeFrom="paragraph">
                  <wp:posOffset>101600</wp:posOffset>
                </wp:positionV>
                <wp:extent cx="2552700" cy="561975"/>
                <wp:effectExtent l="0" t="0" r="4445" b="317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93459" w14:textId="77777777" w:rsidR="00007B7F" w:rsidRPr="00727B33" w:rsidRDefault="00007B7F" w:rsidP="00421593">
                            <w:pPr>
                              <w:spacing w:after="0"/>
                              <w:jc w:val="center"/>
                              <w:rPr>
                                <w:b/>
                                <w:i/>
                                <w:spacing w:val="5"/>
                                <w:lang w:val="en-GB"/>
                              </w:rPr>
                            </w:pPr>
                            <w:r w:rsidRPr="00727B33">
                              <w:rPr>
                                <w:b/>
                                <w:i/>
                                <w:spacing w:val="5"/>
                                <w:lang w:val="en-GB"/>
                              </w:rPr>
                              <w:t xml:space="preserve">THE MAYOR </w:t>
                            </w:r>
                          </w:p>
                          <w:p w14:paraId="2CAA34FE" w14:textId="77777777" w:rsidR="00007B7F" w:rsidRPr="00727B33" w:rsidRDefault="00007B7F"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007B7F" w:rsidRPr="0035610C" w:rsidRDefault="00007B7F"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007B7F" w:rsidRPr="0035610C" w:rsidRDefault="00007B7F" w:rsidP="00421593">
                            <w:pPr>
                              <w:tabs>
                                <w:tab w:val="left" w:pos="7095"/>
                              </w:tabs>
                              <w:rPr>
                                <w:b/>
                                <w:sz w:val="28"/>
                                <w:szCs w:val="28"/>
                                <w:lang w:val="en-US"/>
                              </w:rPr>
                            </w:pPr>
                          </w:p>
                          <w:p w14:paraId="6A173945" w14:textId="77777777" w:rsidR="00007B7F" w:rsidRPr="0035610C" w:rsidRDefault="00007B7F"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007B7F" w:rsidRPr="0035610C" w:rsidRDefault="00007B7F" w:rsidP="00421593">
                            <w:pPr>
                              <w:tabs>
                                <w:tab w:val="left" w:pos="7095"/>
                              </w:tabs>
                              <w:rPr>
                                <w:b/>
                                <w:sz w:val="28"/>
                                <w:szCs w:val="28"/>
                                <w:lang w:val="en-US"/>
                              </w:rPr>
                            </w:pPr>
                          </w:p>
                          <w:p w14:paraId="5E7F6AC2" w14:textId="77777777" w:rsidR="00007B7F" w:rsidRPr="0035610C" w:rsidRDefault="00007B7F"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007B7F" w:rsidRPr="0035610C" w:rsidRDefault="00007B7F" w:rsidP="00421593">
                            <w:pPr>
                              <w:tabs>
                                <w:tab w:val="left" w:pos="7095"/>
                              </w:tabs>
                              <w:rPr>
                                <w:b/>
                                <w:sz w:val="28"/>
                                <w:szCs w:val="28"/>
                                <w:lang w:val="en-US"/>
                              </w:rPr>
                            </w:pPr>
                          </w:p>
                          <w:p w14:paraId="0EEF4556" w14:textId="77777777" w:rsidR="00007B7F" w:rsidRPr="00B500D6" w:rsidRDefault="00007B7F" w:rsidP="00421593">
                            <w:pPr>
                              <w:jc w:val="both"/>
                              <w:rPr>
                                <w:b/>
                                <w:lang w:val="en-US"/>
                              </w:rPr>
                            </w:pPr>
                          </w:p>
                          <w:p w14:paraId="0C43BF8C" w14:textId="77777777" w:rsidR="00007B7F" w:rsidRPr="0035610C" w:rsidRDefault="00007B7F"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007B7F" w:rsidRPr="0035610C" w:rsidRDefault="00007B7F" w:rsidP="00421593">
                            <w:pPr>
                              <w:tabs>
                                <w:tab w:val="left" w:pos="7095"/>
                              </w:tabs>
                              <w:rPr>
                                <w:b/>
                                <w:sz w:val="28"/>
                                <w:szCs w:val="28"/>
                                <w:lang w:val="en-US"/>
                              </w:rPr>
                            </w:pPr>
                          </w:p>
                          <w:p w14:paraId="1F859D93" w14:textId="77777777" w:rsidR="00007B7F" w:rsidRPr="00B500D6" w:rsidRDefault="00007B7F" w:rsidP="0042159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3D691" id="Text Box 83" o:spid="_x0000_s1048" type="#_x0000_t202" style="position:absolute;margin-left:294.45pt;margin-top:8pt;width:201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MlhwIAABk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" stroked="f">
                <v:textbox>
                  <w:txbxContent>
                    <w:p w14:paraId="6A893459" w14:textId="77777777" w:rsidR="008F4A31" w:rsidRPr="00727B33" w:rsidRDefault="008F4A31" w:rsidP="00421593">
                      <w:pPr>
                        <w:spacing w:after="0"/>
                        <w:jc w:val="center"/>
                        <w:rPr>
                          <w:b/>
                          <w:i/>
                          <w:spacing w:val="5"/>
                          <w:lang w:val="en-GB"/>
                        </w:rPr>
                      </w:pPr>
                      <w:r w:rsidRPr="00727B33">
                        <w:rPr>
                          <w:b/>
                          <w:i/>
                          <w:spacing w:val="5"/>
                          <w:lang w:val="en-GB"/>
                        </w:rPr>
                        <w:t xml:space="preserve">THE MAYOR </w:t>
                      </w:r>
                    </w:p>
                    <w:p w14:paraId="2CAA34FE" w14:textId="77777777" w:rsidR="008F4A31" w:rsidRPr="00727B33" w:rsidRDefault="008F4A31"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8F4A31" w:rsidRPr="0035610C" w:rsidRDefault="008F4A31" w:rsidP="00421593">
                      <w:pPr>
                        <w:tabs>
                          <w:tab w:val="left" w:pos="7095"/>
                        </w:tabs>
                        <w:rPr>
                          <w:b/>
                          <w:sz w:val="28"/>
                          <w:szCs w:val="28"/>
                          <w:lang w:val="en-US"/>
                        </w:rPr>
                      </w:pPr>
                    </w:p>
                    <w:p w14:paraId="6A173945"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8F4A31" w:rsidRPr="0035610C" w:rsidRDefault="008F4A31" w:rsidP="00421593">
                      <w:pPr>
                        <w:tabs>
                          <w:tab w:val="left" w:pos="7095"/>
                        </w:tabs>
                        <w:rPr>
                          <w:b/>
                          <w:sz w:val="28"/>
                          <w:szCs w:val="28"/>
                          <w:lang w:val="en-US"/>
                        </w:rPr>
                      </w:pPr>
                    </w:p>
                    <w:p w14:paraId="5E7F6AC2"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8F4A31" w:rsidRPr="0035610C" w:rsidRDefault="008F4A31" w:rsidP="00421593">
                      <w:pPr>
                        <w:tabs>
                          <w:tab w:val="left" w:pos="7095"/>
                        </w:tabs>
                        <w:rPr>
                          <w:b/>
                          <w:sz w:val="28"/>
                          <w:szCs w:val="28"/>
                          <w:lang w:val="en-US"/>
                        </w:rPr>
                      </w:pPr>
                    </w:p>
                    <w:p w14:paraId="0EEF4556" w14:textId="77777777" w:rsidR="008F4A31" w:rsidRPr="00B500D6" w:rsidRDefault="008F4A31" w:rsidP="00421593">
                      <w:pPr>
                        <w:jc w:val="both"/>
                        <w:rPr>
                          <w:b/>
                          <w:lang w:val="en-US"/>
                        </w:rPr>
                      </w:pPr>
                    </w:p>
                    <w:p w14:paraId="0C43BF8C" w14:textId="77777777" w:rsidR="008F4A31" w:rsidRPr="0035610C" w:rsidRDefault="008F4A31"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8F4A31" w:rsidRPr="0035610C" w:rsidRDefault="008F4A31" w:rsidP="00421593">
                      <w:pPr>
                        <w:tabs>
                          <w:tab w:val="left" w:pos="7095"/>
                        </w:tabs>
                        <w:rPr>
                          <w:b/>
                          <w:sz w:val="28"/>
                          <w:szCs w:val="28"/>
                          <w:lang w:val="en-US"/>
                        </w:rPr>
                      </w:pPr>
                    </w:p>
                    <w:p w14:paraId="1F859D93" w14:textId="77777777" w:rsidR="008F4A31" w:rsidRPr="00B500D6" w:rsidRDefault="008F4A31" w:rsidP="00421593">
                      <w:pPr>
                        <w:rPr>
                          <w:lang w:val="en-US"/>
                        </w:rPr>
                      </w:pPr>
                    </w:p>
                  </w:txbxContent>
                </v:textbox>
              </v:shape>
            </w:pict>
          </mc:Fallback>
        </mc:AlternateContent>
      </w:r>
      <w:r w:rsidR="00421593" w:rsidRPr="00421593">
        <w:rPr>
          <w:rFonts w:ascii="Times New Roman" w:hAnsi="Times New Roman"/>
          <w:b/>
          <w:u w:val="single"/>
          <w:lang w:val="en-GB"/>
        </w:rPr>
        <w:t>Carbon Copies</w:t>
      </w:r>
      <w:r w:rsidR="00421593" w:rsidRPr="00421593">
        <w:rPr>
          <w:rFonts w:ascii="Times New Roman" w:hAnsi="Times New Roman"/>
          <w:b/>
          <w:u w:val="single"/>
          <w:lang w:val="en-US"/>
        </w:rPr>
        <w:t>:</w:t>
      </w:r>
    </w:p>
    <w:p w14:paraId="5043A46B" w14:textId="3A5EDBC4" w:rsidR="00421593" w:rsidRPr="00421593" w:rsidRDefault="008C25C4" w:rsidP="00421593">
      <w:pPr>
        <w:suppressAutoHyphens/>
        <w:autoSpaceDN w:val="0"/>
        <w:spacing w:before="8" w:after="0" w:line="240" w:lineRule="auto"/>
        <w:textAlignment w:val="baseline"/>
        <w:rPr>
          <w:rFonts w:ascii="Times New Roman" w:hAnsi="Times New Roman"/>
          <w:lang w:val="en-GB"/>
        </w:rPr>
      </w:pPr>
      <w:r>
        <w:rPr>
          <w:rFonts w:ascii="Times New Roman" w:hAnsi="Times New Roman"/>
          <w:lang w:val="en-GB"/>
        </w:rPr>
        <w:t>- DDNMAP/MD</w:t>
      </w:r>
    </w:p>
    <w:p w14:paraId="4E0784CC"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GB"/>
        </w:rPr>
        <w:t>-  ARMP</w:t>
      </w:r>
    </w:p>
    <w:p w14:paraId="117E5D7B"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Chairpersons of TB</w:t>
      </w:r>
    </w:p>
    <w:p w14:paraId="37D4E338"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Notice boards</w:t>
      </w:r>
    </w:p>
    <w:p w14:paraId="7D1DA346" w14:textId="77777777" w:rsidR="00421593" w:rsidRPr="00421593" w:rsidRDefault="00421593" w:rsidP="00421593">
      <w:pPr>
        <w:suppressAutoHyphens/>
        <w:autoSpaceDN w:val="0"/>
        <w:spacing w:before="8" w:after="0" w:line="240" w:lineRule="auto"/>
        <w:textAlignment w:val="baseline"/>
        <w:rPr>
          <w:rFonts w:ascii="Times New Roman" w:hAnsi="Times New Roman"/>
          <w:lang w:val="en-US"/>
        </w:rPr>
      </w:pPr>
      <w:r w:rsidRPr="00421593">
        <w:rPr>
          <w:rFonts w:ascii="Times New Roman" w:hAnsi="Times New Roman"/>
          <w:lang w:val="en-US"/>
        </w:rPr>
        <w:t xml:space="preserve">- Billposting/ Records </w:t>
      </w:r>
    </w:p>
    <w:p w14:paraId="5197745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A56DAB7"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1115F4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02819EA9"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41B067C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278A017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7467A16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E28ED20" w14:textId="77777777" w:rsidR="005C1928" w:rsidRDefault="005C1928" w:rsidP="00D95738">
      <w:pPr>
        <w:jc w:val="both"/>
        <w:rPr>
          <w:rFonts w:ascii="Arial" w:hAnsi="Arial" w:cs="Arial"/>
          <w:b/>
          <w:sz w:val="20"/>
          <w:szCs w:val="20"/>
          <w:u w:val="single"/>
        </w:rPr>
      </w:pPr>
    </w:p>
    <w:p w14:paraId="05D0FC0A" w14:textId="77777777" w:rsidR="00421593" w:rsidRDefault="00421593" w:rsidP="00D95738">
      <w:pPr>
        <w:jc w:val="both"/>
        <w:rPr>
          <w:rFonts w:ascii="Arial" w:hAnsi="Arial" w:cs="Arial"/>
          <w:b/>
          <w:sz w:val="20"/>
          <w:szCs w:val="20"/>
          <w:u w:val="single"/>
        </w:rPr>
      </w:pPr>
    </w:p>
    <w:p w14:paraId="3D61B25F" w14:textId="77777777" w:rsidR="00421593" w:rsidRDefault="00421593" w:rsidP="00D95738">
      <w:pPr>
        <w:jc w:val="both"/>
        <w:rPr>
          <w:rFonts w:ascii="Arial" w:hAnsi="Arial" w:cs="Arial"/>
          <w:b/>
          <w:sz w:val="20"/>
          <w:szCs w:val="20"/>
          <w:u w:val="single"/>
        </w:rPr>
      </w:pPr>
    </w:p>
    <w:p w14:paraId="6804BCD4" w14:textId="77777777" w:rsidR="00421593" w:rsidRDefault="00421593" w:rsidP="00D95738">
      <w:pPr>
        <w:jc w:val="both"/>
        <w:rPr>
          <w:rFonts w:ascii="Arial" w:hAnsi="Arial" w:cs="Arial"/>
          <w:b/>
          <w:sz w:val="20"/>
          <w:szCs w:val="20"/>
          <w:u w:val="single"/>
        </w:rPr>
      </w:pPr>
    </w:p>
    <w:p w14:paraId="18CCF473" w14:textId="77777777" w:rsidR="00421593" w:rsidRDefault="00421593" w:rsidP="00D95738">
      <w:pPr>
        <w:jc w:val="both"/>
        <w:rPr>
          <w:rFonts w:ascii="Arial" w:hAnsi="Arial" w:cs="Arial"/>
          <w:b/>
          <w:sz w:val="20"/>
          <w:szCs w:val="20"/>
          <w:u w:val="single"/>
        </w:rPr>
      </w:pPr>
    </w:p>
    <w:p w14:paraId="09CA94AE" w14:textId="77777777" w:rsidR="00421593" w:rsidRDefault="00421593" w:rsidP="00D95738">
      <w:pPr>
        <w:jc w:val="both"/>
        <w:rPr>
          <w:rFonts w:ascii="Arial" w:hAnsi="Arial" w:cs="Arial"/>
          <w:b/>
          <w:sz w:val="20"/>
          <w:szCs w:val="20"/>
          <w:u w:val="single"/>
        </w:rPr>
      </w:pPr>
    </w:p>
    <w:p w14:paraId="3BB693D4" w14:textId="77777777" w:rsidR="00421593" w:rsidRDefault="00421593" w:rsidP="00D95738">
      <w:pPr>
        <w:jc w:val="both"/>
        <w:rPr>
          <w:rFonts w:ascii="Arial" w:hAnsi="Arial" w:cs="Arial"/>
          <w:b/>
          <w:sz w:val="20"/>
          <w:szCs w:val="20"/>
          <w:u w:val="single"/>
        </w:rPr>
      </w:pPr>
    </w:p>
    <w:p w14:paraId="665203D4" w14:textId="77777777" w:rsidR="00421593" w:rsidRDefault="00421593" w:rsidP="00D95738">
      <w:pPr>
        <w:jc w:val="both"/>
        <w:rPr>
          <w:rFonts w:ascii="Arial" w:hAnsi="Arial" w:cs="Arial"/>
          <w:b/>
          <w:sz w:val="20"/>
          <w:szCs w:val="20"/>
          <w:u w:val="single"/>
        </w:rPr>
      </w:pPr>
    </w:p>
    <w:p w14:paraId="0326ADA9" w14:textId="77777777" w:rsidR="009F50DF" w:rsidRDefault="009F50DF" w:rsidP="00D95738">
      <w:pPr>
        <w:jc w:val="both"/>
        <w:rPr>
          <w:rFonts w:ascii="Arial" w:hAnsi="Arial" w:cs="Arial"/>
          <w:b/>
          <w:sz w:val="20"/>
          <w:szCs w:val="20"/>
          <w:u w:val="single"/>
        </w:rPr>
      </w:pPr>
    </w:p>
    <w:p w14:paraId="7DE0D9DF" w14:textId="77777777" w:rsidR="009F50DF" w:rsidRDefault="009F50DF" w:rsidP="00D95738">
      <w:pPr>
        <w:jc w:val="both"/>
        <w:rPr>
          <w:rFonts w:ascii="Arial" w:hAnsi="Arial" w:cs="Arial"/>
          <w:b/>
          <w:sz w:val="20"/>
          <w:szCs w:val="20"/>
          <w:u w:val="single"/>
        </w:rPr>
      </w:pPr>
    </w:p>
    <w:p w14:paraId="36134A08" w14:textId="77777777" w:rsidR="009F50DF" w:rsidRDefault="009F50DF" w:rsidP="00D95738">
      <w:pPr>
        <w:jc w:val="both"/>
        <w:rPr>
          <w:rFonts w:ascii="Arial" w:hAnsi="Arial" w:cs="Arial"/>
          <w:b/>
          <w:sz w:val="20"/>
          <w:szCs w:val="20"/>
          <w:u w:val="single"/>
        </w:rPr>
      </w:pPr>
    </w:p>
    <w:p w14:paraId="1D0BF5CA" w14:textId="77777777" w:rsidR="009F50DF" w:rsidRDefault="009F50DF" w:rsidP="00D95738">
      <w:pPr>
        <w:jc w:val="both"/>
        <w:rPr>
          <w:rFonts w:ascii="Arial" w:hAnsi="Arial" w:cs="Arial"/>
          <w:b/>
          <w:sz w:val="20"/>
          <w:szCs w:val="20"/>
          <w:u w:val="single"/>
        </w:rPr>
      </w:pPr>
    </w:p>
    <w:p w14:paraId="2335FA0F" w14:textId="77777777" w:rsidR="00421593" w:rsidRDefault="00421593" w:rsidP="00D95738">
      <w:pPr>
        <w:jc w:val="both"/>
        <w:rPr>
          <w:rFonts w:ascii="Arial" w:hAnsi="Arial" w:cs="Arial"/>
          <w:b/>
          <w:sz w:val="20"/>
          <w:szCs w:val="20"/>
          <w:u w:val="single"/>
        </w:rPr>
      </w:pPr>
    </w:p>
    <w:p w14:paraId="68C6E6DE" w14:textId="77777777" w:rsidR="00421593" w:rsidRDefault="00421593" w:rsidP="00D95738">
      <w:pPr>
        <w:jc w:val="both"/>
        <w:rPr>
          <w:rFonts w:ascii="Arial" w:hAnsi="Arial" w:cs="Arial"/>
          <w:b/>
          <w:sz w:val="20"/>
          <w:szCs w:val="20"/>
          <w:u w:val="single"/>
        </w:rPr>
      </w:pPr>
    </w:p>
    <w:p w14:paraId="3193AF30" w14:textId="77777777" w:rsidR="00421593" w:rsidRPr="00D57544" w:rsidRDefault="00421593" w:rsidP="00D95738">
      <w:pPr>
        <w:jc w:val="both"/>
        <w:rPr>
          <w:rFonts w:ascii="Arial" w:hAnsi="Arial" w:cs="Arial"/>
          <w:b/>
          <w:sz w:val="20"/>
          <w:szCs w:val="20"/>
          <w:u w:val="single"/>
        </w:rPr>
      </w:pPr>
    </w:p>
    <w:tbl>
      <w:tblPr>
        <w:tblpPr w:leftFromText="141" w:rightFromText="141" w:vertAnchor="text" w:horzAnchor="margin" w:tblpXSpec="center" w:tblpY="101"/>
        <w:tblW w:w="8363"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363"/>
      </w:tblGrid>
      <w:tr w:rsidR="00A212A5" w:rsidRPr="00D2334A" w14:paraId="52DB7AF5" w14:textId="77777777" w:rsidTr="00455D00">
        <w:tc>
          <w:tcPr>
            <w:tcW w:w="8363" w:type="dxa"/>
            <w:tcBorders>
              <w:top w:val="single" w:sz="4" w:space="0" w:color="auto"/>
              <w:left w:val="single" w:sz="4" w:space="0" w:color="auto"/>
              <w:bottom w:val="single" w:sz="4" w:space="0" w:color="auto"/>
              <w:right w:val="single" w:sz="4" w:space="0" w:color="auto"/>
            </w:tcBorders>
          </w:tcPr>
          <w:p w14:paraId="431DB39A" w14:textId="77777777" w:rsidR="00A212A5" w:rsidRPr="00D2334A" w:rsidRDefault="00A212A5" w:rsidP="00D95738">
            <w:pPr>
              <w:pStyle w:val="Liste4"/>
              <w:tabs>
                <w:tab w:val="left" w:pos="2410"/>
              </w:tabs>
              <w:spacing w:before="120"/>
              <w:ind w:left="1418" w:firstLine="0"/>
              <w:rPr>
                <w:rFonts w:ascii="Arial" w:hAnsi="Arial" w:cs="Arial"/>
                <w:sz w:val="20"/>
                <w:lang w:val="fr-CM"/>
              </w:rPr>
            </w:pPr>
          </w:p>
          <w:p w14:paraId="657FF6A8" w14:textId="77777777" w:rsidR="00A212A5" w:rsidRPr="00D2334A" w:rsidRDefault="00902952" w:rsidP="00DF2572">
            <w:pPr>
              <w:pStyle w:val="Liste4"/>
              <w:spacing w:before="120"/>
              <w:ind w:left="0" w:firstLine="0"/>
              <w:jc w:val="center"/>
              <w:rPr>
                <w:rFonts w:ascii="Arial" w:hAnsi="Arial" w:cs="Arial"/>
                <w:b/>
                <w:sz w:val="26"/>
                <w:szCs w:val="26"/>
              </w:rPr>
            </w:pPr>
            <w:r w:rsidRPr="00D2334A">
              <w:rPr>
                <w:rFonts w:ascii="Arial" w:hAnsi="Arial" w:cs="Arial"/>
                <w:b/>
                <w:sz w:val="26"/>
                <w:szCs w:val="26"/>
              </w:rPr>
              <w:t>PIECE 2 : REGLEMENT GENERAL</w:t>
            </w:r>
            <w:r w:rsidR="00A212A5" w:rsidRPr="00D2334A">
              <w:rPr>
                <w:rFonts w:ascii="Arial" w:hAnsi="Arial" w:cs="Arial"/>
                <w:b/>
                <w:sz w:val="26"/>
                <w:szCs w:val="26"/>
              </w:rPr>
              <w:t xml:space="preserve"> DE L’APPEL D’OFFRES  (RGAO)</w:t>
            </w:r>
          </w:p>
          <w:p w14:paraId="79267174"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100B723B"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29F92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4938F2"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71A7094"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C5DE7B5"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8EF407"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0C34924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57DB75B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93EFC57"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06364C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180BFE4"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34E7933"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48C7E9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CE1DB7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AE7326"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8454B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B3D1F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28BD65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9AB8681"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6453B8B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AE2F523"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6FE32EAE"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7982C9DC"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911D1C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BAA6DE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80FB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B909C33"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25C548DD"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1C891556"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2044FEB"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0A7AD5BF"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2566BF07"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1BB43AF"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3820901A"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51547"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94E2AD8"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22D7AE8"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08E0BF" w14:textId="77777777" w:rsidR="00A212A5" w:rsidRPr="00D2334A" w:rsidRDefault="00A212A5" w:rsidP="00D95738">
      <w:pPr>
        <w:widowControl w:val="0"/>
        <w:autoSpaceDE w:val="0"/>
        <w:autoSpaceDN w:val="0"/>
        <w:adjustRightInd w:val="0"/>
        <w:spacing w:after="0" w:line="240" w:lineRule="auto"/>
        <w:jc w:val="both"/>
        <w:rPr>
          <w:rFonts w:ascii="Arial" w:hAnsi="Arial" w:cs="Arial"/>
          <w:b/>
          <w:spacing w:val="34"/>
          <w:sz w:val="20"/>
          <w:szCs w:val="20"/>
        </w:rPr>
      </w:pPr>
      <w:r w:rsidRPr="00D2334A">
        <w:rPr>
          <w:rFonts w:ascii="Arial" w:hAnsi="Arial" w:cs="Arial"/>
          <w:b/>
          <w:spacing w:val="34"/>
          <w:sz w:val="20"/>
          <w:szCs w:val="20"/>
        </w:rPr>
        <w:lastRenderedPageBreak/>
        <w:t>TABLE DES MATIERES</w:t>
      </w:r>
    </w:p>
    <w:p w14:paraId="74A2CDC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 Généralités </w:t>
      </w:r>
      <w:r w:rsidRPr="00D2334A">
        <w:rPr>
          <w:rFonts w:ascii="Arial" w:eastAsia="Calibri" w:hAnsi="Arial" w:cs="Arial"/>
          <w:sz w:val="20"/>
          <w:szCs w:val="20"/>
          <w:lang w:eastAsia="en-US"/>
        </w:rPr>
        <w:t xml:space="preserve">. . . . . . . . . . . . . . . . . . . . . . . . . . . . . . . . . . . . . . . . . . . . . . . . . . . . . . . . . . </w:t>
      </w:r>
      <w:r w:rsidR="00902952" w:rsidRPr="00D2334A">
        <w:rPr>
          <w:rFonts w:ascii="Arial" w:eastAsia="Calibri" w:hAnsi="Arial" w:cs="Arial"/>
          <w:sz w:val="20"/>
          <w:szCs w:val="20"/>
          <w:lang w:eastAsia="en-US"/>
        </w:rPr>
        <w:t xml:space="preserve">. . . . . . . . . . . . . . </w:t>
      </w:r>
    </w:p>
    <w:p w14:paraId="24BC8B88"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1 : Portée de la soumission . . . . . . . . . . . . . . . . . . . . . . . . . . . . . . . . . . . . . . . . . . . . . . . . . . . . . . .</w:t>
      </w:r>
    </w:p>
    <w:p w14:paraId="7041A437"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Financement . . . . . . . . . . . . . . . . . . . . . . . . . . . . . . . . . . . . . . . . . . . . . . . . . . . . . . . </w:t>
      </w:r>
      <w:r w:rsidR="00902952" w:rsidRPr="00D2334A">
        <w:rPr>
          <w:rFonts w:ascii="Arial" w:eastAsia="Calibri" w:hAnsi="Arial" w:cs="Arial"/>
          <w:sz w:val="20"/>
          <w:szCs w:val="20"/>
          <w:lang w:eastAsia="en-US"/>
        </w:rPr>
        <w:t xml:space="preserve">. . . . . . . . . </w:t>
      </w:r>
    </w:p>
    <w:p w14:paraId="2145BA9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3 : Fraude et corruption . . . . . . . . . . . . . . . . . . . . . . . . . . . . . . . . . . . . . . . . . . . . . . . . . . . . . .</w:t>
      </w:r>
      <w:r w:rsidR="00902952" w:rsidRPr="00D2334A">
        <w:rPr>
          <w:rFonts w:ascii="Arial" w:eastAsia="Calibri" w:hAnsi="Arial" w:cs="Arial"/>
          <w:sz w:val="20"/>
          <w:szCs w:val="20"/>
          <w:lang w:eastAsia="en-US"/>
        </w:rPr>
        <w:t xml:space="preserve"> . . . . </w:t>
      </w:r>
    </w:p>
    <w:p w14:paraId="0B13AF7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Candidats admis à concourir . . . . . . . . . . . . . . . . . . . . . . . . . . . . . . . . . . . . . . . . . . . . . . . . . . </w:t>
      </w:r>
    </w:p>
    <w:p w14:paraId="0D3FFB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Matériaux, matériels, fournitures, équipements et services autorisés . . . . . </w:t>
      </w:r>
      <w:r w:rsidR="00902952"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 . . . . . </w:t>
      </w:r>
    </w:p>
    <w:p w14:paraId="6A955EA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Qualification du Soumissionnaire . . . . . . . . . . . . . . . . . . . . . . . . . . . . . . . . . . . . . . . . . . . . </w:t>
      </w:r>
      <w:r w:rsidR="00902952" w:rsidRPr="00D2334A">
        <w:rPr>
          <w:rFonts w:ascii="Arial" w:eastAsia="Calibri" w:hAnsi="Arial" w:cs="Arial"/>
          <w:sz w:val="20"/>
          <w:szCs w:val="20"/>
          <w:lang w:eastAsia="en-US"/>
        </w:rPr>
        <w:t xml:space="preserve">. . . </w:t>
      </w:r>
    </w:p>
    <w:p w14:paraId="7F5CCED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Visite du site des travaux . . . . . . . . . . . . . . . . . . . . . . . . . . . . . . . . . . . . . . . . . . . . . . . . . . . . . . </w:t>
      </w:r>
    </w:p>
    <w:p w14:paraId="2677BAF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B. Dossier d’Appel d’Offres </w:t>
      </w:r>
      <w:r w:rsidRPr="00D2334A">
        <w:rPr>
          <w:rFonts w:ascii="Arial" w:eastAsia="Calibri" w:hAnsi="Arial" w:cs="Arial"/>
          <w:sz w:val="20"/>
          <w:szCs w:val="20"/>
          <w:lang w:eastAsia="en-US"/>
        </w:rPr>
        <w:t xml:space="preserve">. . . . . . . . . . . . . . . . . . . . . . . . . . . . . . . . . . . . . . . . . . . . . . . . . . . . . . . </w:t>
      </w:r>
      <w:r w:rsidR="00E772B6" w:rsidRPr="00D2334A">
        <w:rPr>
          <w:rFonts w:ascii="Arial" w:eastAsia="Calibri" w:hAnsi="Arial" w:cs="Arial"/>
          <w:sz w:val="20"/>
          <w:szCs w:val="20"/>
          <w:lang w:eastAsia="en-US"/>
        </w:rPr>
        <w:t xml:space="preserve">. . . . . . </w:t>
      </w:r>
    </w:p>
    <w:p w14:paraId="5A4D4E4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Contenu du Dossier d’Appel d’Offres . . . . . . . . . . . . . . . . . . . . . . . . . . . . . . . . . . . . . . . </w:t>
      </w:r>
      <w:r w:rsidR="00E772B6" w:rsidRPr="00D2334A">
        <w:rPr>
          <w:rFonts w:ascii="Arial" w:eastAsia="Calibri" w:hAnsi="Arial" w:cs="Arial"/>
          <w:sz w:val="20"/>
          <w:szCs w:val="20"/>
          <w:lang w:eastAsia="en-US"/>
        </w:rPr>
        <w:t xml:space="preserve">. . . . </w:t>
      </w:r>
    </w:p>
    <w:p w14:paraId="62C0055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Eclaircissements apportés au Dossier d’Appel d’Offres et recours . . . . . . . . . . . . . . . . </w:t>
      </w:r>
    </w:p>
    <w:p w14:paraId="7B9A438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Modification du Dossier d’Appel d’Offres . . . . . . . . . . . . . . . . . . . . . . . . . . . . . </w:t>
      </w:r>
      <w:r w:rsidR="00E772B6" w:rsidRPr="00D2334A">
        <w:rPr>
          <w:rFonts w:ascii="Arial" w:eastAsia="Calibri" w:hAnsi="Arial" w:cs="Arial"/>
          <w:sz w:val="20"/>
          <w:szCs w:val="20"/>
          <w:lang w:eastAsia="en-US"/>
        </w:rPr>
        <w:t xml:space="preserve">. . . . . . . . . . </w:t>
      </w:r>
    </w:p>
    <w:p w14:paraId="681E941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 Préparation des offres </w:t>
      </w:r>
      <w:r w:rsidRPr="00D2334A">
        <w:rPr>
          <w:rFonts w:ascii="Arial" w:eastAsia="Calibri" w:hAnsi="Arial" w:cs="Arial"/>
          <w:sz w:val="20"/>
          <w:szCs w:val="20"/>
          <w:lang w:eastAsia="en-US"/>
        </w:rPr>
        <w:t xml:space="preserve">. . . . . . . . . . . . . . . . . . . . . . . . . . . . . . . . . . . . . . . . . . . . . . . . . . . . . . . . . . </w:t>
      </w:r>
      <w:r w:rsidR="00E772B6" w:rsidRPr="00D2334A">
        <w:rPr>
          <w:rFonts w:ascii="Arial" w:eastAsia="Calibri" w:hAnsi="Arial" w:cs="Arial"/>
          <w:sz w:val="20"/>
          <w:szCs w:val="20"/>
          <w:lang w:eastAsia="en-US"/>
        </w:rPr>
        <w:t xml:space="preserve">. . . . . </w:t>
      </w:r>
    </w:p>
    <w:p w14:paraId="78236F8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Frais de soumission . . . . . . . . . . . . . . . . . . . . . . . . . . . . . . . . . . . . . . . . . . . . . . </w:t>
      </w:r>
      <w:r w:rsidR="00E772B6" w:rsidRPr="00D2334A">
        <w:rPr>
          <w:rFonts w:ascii="Arial" w:eastAsia="Calibri" w:hAnsi="Arial" w:cs="Arial"/>
          <w:sz w:val="20"/>
          <w:szCs w:val="20"/>
          <w:lang w:eastAsia="en-US"/>
        </w:rPr>
        <w:t xml:space="preserve">. . . . . . . . . . . . . </w:t>
      </w:r>
    </w:p>
    <w:p w14:paraId="027B351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Langue de l’offre . . . . . . . . . . . . . . . . . . . . . . . . . . . . . . . . . . . . . . . . . . . . . . . . . . </w:t>
      </w:r>
      <w:r w:rsidR="00E772B6" w:rsidRPr="00D2334A">
        <w:rPr>
          <w:rFonts w:ascii="Arial" w:eastAsia="Calibri" w:hAnsi="Arial" w:cs="Arial"/>
          <w:sz w:val="20"/>
          <w:szCs w:val="20"/>
          <w:lang w:eastAsia="en-US"/>
        </w:rPr>
        <w:t xml:space="preserve">. . . . . . . . . . </w:t>
      </w:r>
    </w:p>
    <w:p w14:paraId="4BB158B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Documents constituants l’offre . . . . . . . . . . . . . . . . . . . . . . . . . . . . . . . . . . . . . . . . . . . . . . . </w:t>
      </w:r>
      <w:r w:rsidR="00E772B6" w:rsidRPr="00D2334A">
        <w:rPr>
          <w:rFonts w:ascii="Arial" w:eastAsia="Calibri" w:hAnsi="Arial" w:cs="Arial"/>
          <w:sz w:val="20"/>
          <w:szCs w:val="20"/>
          <w:lang w:eastAsia="en-US"/>
        </w:rPr>
        <w:t xml:space="preserve">. </w:t>
      </w:r>
    </w:p>
    <w:p w14:paraId="6DA4A9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Montant de l’offre . . . . . . . . . . . . . . . . . . . . . . . . . . . . . . . . . . . . . . . . . . . . . . . . . </w:t>
      </w:r>
      <w:r w:rsidR="00CD71BA" w:rsidRPr="00D2334A">
        <w:rPr>
          <w:rFonts w:ascii="Arial" w:eastAsia="Calibri" w:hAnsi="Arial" w:cs="Arial"/>
          <w:sz w:val="20"/>
          <w:szCs w:val="20"/>
          <w:lang w:eastAsia="en-US"/>
        </w:rPr>
        <w:t>. .</w:t>
      </w:r>
      <w:r w:rsidR="00E772B6" w:rsidRPr="00D2334A">
        <w:rPr>
          <w:rFonts w:ascii="Arial" w:eastAsia="Calibri" w:hAnsi="Arial" w:cs="Arial"/>
          <w:sz w:val="20"/>
          <w:szCs w:val="20"/>
          <w:lang w:eastAsia="en-US"/>
        </w:rPr>
        <w:t xml:space="preserve"> . . . . . . . . </w:t>
      </w:r>
    </w:p>
    <w:p w14:paraId="610AD92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Monnaies de soumission et de règlement . . . . . . . . . . . . . . . . . . . . . . . . . . . . . . . . </w:t>
      </w:r>
      <w:r w:rsidR="00E772B6" w:rsidRPr="00D2334A">
        <w:rPr>
          <w:rFonts w:ascii="Arial" w:eastAsia="Calibri" w:hAnsi="Arial" w:cs="Arial"/>
          <w:sz w:val="20"/>
          <w:szCs w:val="20"/>
          <w:lang w:eastAsia="en-US"/>
        </w:rPr>
        <w:t xml:space="preserve">. . . . . . . </w:t>
      </w:r>
    </w:p>
    <w:p w14:paraId="783A6C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Validité des offres . . . . . . . . . . . . . . . . . . . . . . . . . . . . . . . . . . . . . . . . . . . . . . . . . </w:t>
      </w:r>
      <w:r w:rsidR="00E772B6" w:rsidRPr="00D2334A">
        <w:rPr>
          <w:rFonts w:ascii="Arial" w:eastAsia="Calibri" w:hAnsi="Arial" w:cs="Arial"/>
          <w:sz w:val="20"/>
          <w:szCs w:val="20"/>
          <w:lang w:eastAsia="en-US"/>
        </w:rPr>
        <w:t xml:space="preserve">. . . . . . . . . . </w:t>
      </w:r>
    </w:p>
    <w:p w14:paraId="74649D2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Caution de Soumission . . . . . . . . . . . . . . . . . . . . . . . . . . . . . . . . . . . . . . . . . . . . . . . . . . . . </w:t>
      </w:r>
      <w:r w:rsidR="00E772B6" w:rsidRPr="00D2334A">
        <w:rPr>
          <w:rFonts w:ascii="Arial" w:eastAsia="Calibri" w:hAnsi="Arial" w:cs="Arial"/>
          <w:sz w:val="20"/>
          <w:szCs w:val="20"/>
          <w:lang w:eastAsia="en-US"/>
        </w:rPr>
        <w:t xml:space="preserve">. . . </w:t>
      </w:r>
    </w:p>
    <w:p w14:paraId="52ED68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Propositions variantes des soumissionnaires . . . . . . . . . . . . . . . . . . . . . . . . . . . . </w:t>
      </w:r>
      <w:r w:rsidR="00E772B6" w:rsidRPr="00D2334A">
        <w:rPr>
          <w:rFonts w:ascii="Arial" w:eastAsia="Calibri" w:hAnsi="Arial" w:cs="Arial"/>
          <w:sz w:val="20"/>
          <w:szCs w:val="20"/>
          <w:lang w:eastAsia="en-US"/>
        </w:rPr>
        <w:t xml:space="preserve">. . . . . . . . . . </w:t>
      </w:r>
    </w:p>
    <w:p w14:paraId="78D21BB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Réunion préparatoire à l’établissement des offres . . . . . . . . . . . . . . . . . . . . . </w:t>
      </w:r>
      <w:r w:rsidR="00E772B6" w:rsidRPr="00D2334A">
        <w:rPr>
          <w:rFonts w:ascii="Arial" w:eastAsia="Calibri" w:hAnsi="Arial" w:cs="Arial"/>
          <w:sz w:val="20"/>
          <w:szCs w:val="20"/>
          <w:lang w:eastAsia="en-US"/>
        </w:rPr>
        <w:t xml:space="preserve">. . . . . . . . . . . </w:t>
      </w:r>
    </w:p>
    <w:p w14:paraId="2F7EBB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Forme et signature de l’offre . . . . . . . . . . . . . . . . . . . . . . . . . . . . . . . . . . . . . . . . . . . . . . . . . . </w:t>
      </w:r>
    </w:p>
    <w:p w14:paraId="2BEF3DA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D. Dépôt des offres </w:t>
      </w:r>
      <w:r w:rsidRPr="00D2334A">
        <w:rPr>
          <w:rFonts w:ascii="Arial" w:eastAsia="Calibri" w:hAnsi="Arial" w:cs="Arial"/>
          <w:sz w:val="20"/>
          <w:szCs w:val="20"/>
          <w:lang w:eastAsia="en-US"/>
        </w:rPr>
        <w:t xml:space="preserve">. . . . . . . . . . . . . . . . . . . . . . . . . . . . . . . . . . . . . . . . . . . . . . . . . . . . . . . . . . . . . . . . . . . </w:t>
      </w:r>
      <w:r w:rsidR="00FB3E9D" w:rsidRPr="00D2334A">
        <w:rPr>
          <w:rFonts w:ascii="Arial" w:eastAsia="Calibri" w:hAnsi="Arial" w:cs="Arial"/>
          <w:sz w:val="20"/>
          <w:szCs w:val="20"/>
          <w:lang w:eastAsia="en-US"/>
        </w:rPr>
        <w:t xml:space="preserve">. </w:t>
      </w:r>
    </w:p>
    <w:p w14:paraId="141C6F6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Cachetage et marquage des offres . . . . . . . . . . . . . . . . . . . . . . . . . . . . . . . . . . . . . . . . . . </w:t>
      </w:r>
      <w:r w:rsidR="00FB3E9D" w:rsidRPr="00D2334A">
        <w:rPr>
          <w:rFonts w:ascii="Arial" w:eastAsia="Calibri" w:hAnsi="Arial" w:cs="Arial"/>
          <w:sz w:val="20"/>
          <w:szCs w:val="20"/>
          <w:lang w:eastAsia="en-US"/>
        </w:rPr>
        <w:t xml:space="preserve">. </w:t>
      </w:r>
    </w:p>
    <w:p w14:paraId="21E9BBE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22 : Date et heure limite de dépôt des offres . . . . . . . . . . . . . . . . . . . . . . . . . . . . . . . . . . . .</w:t>
      </w:r>
      <w:r w:rsidR="00FB3E9D" w:rsidRPr="00D2334A">
        <w:rPr>
          <w:rFonts w:ascii="Arial" w:eastAsia="Calibri" w:hAnsi="Arial" w:cs="Arial"/>
          <w:sz w:val="20"/>
          <w:szCs w:val="20"/>
          <w:lang w:eastAsia="en-US"/>
        </w:rPr>
        <w:t xml:space="preserve"> . . . . </w:t>
      </w:r>
    </w:p>
    <w:p w14:paraId="1EDB24D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Offres hors délai . . . . . . . . . . . . . . . . . . . . . . . . . . . . . . . . . . . . . . . . . . . . . . . . . . </w:t>
      </w:r>
      <w:r w:rsidR="00FB3E9D" w:rsidRPr="00D2334A">
        <w:rPr>
          <w:rFonts w:ascii="Arial" w:eastAsia="Calibri" w:hAnsi="Arial" w:cs="Arial"/>
          <w:sz w:val="20"/>
          <w:szCs w:val="20"/>
          <w:lang w:eastAsia="en-US"/>
        </w:rPr>
        <w:t xml:space="preserve">. . . . . . . . . . . </w:t>
      </w:r>
    </w:p>
    <w:p w14:paraId="58218A0C" w14:textId="77777777" w:rsidR="00370A4E"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24 : Modification, substitution et retrait des offres . . . . . . . . . . . . . . . . . . . . . . . . . . . . . </w:t>
      </w:r>
      <w:r w:rsidR="00FB3E9D" w:rsidRPr="00D2334A">
        <w:rPr>
          <w:rFonts w:ascii="Arial" w:eastAsia="Calibri" w:hAnsi="Arial" w:cs="Arial"/>
          <w:sz w:val="20"/>
          <w:szCs w:val="20"/>
          <w:lang w:eastAsia="en-US"/>
        </w:rPr>
        <w:t xml:space="preserve">. . . . . . . </w:t>
      </w:r>
    </w:p>
    <w:p w14:paraId="19B9D9C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E. Ouverture des plis et évaluation des offres </w:t>
      </w:r>
      <w:r w:rsidRPr="00D2334A">
        <w:rPr>
          <w:rFonts w:ascii="Arial" w:eastAsia="Calibri" w:hAnsi="Arial" w:cs="Arial"/>
          <w:sz w:val="20"/>
          <w:szCs w:val="20"/>
          <w:lang w:eastAsia="en-US"/>
        </w:rPr>
        <w:t xml:space="preserve">. . . . . . . . . . . . . . . . . . . . . . . . . . . . . . . . . . . . . . . . . . . . . . </w:t>
      </w:r>
    </w:p>
    <w:p w14:paraId="09E59FD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Ouverture des plis et recours . . . . . . . . . . . . . . . . . . . . . . . . . . . . . . . . . . . . . . . . . . . . . . . . . </w:t>
      </w:r>
      <w:r w:rsidR="00FB3E9D" w:rsidRPr="00D2334A">
        <w:rPr>
          <w:rFonts w:ascii="Arial" w:eastAsia="Calibri" w:hAnsi="Arial" w:cs="Arial"/>
          <w:sz w:val="20"/>
          <w:szCs w:val="20"/>
          <w:lang w:eastAsia="en-US"/>
        </w:rPr>
        <w:t xml:space="preserve">. </w:t>
      </w:r>
    </w:p>
    <w:p w14:paraId="493098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Caractère confidentiel de la procédure . . . . . . . . . . . . . . . . . . . . . . . . . . . . . . . . . . . . </w:t>
      </w:r>
      <w:r w:rsidR="00FB3E9D" w:rsidRPr="00D2334A">
        <w:rPr>
          <w:rFonts w:ascii="Arial" w:eastAsia="Calibri" w:hAnsi="Arial" w:cs="Arial"/>
          <w:sz w:val="20"/>
          <w:szCs w:val="20"/>
          <w:lang w:eastAsia="en-US"/>
        </w:rPr>
        <w:t xml:space="preserve">. . . . </w:t>
      </w:r>
    </w:p>
    <w:p w14:paraId="684C9C3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Eclaircissements sur les offres et contacts avec l’Autorité Contractante . . . . . . . . </w:t>
      </w:r>
    </w:p>
    <w:p w14:paraId="5E12F90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Détermination de la conformité des offres . . . . . . . . . . . . . . . . . . . . . . . . . . . . . . . . </w:t>
      </w:r>
      <w:r w:rsidR="00FB3E9D" w:rsidRPr="00D2334A">
        <w:rPr>
          <w:rFonts w:ascii="Arial" w:eastAsia="Calibri" w:hAnsi="Arial" w:cs="Arial"/>
          <w:sz w:val="20"/>
          <w:szCs w:val="20"/>
          <w:lang w:eastAsia="en-US"/>
        </w:rPr>
        <w:t xml:space="preserve">. . . . . . </w:t>
      </w:r>
    </w:p>
    <w:p w14:paraId="18E92B3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Qualification du soumissionnaire . . . . . . . . . . . . . . . . . . . . . . . . . . . . . . . . . . . . . . . . . . . . </w:t>
      </w:r>
      <w:r w:rsidR="00FB3E9D" w:rsidRPr="00D2334A">
        <w:rPr>
          <w:rFonts w:ascii="Arial" w:eastAsia="Calibri" w:hAnsi="Arial" w:cs="Arial"/>
          <w:sz w:val="20"/>
          <w:szCs w:val="20"/>
          <w:lang w:eastAsia="en-US"/>
        </w:rPr>
        <w:t xml:space="preserve">. . . </w:t>
      </w:r>
    </w:p>
    <w:p w14:paraId="442C698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Correction des erreurs . . . . . . . . . . . . . . . . . . . . . . . . . . . . . . . . . . . . . . . . . . </w:t>
      </w:r>
      <w:r w:rsidR="00FB3E9D" w:rsidRPr="00D2334A">
        <w:rPr>
          <w:rFonts w:ascii="Arial" w:eastAsia="Calibri" w:hAnsi="Arial" w:cs="Arial"/>
          <w:sz w:val="20"/>
          <w:szCs w:val="20"/>
          <w:lang w:eastAsia="en-US"/>
        </w:rPr>
        <w:t xml:space="preserve">. . . . . . . . . . . . . </w:t>
      </w:r>
    </w:p>
    <w:p w14:paraId="76D9138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Conversion en une seule monnaie . . . . . . . . . . . . . . . . . . . . . . . . . . . . . . . . . . . . . . . . . . </w:t>
      </w:r>
      <w:r w:rsidR="00FB3E9D" w:rsidRPr="00D2334A">
        <w:rPr>
          <w:rFonts w:ascii="Arial" w:eastAsia="Calibri" w:hAnsi="Arial" w:cs="Arial"/>
          <w:sz w:val="20"/>
          <w:szCs w:val="20"/>
          <w:lang w:eastAsia="en-US"/>
        </w:rPr>
        <w:t xml:space="preserve">. . . </w:t>
      </w:r>
    </w:p>
    <w:p w14:paraId="00CEA6F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Evaluation des offres au plan financier . . . . . . . . . . . . . . . . . . . . . . . . . . . . . . . . . . . . </w:t>
      </w:r>
      <w:r w:rsidR="00FB3E9D" w:rsidRPr="00D2334A">
        <w:rPr>
          <w:rFonts w:ascii="Arial" w:eastAsia="Calibri" w:hAnsi="Arial" w:cs="Arial"/>
          <w:sz w:val="20"/>
          <w:szCs w:val="20"/>
          <w:lang w:eastAsia="en-US"/>
        </w:rPr>
        <w:t xml:space="preserve">. . . . . </w:t>
      </w:r>
    </w:p>
    <w:p w14:paraId="12E9117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Préférence accordée aux soumissionnaires nationaux . . . . . . . . . . . . . . . </w:t>
      </w:r>
      <w:r w:rsidR="00FB3E9D" w:rsidRPr="00D2334A">
        <w:rPr>
          <w:rFonts w:ascii="Arial" w:eastAsia="Calibri" w:hAnsi="Arial" w:cs="Arial"/>
          <w:sz w:val="20"/>
          <w:szCs w:val="20"/>
          <w:lang w:eastAsia="en-US"/>
        </w:rPr>
        <w:t xml:space="preserve">. . . . . . . . . . . . . </w:t>
      </w:r>
    </w:p>
    <w:p w14:paraId="124F44F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F. Attribution du Marché </w:t>
      </w:r>
      <w:r w:rsidRPr="00D2334A">
        <w:rPr>
          <w:rFonts w:ascii="Arial" w:eastAsia="Calibri" w:hAnsi="Arial" w:cs="Arial"/>
          <w:sz w:val="20"/>
          <w:szCs w:val="20"/>
          <w:lang w:eastAsia="en-US"/>
        </w:rPr>
        <w:t xml:space="preserve">. . . . . . . . . . . . . . . . . . . . . . . . . . . . . . . . . . . . . . . . . . . . . . . . . . . . . . . . . . . . </w:t>
      </w:r>
      <w:r w:rsidR="00FB3E9D" w:rsidRPr="00D2334A">
        <w:rPr>
          <w:rFonts w:ascii="Arial" w:eastAsia="Calibri" w:hAnsi="Arial" w:cs="Arial"/>
          <w:sz w:val="20"/>
          <w:szCs w:val="20"/>
          <w:lang w:eastAsia="en-US"/>
        </w:rPr>
        <w:t xml:space="preserve">. . . </w:t>
      </w:r>
    </w:p>
    <w:p w14:paraId="0614A09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Attribution du marché . . . . . . . . . . . . . . . . . . . . . . . . . . . . . . . . . . . . . . . . . . . </w:t>
      </w:r>
      <w:r w:rsidR="00FB3E9D" w:rsidRPr="00D2334A">
        <w:rPr>
          <w:rFonts w:ascii="Arial" w:eastAsia="Calibri" w:hAnsi="Arial" w:cs="Arial"/>
          <w:sz w:val="20"/>
          <w:szCs w:val="20"/>
          <w:lang w:eastAsia="en-US"/>
        </w:rPr>
        <w:t xml:space="preserve">. . . . . . . . . . . . </w:t>
      </w:r>
    </w:p>
    <w:p w14:paraId="60608FB0" w14:textId="77777777" w:rsidR="000A31B1"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35 : Droit de l’Autorité Contractante de déclarer un Appel d’Offres infructueux ou d’annuler une procédure . . . . . . . . . . . . . . . . . . . . . . . . . . . . . . . . . . . . . . . . . . . . . . . . . . . </w:t>
      </w:r>
      <w:r w:rsidR="00FB3E9D" w:rsidRPr="00D2334A">
        <w:rPr>
          <w:rFonts w:ascii="Arial" w:eastAsia="Calibri" w:hAnsi="Arial" w:cs="Arial"/>
          <w:sz w:val="20"/>
          <w:szCs w:val="20"/>
          <w:lang w:eastAsia="en-US"/>
        </w:rPr>
        <w:t xml:space="preserve">. . . . . . . . </w:t>
      </w:r>
    </w:p>
    <w:p w14:paraId="73752D3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Notification de l’attribution du marché . . . . . . . . . . . . . . . . . . . . . . . . . . . . . . . . . . . . . . . </w:t>
      </w:r>
      <w:r w:rsidR="00FB3E9D" w:rsidRPr="00D2334A">
        <w:rPr>
          <w:rFonts w:ascii="Arial" w:eastAsia="Calibri" w:hAnsi="Arial" w:cs="Arial"/>
          <w:sz w:val="20"/>
          <w:szCs w:val="20"/>
          <w:lang w:eastAsia="en-US"/>
        </w:rPr>
        <w:t xml:space="preserve">. . </w:t>
      </w:r>
    </w:p>
    <w:p w14:paraId="71536F4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Publication des résultats d’attribution du marché et recours . . . . . . . . </w:t>
      </w:r>
      <w:r w:rsidR="00FB3E9D" w:rsidRPr="00D2334A">
        <w:rPr>
          <w:rFonts w:ascii="Arial" w:eastAsia="Calibri" w:hAnsi="Arial" w:cs="Arial"/>
          <w:sz w:val="20"/>
          <w:szCs w:val="20"/>
          <w:lang w:eastAsia="en-US"/>
        </w:rPr>
        <w:t xml:space="preserve">. . . . . . . . . . . . . . . </w:t>
      </w:r>
    </w:p>
    <w:p w14:paraId="28E1569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Signature du marché . . . . . . . . . . . . . . . . . . . . . . . . . . . . . . . . . . . . . . . . . . . . </w:t>
      </w:r>
      <w:r w:rsidR="00FB3E9D" w:rsidRPr="00D2334A">
        <w:rPr>
          <w:rFonts w:ascii="Arial" w:eastAsia="Calibri" w:hAnsi="Arial" w:cs="Arial"/>
          <w:sz w:val="20"/>
          <w:szCs w:val="20"/>
          <w:lang w:eastAsia="en-US"/>
        </w:rPr>
        <w:t xml:space="preserve">. . . . . . . . . . . . </w:t>
      </w:r>
    </w:p>
    <w:p w14:paraId="67C4415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Cautionnement définitif . . . . . . . . . . . . . . . . . . . . . . . . . . . . . . . . . . . . . . . . . </w:t>
      </w:r>
      <w:r w:rsidR="00FB3E9D" w:rsidRPr="00D2334A">
        <w:rPr>
          <w:rFonts w:ascii="Arial" w:eastAsia="Calibri" w:hAnsi="Arial" w:cs="Arial"/>
          <w:sz w:val="20"/>
          <w:szCs w:val="20"/>
          <w:lang w:eastAsia="en-US"/>
        </w:rPr>
        <w:t xml:space="preserve">. . . . . . . . . . . . . </w:t>
      </w:r>
    </w:p>
    <w:p w14:paraId="6F0C6A71" w14:textId="77777777" w:rsidR="00A212A5" w:rsidRPr="00D2334A" w:rsidRDefault="000A31B1"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eastAsia="Calibri" w:hAnsi="Arial" w:cs="Arial"/>
          <w:b/>
          <w:bCs/>
          <w:sz w:val="20"/>
          <w:szCs w:val="20"/>
          <w:lang w:eastAsia="en-US"/>
        </w:rPr>
        <w:t>DTAO 24</w:t>
      </w:r>
    </w:p>
    <w:p w14:paraId="4A5C7333"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p>
    <w:p w14:paraId="57BC58FF" w14:textId="77777777" w:rsidR="00CD387B" w:rsidRDefault="00CD387B" w:rsidP="00D95738">
      <w:pPr>
        <w:widowControl w:val="0"/>
        <w:autoSpaceDE w:val="0"/>
        <w:autoSpaceDN w:val="0"/>
        <w:adjustRightInd w:val="0"/>
        <w:spacing w:after="0" w:line="240" w:lineRule="auto"/>
        <w:jc w:val="both"/>
        <w:rPr>
          <w:rFonts w:ascii="Arial" w:hAnsi="Arial" w:cs="Arial"/>
          <w:sz w:val="20"/>
          <w:szCs w:val="20"/>
        </w:rPr>
      </w:pPr>
    </w:p>
    <w:p w14:paraId="2986F87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39F74E64"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F8725A6"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EBC2A8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6EE11AE6"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4CD1E590"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2B609078"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32930630"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4D613AED"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261E679F"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73B8FD25" w14:textId="77777777" w:rsidR="00421593" w:rsidRPr="00D2334A" w:rsidRDefault="00421593" w:rsidP="00D95738">
      <w:pPr>
        <w:widowControl w:val="0"/>
        <w:autoSpaceDE w:val="0"/>
        <w:autoSpaceDN w:val="0"/>
        <w:adjustRightInd w:val="0"/>
        <w:spacing w:after="0" w:line="240" w:lineRule="auto"/>
        <w:jc w:val="both"/>
        <w:rPr>
          <w:rFonts w:ascii="Arial" w:hAnsi="Arial" w:cs="Arial"/>
          <w:sz w:val="20"/>
          <w:szCs w:val="20"/>
        </w:rPr>
      </w:pPr>
    </w:p>
    <w:p w14:paraId="6FAF16EF" w14:textId="77777777" w:rsidR="005F269E" w:rsidRPr="00D2334A" w:rsidRDefault="005F269E" w:rsidP="00D95738">
      <w:pPr>
        <w:widowControl w:val="0"/>
        <w:autoSpaceDE w:val="0"/>
        <w:autoSpaceDN w:val="0"/>
        <w:adjustRightInd w:val="0"/>
        <w:spacing w:line="200" w:lineRule="exact"/>
        <w:jc w:val="both"/>
        <w:rPr>
          <w:rFonts w:ascii="Arial" w:hAnsi="Arial" w:cs="Arial"/>
          <w:sz w:val="20"/>
          <w:szCs w:val="20"/>
        </w:rPr>
      </w:pPr>
    </w:p>
    <w:p w14:paraId="2B0FC909" w14:textId="77777777" w:rsidR="00A212A5" w:rsidRPr="00D2334A" w:rsidRDefault="005C1928" w:rsidP="0090137A">
      <w:pPr>
        <w:pStyle w:val="Paragraphedeliste"/>
        <w:widowControl w:val="0"/>
        <w:numPr>
          <w:ilvl w:val="0"/>
          <w:numId w:val="23"/>
        </w:numPr>
        <w:autoSpaceDE w:val="0"/>
        <w:autoSpaceDN w:val="0"/>
        <w:adjustRightInd w:val="0"/>
        <w:spacing w:after="0" w:line="240" w:lineRule="auto"/>
        <w:ind w:right="4419"/>
        <w:jc w:val="both"/>
        <w:rPr>
          <w:rFonts w:ascii="Arial" w:hAnsi="Arial" w:cs="Arial"/>
          <w:b/>
          <w:bCs/>
          <w:sz w:val="20"/>
          <w:szCs w:val="20"/>
        </w:rPr>
      </w:pPr>
      <w:r w:rsidRPr="00D2334A">
        <w:rPr>
          <w:rFonts w:ascii="Arial" w:hAnsi="Arial" w:cs="Arial"/>
          <w:b/>
          <w:bCs/>
          <w:sz w:val="20"/>
          <w:szCs w:val="20"/>
        </w:rPr>
        <w:lastRenderedPageBreak/>
        <w:t>GÉNÉRALITÉS</w:t>
      </w:r>
    </w:p>
    <w:p w14:paraId="17A01BA3" w14:textId="77777777" w:rsidR="00A212A5" w:rsidRPr="00D2334A" w:rsidRDefault="00A212A5" w:rsidP="00D95738">
      <w:pPr>
        <w:widowControl w:val="0"/>
        <w:autoSpaceDE w:val="0"/>
        <w:autoSpaceDN w:val="0"/>
        <w:adjustRightInd w:val="0"/>
        <w:spacing w:after="0" w:line="240" w:lineRule="auto"/>
        <w:ind w:left="360" w:right="4419"/>
        <w:jc w:val="both"/>
        <w:rPr>
          <w:rFonts w:ascii="Arial" w:hAnsi="Arial" w:cs="Arial"/>
          <w:b/>
          <w:bCs/>
          <w:sz w:val="20"/>
          <w:szCs w:val="20"/>
        </w:rPr>
      </w:pPr>
    </w:p>
    <w:p w14:paraId="74510CFC"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Article1: Portée de la soumission</w:t>
      </w:r>
    </w:p>
    <w:p w14:paraId="646C1868"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Contractante, définie dans le Règlement Particulier de l’Appel d’Offres (RPAO), lance un Appel d’Offres pour la construction et/ou l’achèvement des Travaux décrits dans le Dossier d’Appel d’Offres et brièvement définis dans le RPAO.</w:t>
      </w:r>
    </w:p>
    <w:p w14:paraId="21F1272C"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p>
    <w:p w14:paraId="3B789136"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nom, le numéro d’identification et le nombre de lots faisant l’objet de l’appel d’offres figurent dans le RPAO.</w:t>
      </w:r>
    </w:p>
    <w:p w14:paraId="1B67905F"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p>
    <w:p w14:paraId="6F1A587D"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1.2</w:t>
      </w:r>
      <w:r w:rsidRPr="00D2334A">
        <w:rPr>
          <w:rFonts w:ascii="Arial" w:eastAsia="Calibri" w:hAnsi="Arial" w:cs="Arial"/>
          <w:sz w:val="20"/>
          <w:szCs w:val="20"/>
          <w:lang w:eastAsia="en-US"/>
        </w:rPr>
        <w:t>.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60C1944A"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p>
    <w:p w14:paraId="7D62D5D6"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w:t>
      </w:r>
      <w:r w:rsidRPr="00D2334A">
        <w:rPr>
          <w:rFonts w:ascii="Arial" w:eastAsia="Calibri" w:hAnsi="Arial" w:cs="Arial"/>
          <w:sz w:val="20"/>
          <w:szCs w:val="20"/>
          <w:lang w:eastAsia="en-US"/>
        </w:rPr>
        <w:t xml:space="preserve"> Dans le présent Dossier d’Appel d’Offres, le terme “jour” désigne un jour calendaire</w:t>
      </w:r>
    </w:p>
    <w:p w14:paraId="53B275B7" w14:textId="77777777" w:rsidR="004C639C" w:rsidRPr="00D2334A" w:rsidRDefault="004C639C" w:rsidP="00D95738">
      <w:pPr>
        <w:autoSpaceDE w:val="0"/>
        <w:autoSpaceDN w:val="0"/>
        <w:adjustRightInd w:val="0"/>
        <w:spacing w:after="0" w:line="240" w:lineRule="auto"/>
        <w:jc w:val="both"/>
        <w:rPr>
          <w:rFonts w:ascii="Arial" w:eastAsia="Calibri" w:hAnsi="Arial" w:cs="Arial"/>
          <w:sz w:val="20"/>
          <w:szCs w:val="20"/>
          <w:lang w:eastAsia="en-US"/>
        </w:rPr>
      </w:pPr>
    </w:p>
    <w:p w14:paraId="005ADACE"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Article2: Financement</w:t>
      </w:r>
    </w:p>
    <w:p w14:paraId="3888C4D6" w14:textId="77777777" w:rsidR="00A212A5" w:rsidRPr="00D2334A" w:rsidRDefault="00A212A5" w:rsidP="00D95738">
      <w:pPr>
        <w:widowControl w:val="0"/>
        <w:autoSpaceDE w:val="0"/>
        <w:autoSpaceDN w:val="0"/>
        <w:adjustRightInd w:val="0"/>
        <w:spacing w:after="0" w:line="240" w:lineRule="auto"/>
        <w:ind w:right="-158"/>
        <w:jc w:val="both"/>
        <w:rPr>
          <w:rFonts w:ascii="Arial" w:hAnsi="Arial" w:cs="Arial"/>
          <w:sz w:val="20"/>
          <w:szCs w:val="20"/>
        </w:rPr>
      </w:pPr>
      <w:r w:rsidRPr="00D2334A">
        <w:rPr>
          <w:rFonts w:ascii="Arial" w:hAnsi="Arial" w:cs="Arial"/>
          <w:sz w:val="20"/>
          <w:szCs w:val="20"/>
        </w:rPr>
        <w:t>La source de financement des travaux objet du présent appel d’offres est précisée dans le RPAO.</w:t>
      </w:r>
    </w:p>
    <w:p w14:paraId="71F421D4" w14:textId="77777777" w:rsidR="00C95313" w:rsidRPr="00D2334A" w:rsidRDefault="00C95313" w:rsidP="00D95738">
      <w:pPr>
        <w:widowControl w:val="0"/>
        <w:autoSpaceDE w:val="0"/>
        <w:autoSpaceDN w:val="0"/>
        <w:adjustRightInd w:val="0"/>
        <w:spacing w:after="0" w:line="240" w:lineRule="auto"/>
        <w:ind w:right="-158"/>
        <w:jc w:val="both"/>
        <w:rPr>
          <w:rFonts w:ascii="Arial" w:hAnsi="Arial" w:cs="Arial"/>
          <w:sz w:val="20"/>
          <w:szCs w:val="20"/>
        </w:rPr>
      </w:pPr>
    </w:p>
    <w:p w14:paraId="3DC2B34F" w14:textId="77777777" w:rsidR="00A212A5" w:rsidRPr="00D2334A" w:rsidRDefault="00A212A5" w:rsidP="00E05624">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Article3: Fraude et corruption</w:t>
      </w:r>
    </w:p>
    <w:p w14:paraId="7165A9C0"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soumissionnaires et les entrepreneurs, sont tenus au respect des règles d’éthique professionnelle les plus strictes durant la passation et l’exécution des marchés. </w:t>
      </w:r>
    </w:p>
    <w:p w14:paraId="642E1299"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568C6E7E"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En vertu de ce principe :</w:t>
      </w:r>
    </w:p>
    <w:p w14:paraId="6477BBBA" w14:textId="77777777" w:rsidR="00C95313" w:rsidRPr="00D2334A" w:rsidRDefault="00C95313" w:rsidP="0090137A">
      <w:pPr>
        <w:pStyle w:val="Paragraphedeliste"/>
        <w:numPr>
          <w:ilvl w:val="0"/>
          <w:numId w:val="25"/>
        </w:numPr>
        <w:autoSpaceDE w:val="0"/>
        <w:autoSpaceDN w:val="0"/>
        <w:adjustRightInd w:val="0"/>
        <w:spacing w:after="0" w:line="240" w:lineRule="auto"/>
        <w:ind w:left="426" w:hanging="284"/>
        <w:jc w:val="both"/>
        <w:rPr>
          <w:rFonts w:ascii="Arial" w:eastAsia="Calibri" w:hAnsi="Arial" w:cs="Arial"/>
          <w:sz w:val="20"/>
          <w:szCs w:val="20"/>
          <w:lang w:val="fr-FR"/>
        </w:rPr>
      </w:pPr>
      <w:r w:rsidRPr="00D2334A">
        <w:rPr>
          <w:rFonts w:ascii="Arial" w:eastAsia="Calibri" w:hAnsi="Arial" w:cs="Arial"/>
          <w:sz w:val="20"/>
          <w:szCs w:val="20"/>
          <w:lang w:val="fr-FR"/>
        </w:rPr>
        <w:t>Les définitions ci-après sont admises:</w:t>
      </w:r>
    </w:p>
    <w:p w14:paraId="6069B43F"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rPr>
      </w:pPr>
    </w:p>
    <w:p w14:paraId="5234C162"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 Est coupable de “corruption” quiconque offre, donne, sollicite ou ac</w:t>
      </w:r>
      <w:r w:rsidR="006E1F2E" w:rsidRPr="00D2334A">
        <w:rPr>
          <w:rFonts w:ascii="Arial" w:eastAsia="Calibri" w:hAnsi="Arial" w:cs="Arial"/>
          <w:sz w:val="20"/>
          <w:szCs w:val="20"/>
          <w:lang w:eastAsia="en-US"/>
        </w:rPr>
        <w:t xml:space="preserve">cepte un quelconque avantage en </w:t>
      </w:r>
      <w:r w:rsidRPr="00D2334A">
        <w:rPr>
          <w:rFonts w:ascii="Arial" w:eastAsia="Calibri" w:hAnsi="Arial" w:cs="Arial"/>
          <w:sz w:val="20"/>
          <w:szCs w:val="20"/>
          <w:lang w:eastAsia="en-US"/>
        </w:rPr>
        <w:t>vue d’influencer l’action d’un agent public au cours de l’attribution ou de l’exécution d’un marché,</w:t>
      </w:r>
    </w:p>
    <w:p w14:paraId="4CEBA70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 Se livre à des “</w:t>
      </w:r>
      <w:r w:rsidR="006374DC" w:rsidRPr="00D2334A">
        <w:rPr>
          <w:rFonts w:ascii="Arial" w:eastAsia="Calibri" w:hAnsi="Arial" w:cs="Arial"/>
          <w:b/>
          <w:sz w:val="20"/>
          <w:szCs w:val="20"/>
          <w:lang w:eastAsia="en-US"/>
        </w:rPr>
        <w:t>manœuvres</w:t>
      </w:r>
      <w:r w:rsidRPr="00D2334A">
        <w:rPr>
          <w:rFonts w:ascii="Arial" w:eastAsia="Calibri" w:hAnsi="Arial" w:cs="Arial"/>
          <w:b/>
          <w:sz w:val="20"/>
          <w:szCs w:val="20"/>
          <w:lang w:eastAsia="en-US"/>
        </w:rPr>
        <w:t xml:space="preserve"> frauduleuses”</w:t>
      </w:r>
      <w:r w:rsidRPr="00D2334A">
        <w:rPr>
          <w:rFonts w:ascii="Arial" w:eastAsia="Calibri" w:hAnsi="Arial" w:cs="Arial"/>
          <w:sz w:val="20"/>
          <w:szCs w:val="20"/>
          <w:lang w:eastAsia="en-US"/>
        </w:rPr>
        <w:t xml:space="preserve"> quiconque déforme ou dénat</w:t>
      </w:r>
      <w:r w:rsidR="006E1F2E" w:rsidRPr="00D2334A">
        <w:rPr>
          <w:rFonts w:ascii="Arial" w:eastAsia="Calibri" w:hAnsi="Arial" w:cs="Arial"/>
          <w:sz w:val="20"/>
          <w:szCs w:val="20"/>
          <w:lang w:eastAsia="en-US"/>
        </w:rPr>
        <w:t xml:space="preserve">ure des faits afin d’influencer </w:t>
      </w:r>
      <w:r w:rsidRPr="00D2334A">
        <w:rPr>
          <w:rFonts w:ascii="Arial" w:eastAsia="Calibri" w:hAnsi="Arial" w:cs="Arial"/>
          <w:sz w:val="20"/>
          <w:szCs w:val="20"/>
          <w:lang w:eastAsia="en-US"/>
        </w:rPr>
        <w:t>l’attribution ou l’exécution d’un marché ;</w:t>
      </w:r>
    </w:p>
    <w:p w14:paraId="07740DB1" w14:textId="77777777" w:rsidR="006374DC"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iii. “</w:t>
      </w:r>
      <w:r w:rsidRPr="00D2334A">
        <w:rPr>
          <w:rFonts w:ascii="Arial" w:eastAsia="Calibri" w:hAnsi="Arial" w:cs="Arial"/>
          <w:b/>
          <w:sz w:val="20"/>
          <w:szCs w:val="20"/>
          <w:lang w:eastAsia="en-US"/>
        </w:rPr>
        <w:t>pratiques collusoires</w:t>
      </w:r>
      <w:r w:rsidRPr="00D2334A">
        <w:rPr>
          <w:rFonts w:ascii="Arial" w:eastAsia="Calibri" w:hAnsi="Arial" w:cs="Arial"/>
          <w:sz w:val="20"/>
          <w:szCs w:val="20"/>
          <w:lang w:eastAsia="en-US"/>
        </w:rPr>
        <w:t>” désignent toute forme d’entente entre deux ou plusieurs</w:t>
      </w:r>
      <w:r w:rsidR="006374DC" w:rsidRPr="00D2334A">
        <w:rPr>
          <w:rFonts w:ascii="Arial" w:eastAsia="Calibri" w:hAnsi="Arial" w:cs="Arial"/>
          <w:sz w:val="20"/>
          <w:szCs w:val="20"/>
          <w:lang w:eastAsia="en-US"/>
        </w:rPr>
        <w:t xml:space="preserve"> soumissionnaires</w:t>
      </w:r>
      <w:r w:rsidR="006374DC" w:rsidRPr="00D2334A">
        <w:rPr>
          <w:rFonts w:ascii="Arial" w:hAnsi="Arial" w:cs="Arial"/>
          <w:sz w:val="20"/>
          <w:szCs w:val="20"/>
        </w:rPr>
        <w:t xml:space="preserve"> contre</w:t>
      </w:r>
      <w:r w:rsidR="00A212A5" w:rsidRPr="00D2334A">
        <w:rPr>
          <w:rFonts w:ascii="Arial" w:hAnsi="Arial" w:cs="Arial"/>
          <w:sz w:val="20"/>
          <w:szCs w:val="20"/>
        </w:rPr>
        <w:t xml:space="preserve"> lui</w:t>
      </w:r>
      <w:r w:rsidR="006374DC"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que l’Autorité C</w:t>
      </w:r>
      <w:r w:rsidR="006374DC" w:rsidRPr="00D2334A">
        <w:rPr>
          <w:rFonts w:ascii="Arial" w:eastAsia="Calibri" w:hAnsi="Arial" w:cs="Arial"/>
          <w:sz w:val="20"/>
          <w:szCs w:val="20"/>
          <w:lang w:eastAsia="en-US"/>
        </w:rPr>
        <w:t xml:space="preserve">ontractante en ait connaissance </w:t>
      </w:r>
      <w:r w:rsidRPr="00D2334A">
        <w:rPr>
          <w:rFonts w:ascii="Arial" w:eastAsia="Calibri" w:hAnsi="Arial" w:cs="Arial"/>
          <w:sz w:val="20"/>
          <w:szCs w:val="20"/>
          <w:lang w:eastAsia="en-US"/>
        </w:rPr>
        <w:t>ou non) visant à</w:t>
      </w:r>
      <w:r w:rsidR="006E1F2E" w:rsidRPr="00D2334A">
        <w:rPr>
          <w:rFonts w:ascii="Arial" w:eastAsia="Calibri" w:hAnsi="Arial" w:cs="Arial"/>
          <w:sz w:val="20"/>
          <w:szCs w:val="20"/>
          <w:lang w:eastAsia="en-US"/>
        </w:rPr>
        <w:t xml:space="preserve"> maintenir artificiellement les </w:t>
      </w:r>
      <w:r w:rsidR="006374DC" w:rsidRPr="00D2334A">
        <w:rPr>
          <w:rFonts w:ascii="Arial" w:eastAsia="Calibri" w:hAnsi="Arial" w:cs="Arial"/>
          <w:sz w:val="20"/>
          <w:szCs w:val="20"/>
          <w:lang w:eastAsia="en-US"/>
        </w:rPr>
        <w:t>prix</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offres à des</w:t>
      </w:r>
      <w:r w:rsidR="006374DC" w:rsidRPr="00D2334A">
        <w:rPr>
          <w:rFonts w:ascii="Arial" w:eastAsia="Calibri" w:hAnsi="Arial" w:cs="Arial"/>
          <w:sz w:val="20"/>
          <w:szCs w:val="20"/>
          <w:lang w:eastAsia="en-US"/>
        </w:rPr>
        <w:t xml:space="preserve"> niveaux ne correspondant pas à </w:t>
      </w:r>
      <w:r w:rsidRPr="00D2334A">
        <w:rPr>
          <w:rFonts w:ascii="Arial" w:eastAsia="Calibri" w:hAnsi="Arial" w:cs="Arial"/>
          <w:sz w:val="20"/>
          <w:szCs w:val="20"/>
          <w:lang w:eastAsia="en-US"/>
        </w:rPr>
        <w:t>ceux qui résulteraient du jeu de la concurrence ;</w:t>
      </w:r>
    </w:p>
    <w:p w14:paraId="0A3DF7B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iv. “</w:t>
      </w:r>
      <w:r w:rsidRPr="00D2334A">
        <w:rPr>
          <w:rFonts w:ascii="Arial" w:eastAsia="Calibri" w:hAnsi="Arial" w:cs="Arial"/>
          <w:b/>
          <w:sz w:val="20"/>
          <w:szCs w:val="20"/>
          <w:lang w:eastAsia="en-US"/>
        </w:rPr>
        <w:t>pratiques coercitives</w:t>
      </w:r>
      <w:r w:rsidRPr="00D2334A">
        <w:rPr>
          <w:rFonts w:ascii="Arial" w:eastAsia="Calibri" w:hAnsi="Arial" w:cs="Arial"/>
          <w:sz w:val="20"/>
          <w:szCs w:val="20"/>
          <w:lang w:eastAsia="en-US"/>
        </w:rPr>
        <w:t>” d</w:t>
      </w:r>
      <w:r w:rsidR="006374DC" w:rsidRPr="00D2334A">
        <w:rPr>
          <w:rFonts w:ascii="Arial" w:eastAsia="Calibri" w:hAnsi="Arial" w:cs="Arial"/>
          <w:sz w:val="20"/>
          <w:szCs w:val="20"/>
          <w:lang w:eastAsia="en-US"/>
        </w:rPr>
        <w:t xml:space="preserve">ésignent toute forme d’atteinte </w:t>
      </w:r>
      <w:r w:rsidRPr="00D2334A">
        <w:rPr>
          <w:rFonts w:ascii="Arial" w:eastAsia="Calibri" w:hAnsi="Arial" w:cs="Arial"/>
          <w:sz w:val="20"/>
          <w:szCs w:val="20"/>
          <w:lang w:eastAsia="en-US"/>
        </w:rPr>
        <w:t>aux personnes</w:t>
      </w:r>
      <w:r w:rsidR="006E1F2E" w:rsidRPr="00D2334A">
        <w:rPr>
          <w:rFonts w:ascii="Arial" w:eastAsia="Calibri" w:hAnsi="Arial" w:cs="Arial"/>
          <w:sz w:val="20"/>
          <w:szCs w:val="20"/>
          <w:lang w:eastAsia="en-US"/>
        </w:rPr>
        <w:t xml:space="preserve"> ou à leurs biens ou de menaces </w:t>
      </w:r>
      <w:r w:rsidRPr="00D2334A">
        <w:rPr>
          <w:rFonts w:ascii="Arial" w:eastAsia="Calibri" w:hAnsi="Arial" w:cs="Arial"/>
          <w:sz w:val="20"/>
          <w:szCs w:val="20"/>
          <w:lang w:eastAsia="en-US"/>
        </w:rPr>
        <w:t xml:space="preserve">à leur </w:t>
      </w:r>
      <w:r w:rsidR="006374DC" w:rsidRPr="00D2334A">
        <w:rPr>
          <w:rFonts w:ascii="Arial" w:eastAsia="Calibri" w:hAnsi="Arial" w:cs="Arial"/>
          <w:sz w:val="20"/>
          <w:szCs w:val="20"/>
          <w:lang w:eastAsia="en-US"/>
        </w:rPr>
        <w:t xml:space="preserve">encontre afin d’influencer leur </w:t>
      </w:r>
      <w:r w:rsidRPr="00D2334A">
        <w:rPr>
          <w:rFonts w:ascii="Arial" w:eastAsia="Calibri" w:hAnsi="Arial" w:cs="Arial"/>
          <w:sz w:val="20"/>
          <w:szCs w:val="20"/>
          <w:lang w:eastAsia="en-US"/>
        </w:rPr>
        <w:t xml:space="preserve">action au cours de </w:t>
      </w:r>
      <w:r w:rsidR="006374DC" w:rsidRPr="00D2334A">
        <w:rPr>
          <w:rFonts w:ascii="Arial" w:eastAsia="Calibri" w:hAnsi="Arial" w:cs="Arial"/>
          <w:sz w:val="20"/>
          <w:szCs w:val="20"/>
          <w:lang w:eastAsia="en-US"/>
        </w:rPr>
        <w:t xml:space="preserve">l’attribution ou de l’exécution </w:t>
      </w:r>
      <w:r w:rsidRPr="00D2334A">
        <w:rPr>
          <w:rFonts w:ascii="Arial" w:eastAsia="Calibri" w:hAnsi="Arial" w:cs="Arial"/>
          <w:sz w:val="20"/>
          <w:szCs w:val="20"/>
          <w:lang w:eastAsia="en-US"/>
        </w:rPr>
        <w:t>d’un marché.</w:t>
      </w:r>
    </w:p>
    <w:p w14:paraId="0655456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105562E8"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Toute proposition d’attribution es</w:t>
      </w:r>
      <w:r w:rsidR="006374DC" w:rsidRPr="00D2334A">
        <w:rPr>
          <w:rFonts w:ascii="Arial" w:eastAsia="Calibri" w:hAnsi="Arial" w:cs="Arial"/>
          <w:sz w:val="20"/>
          <w:szCs w:val="20"/>
          <w:lang w:eastAsia="en-US"/>
        </w:rPr>
        <w:t xml:space="preserve">t rejetée, s’il est </w:t>
      </w:r>
      <w:r w:rsidRPr="00D2334A">
        <w:rPr>
          <w:rFonts w:ascii="Arial" w:eastAsia="Calibri" w:hAnsi="Arial" w:cs="Arial"/>
          <w:sz w:val="20"/>
          <w:szCs w:val="20"/>
          <w:lang w:eastAsia="en-US"/>
        </w:rPr>
        <w:t>prouvé que l’attri</w:t>
      </w:r>
      <w:r w:rsidR="00EE6F1B" w:rsidRPr="00D2334A">
        <w:rPr>
          <w:rFonts w:ascii="Arial" w:eastAsia="Calibri" w:hAnsi="Arial" w:cs="Arial"/>
          <w:sz w:val="20"/>
          <w:szCs w:val="20"/>
          <w:lang w:eastAsia="en-US"/>
        </w:rPr>
        <w:t xml:space="preserve">butaire proposé est directement </w:t>
      </w:r>
      <w:r w:rsidRPr="00D2334A">
        <w:rPr>
          <w:rFonts w:ascii="Arial" w:eastAsia="Calibri" w:hAnsi="Arial" w:cs="Arial"/>
          <w:sz w:val="20"/>
          <w:szCs w:val="20"/>
          <w:lang w:eastAsia="en-US"/>
        </w:rPr>
        <w:t>ou par l’interm</w:t>
      </w:r>
      <w:r w:rsidR="006374DC" w:rsidRPr="00D2334A">
        <w:rPr>
          <w:rFonts w:ascii="Arial" w:eastAsia="Calibri" w:hAnsi="Arial" w:cs="Arial"/>
          <w:sz w:val="20"/>
          <w:szCs w:val="20"/>
          <w:lang w:eastAsia="en-US"/>
        </w:rPr>
        <w:t xml:space="preserve">édiaire d’un agent, coupable de </w:t>
      </w:r>
      <w:r w:rsidRPr="00D2334A">
        <w:rPr>
          <w:rFonts w:ascii="Arial" w:eastAsia="Calibri" w:hAnsi="Arial" w:cs="Arial"/>
          <w:sz w:val="20"/>
          <w:szCs w:val="20"/>
          <w:lang w:eastAsia="en-US"/>
        </w:rPr>
        <w:t xml:space="preserve">corruption ou s’est livré à des </w:t>
      </w:r>
      <w:r w:rsidR="006374DC" w:rsidRPr="00D2334A">
        <w:rPr>
          <w:rFonts w:ascii="Arial" w:eastAsia="Calibri" w:hAnsi="Arial" w:cs="Arial"/>
          <w:sz w:val="20"/>
          <w:szCs w:val="20"/>
          <w:lang w:eastAsia="en-US"/>
        </w:rPr>
        <w:t>manœuvres</w:t>
      </w:r>
      <w:r w:rsidR="00EE6F1B" w:rsidRPr="00D2334A">
        <w:rPr>
          <w:rFonts w:ascii="Arial" w:eastAsia="Calibri" w:hAnsi="Arial" w:cs="Arial"/>
          <w:sz w:val="20"/>
          <w:szCs w:val="20"/>
          <w:lang w:eastAsia="en-US"/>
        </w:rPr>
        <w:t xml:space="preserve"> frauduleuses, </w:t>
      </w:r>
      <w:r w:rsidRPr="00D2334A">
        <w:rPr>
          <w:rFonts w:ascii="Arial" w:eastAsia="Calibri" w:hAnsi="Arial" w:cs="Arial"/>
          <w:sz w:val="20"/>
          <w:szCs w:val="20"/>
          <w:lang w:eastAsia="en-US"/>
        </w:rPr>
        <w:t>des prati</w:t>
      </w:r>
      <w:r w:rsidR="006374DC" w:rsidRPr="00D2334A">
        <w:rPr>
          <w:rFonts w:ascii="Arial" w:eastAsia="Calibri" w:hAnsi="Arial" w:cs="Arial"/>
          <w:sz w:val="20"/>
          <w:szCs w:val="20"/>
          <w:lang w:eastAsia="en-US"/>
        </w:rPr>
        <w:t xml:space="preserve">ques collusoires ou coercitives </w:t>
      </w:r>
      <w:r w:rsidRPr="00D2334A">
        <w:rPr>
          <w:rFonts w:ascii="Arial" w:eastAsia="Calibri" w:hAnsi="Arial" w:cs="Arial"/>
          <w:sz w:val="20"/>
          <w:szCs w:val="20"/>
          <w:lang w:eastAsia="en-US"/>
        </w:rPr>
        <w:t>pour l’attribution de ce marché.</w:t>
      </w:r>
    </w:p>
    <w:p w14:paraId="36C01ED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036D1A85"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w:t>
      </w:r>
      <w:r w:rsidRPr="00D2334A">
        <w:rPr>
          <w:rFonts w:ascii="Arial" w:eastAsia="Calibri" w:hAnsi="Arial" w:cs="Arial"/>
          <w:sz w:val="20"/>
          <w:szCs w:val="20"/>
          <w:lang w:eastAsia="en-US"/>
        </w:rPr>
        <w:t xml:space="preserve"> Le Ministre Dél</w:t>
      </w:r>
      <w:r w:rsidR="006374DC" w:rsidRPr="00D2334A">
        <w:rPr>
          <w:rFonts w:ascii="Arial" w:eastAsia="Calibri" w:hAnsi="Arial" w:cs="Arial"/>
          <w:sz w:val="20"/>
          <w:szCs w:val="20"/>
          <w:lang w:eastAsia="en-US"/>
        </w:rPr>
        <w:t xml:space="preserve">égué à la Présidence chargé des </w:t>
      </w:r>
      <w:r w:rsidRPr="00D2334A">
        <w:rPr>
          <w:rFonts w:ascii="Arial" w:eastAsia="Calibri" w:hAnsi="Arial" w:cs="Arial"/>
          <w:sz w:val="20"/>
          <w:szCs w:val="20"/>
          <w:lang w:eastAsia="en-US"/>
        </w:rPr>
        <w:t>Marchés Publi</w:t>
      </w:r>
      <w:r w:rsidR="006374DC" w:rsidRPr="00D2334A">
        <w:rPr>
          <w:rFonts w:ascii="Arial" w:eastAsia="Calibri" w:hAnsi="Arial" w:cs="Arial"/>
          <w:sz w:val="20"/>
          <w:szCs w:val="20"/>
          <w:lang w:eastAsia="en-US"/>
        </w:rPr>
        <w:t xml:space="preserve">cs, peut à titre conservatoire, </w:t>
      </w:r>
      <w:r w:rsidRPr="00D2334A">
        <w:rPr>
          <w:rFonts w:ascii="Arial" w:eastAsia="Calibri" w:hAnsi="Arial" w:cs="Arial"/>
          <w:sz w:val="20"/>
          <w:szCs w:val="20"/>
          <w:lang w:eastAsia="en-US"/>
        </w:rPr>
        <w:t xml:space="preserve">prendre une décision </w:t>
      </w:r>
      <w:r w:rsidR="006374DC" w:rsidRPr="00D2334A">
        <w:rPr>
          <w:rFonts w:ascii="Arial" w:eastAsia="Calibri" w:hAnsi="Arial" w:cs="Arial"/>
          <w:sz w:val="20"/>
          <w:szCs w:val="20"/>
          <w:lang w:eastAsia="en-US"/>
        </w:rPr>
        <w:t xml:space="preserve">d’interdiction de soumissionner </w:t>
      </w:r>
      <w:r w:rsidRPr="00D2334A">
        <w:rPr>
          <w:rFonts w:ascii="Arial" w:eastAsia="Calibri" w:hAnsi="Arial" w:cs="Arial"/>
          <w:sz w:val="20"/>
          <w:szCs w:val="20"/>
          <w:lang w:eastAsia="en-US"/>
        </w:rPr>
        <w:t>pen</w:t>
      </w:r>
      <w:r w:rsidR="006374DC" w:rsidRPr="00D2334A">
        <w:rPr>
          <w:rFonts w:ascii="Arial" w:eastAsia="Calibri" w:hAnsi="Arial" w:cs="Arial"/>
          <w:sz w:val="20"/>
          <w:szCs w:val="20"/>
          <w:lang w:eastAsia="en-US"/>
        </w:rPr>
        <w:t xml:space="preserve">dant une période n’excédant pas </w:t>
      </w:r>
      <w:r w:rsidRPr="00D2334A">
        <w:rPr>
          <w:rFonts w:ascii="Arial" w:eastAsia="Calibri" w:hAnsi="Arial" w:cs="Arial"/>
          <w:sz w:val="20"/>
          <w:szCs w:val="20"/>
          <w:lang w:eastAsia="en-US"/>
        </w:rPr>
        <w:t>deux (2) ans, à l’e</w:t>
      </w:r>
      <w:r w:rsidR="006374DC" w:rsidRPr="00D2334A">
        <w:rPr>
          <w:rFonts w:ascii="Arial" w:eastAsia="Calibri" w:hAnsi="Arial" w:cs="Arial"/>
          <w:sz w:val="20"/>
          <w:szCs w:val="20"/>
          <w:lang w:eastAsia="en-US"/>
        </w:rPr>
        <w:t xml:space="preserve">ncontre de tout soumissionnaire </w:t>
      </w:r>
      <w:r w:rsidRPr="00D2334A">
        <w:rPr>
          <w:rFonts w:ascii="Arial" w:eastAsia="Calibri" w:hAnsi="Arial" w:cs="Arial"/>
          <w:sz w:val="20"/>
          <w:szCs w:val="20"/>
          <w:lang w:eastAsia="en-US"/>
        </w:rPr>
        <w:t>reconnu coupable de trafic d</w:t>
      </w:r>
      <w:r w:rsidR="006374DC" w:rsidRPr="00D2334A">
        <w:rPr>
          <w:rFonts w:ascii="Arial" w:eastAsia="Calibri" w:hAnsi="Arial" w:cs="Arial"/>
          <w:sz w:val="20"/>
          <w:szCs w:val="20"/>
          <w:lang w:eastAsia="en-US"/>
        </w:rPr>
        <w:t xml:space="preserve">’influence, de </w:t>
      </w:r>
      <w:r w:rsidRPr="00D2334A">
        <w:rPr>
          <w:rFonts w:ascii="Arial" w:eastAsia="Calibri" w:hAnsi="Arial" w:cs="Arial"/>
          <w:sz w:val="20"/>
          <w:szCs w:val="20"/>
          <w:lang w:eastAsia="en-US"/>
        </w:rPr>
        <w:t>conflits d’intérêts, de délit d’initiés, de fraude, de</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corruption ou de production de documents non</w:t>
      </w:r>
      <w:r w:rsidR="005C1928" w:rsidRPr="00D2334A">
        <w:rPr>
          <w:rFonts w:ascii="Arial" w:eastAsia="Calibri" w:hAnsi="Arial" w:cs="Arial"/>
          <w:sz w:val="20"/>
          <w:szCs w:val="20"/>
          <w:lang w:eastAsia="en-US"/>
        </w:rPr>
        <w:t>-</w:t>
      </w:r>
      <w:r w:rsidRPr="00D2334A">
        <w:rPr>
          <w:rFonts w:ascii="Arial" w:eastAsia="Calibri" w:hAnsi="Arial" w:cs="Arial"/>
          <w:sz w:val="20"/>
          <w:szCs w:val="20"/>
          <w:lang w:eastAsia="en-US"/>
        </w:rPr>
        <w:t>authentiques dan</w:t>
      </w:r>
      <w:r w:rsidR="006374DC" w:rsidRPr="00D2334A">
        <w:rPr>
          <w:rFonts w:ascii="Arial" w:eastAsia="Calibri" w:hAnsi="Arial" w:cs="Arial"/>
          <w:sz w:val="20"/>
          <w:szCs w:val="20"/>
          <w:lang w:eastAsia="en-US"/>
        </w:rPr>
        <w:t xml:space="preserve">s la soumission, sans préjudice </w:t>
      </w:r>
      <w:r w:rsidRPr="00D2334A">
        <w:rPr>
          <w:rFonts w:ascii="Arial" w:eastAsia="Calibri" w:hAnsi="Arial" w:cs="Arial"/>
          <w:sz w:val="20"/>
          <w:szCs w:val="20"/>
          <w:lang w:eastAsia="en-US"/>
        </w:rPr>
        <w:t>d</w:t>
      </w:r>
      <w:r w:rsidR="002E47E9" w:rsidRPr="00D2334A">
        <w:rPr>
          <w:rFonts w:ascii="Arial" w:eastAsia="Calibri" w:hAnsi="Arial" w:cs="Arial"/>
          <w:sz w:val="20"/>
          <w:szCs w:val="20"/>
          <w:lang w:eastAsia="en-US"/>
        </w:rPr>
        <w:t>es poursuites.</w:t>
      </w:r>
    </w:p>
    <w:p w14:paraId="0B9F1B10" w14:textId="77777777" w:rsidR="00C95313" w:rsidRPr="00D2334A" w:rsidRDefault="00C95313" w:rsidP="00D95738">
      <w:pPr>
        <w:widowControl w:val="0"/>
        <w:tabs>
          <w:tab w:val="left" w:pos="1120"/>
          <w:tab w:val="left" w:pos="2700"/>
          <w:tab w:val="left" w:pos="3440"/>
          <w:tab w:val="left" w:pos="3860"/>
        </w:tabs>
        <w:autoSpaceDE w:val="0"/>
        <w:autoSpaceDN w:val="0"/>
        <w:adjustRightInd w:val="0"/>
        <w:spacing w:after="0" w:line="240" w:lineRule="auto"/>
        <w:ind w:right="90"/>
        <w:jc w:val="both"/>
        <w:rPr>
          <w:rFonts w:ascii="Arial" w:hAnsi="Arial" w:cs="Arial"/>
          <w:sz w:val="20"/>
          <w:szCs w:val="20"/>
        </w:rPr>
      </w:pPr>
    </w:p>
    <w:p w14:paraId="71DDF7D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4: Candidats admis à concourir</w:t>
      </w:r>
    </w:p>
    <w:p w14:paraId="6B7B15A7" w14:textId="77777777" w:rsidR="00A212A5" w:rsidRPr="00D2334A" w:rsidRDefault="00A212A5" w:rsidP="002E47E9">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hAnsi="Arial" w:cs="Arial"/>
          <w:b/>
          <w:sz w:val="20"/>
          <w:szCs w:val="20"/>
        </w:rPr>
        <w:t>4.1.</w:t>
      </w:r>
      <w:r w:rsidRPr="00D2334A">
        <w:rPr>
          <w:rFonts w:ascii="Arial" w:hAnsi="Arial" w:cs="Arial"/>
          <w:sz w:val="20"/>
          <w:szCs w:val="20"/>
        </w:rPr>
        <w:t xml:space="preserve"> Si l’appel d’offres est restreint, la consultation s’adresse à tous </w:t>
      </w:r>
      <w:r w:rsidR="00976143" w:rsidRPr="00D2334A">
        <w:rPr>
          <w:rFonts w:ascii="Arial" w:hAnsi="Arial" w:cs="Arial"/>
          <w:sz w:val="20"/>
          <w:szCs w:val="20"/>
        </w:rPr>
        <w:t xml:space="preserve">les candidats retenus à l’issue </w:t>
      </w:r>
      <w:r w:rsidR="006374DC" w:rsidRPr="00D2334A">
        <w:rPr>
          <w:rFonts w:ascii="Arial" w:hAnsi="Arial" w:cs="Arial"/>
          <w:sz w:val="20"/>
          <w:szCs w:val="20"/>
        </w:rPr>
        <w:t>de la procédure de pré-</w:t>
      </w:r>
      <w:r w:rsidRPr="00D2334A">
        <w:rPr>
          <w:rFonts w:ascii="Arial" w:hAnsi="Arial" w:cs="Arial"/>
          <w:sz w:val="20"/>
          <w:szCs w:val="20"/>
        </w:rPr>
        <w:t>qualification.</w:t>
      </w:r>
    </w:p>
    <w:p w14:paraId="6BFA9A61" w14:textId="77777777" w:rsidR="003018B0" w:rsidRPr="00D2334A" w:rsidRDefault="003018B0" w:rsidP="005C1928">
      <w:pPr>
        <w:autoSpaceDE w:val="0"/>
        <w:autoSpaceDN w:val="0"/>
        <w:adjustRightInd w:val="0"/>
        <w:spacing w:after="0" w:line="240" w:lineRule="auto"/>
        <w:ind w:left="510"/>
        <w:jc w:val="both"/>
        <w:rPr>
          <w:rFonts w:ascii="Arial" w:eastAsia="Calibri" w:hAnsi="Arial" w:cs="Arial"/>
          <w:sz w:val="20"/>
          <w:szCs w:val="20"/>
          <w:lang w:eastAsia="en-US"/>
        </w:rPr>
      </w:pPr>
      <w:r w:rsidRPr="00D2334A">
        <w:rPr>
          <w:rFonts w:ascii="Arial" w:eastAsia="Calibri" w:hAnsi="Arial" w:cs="Arial"/>
          <w:sz w:val="20"/>
          <w:szCs w:val="20"/>
          <w:lang w:eastAsia="en-US"/>
        </w:rPr>
        <w:t>Un soumissionnaire (y compris tous les membres d’un groupement d’entrepr</w:t>
      </w:r>
      <w:r w:rsidR="00976143" w:rsidRPr="00D2334A">
        <w:rPr>
          <w:rFonts w:ascii="Arial" w:eastAsia="Calibri" w:hAnsi="Arial" w:cs="Arial"/>
          <w:sz w:val="20"/>
          <w:szCs w:val="20"/>
          <w:lang w:eastAsia="en-US"/>
        </w:rPr>
        <w:t xml:space="preserve">ises et tous les sous-traitants </w:t>
      </w:r>
      <w:r w:rsidRPr="00D2334A">
        <w:rPr>
          <w:rFonts w:ascii="Arial" w:eastAsia="Calibri" w:hAnsi="Arial" w:cs="Arial"/>
          <w:sz w:val="20"/>
          <w:szCs w:val="20"/>
          <w:lang w:eastAsia="en-US"/>
        </w:rPr>
        <w:t xml:space="preserve">du soumissionnaire) ne doit pas se trouver en situation de conflit d’intérêt sous peine de disqualification. Un soumissionnaire peut </w:t>
      </w:r>
      <w:r w:rsidR="00F039AF" w:rsidRPr="00D2334A">
        <w:rPr>
          <w:rFonts w:ascii="Arial" w:eastAsia="Calibri" w:hAnsi="Arial" w:cs="Arial"/>
          <w:sz w:val="20"/>
          <w:szCs w:val="20"/>
          <w:lang w:eastAsia="en-US"/>
        </w:rPr>
        <w:t>être jugé</w:t>
      </w:r>
      <w:r w:rsidRPr="00D2334A">
        <w:rPr>
          <w:rFonts w:ascii="Arial" w:eastAsia="Calibri" w:hAnsi="Arial" w:cs="Arial"/>
          <w:sz w:val="20"/>
          <w:szCs w:val="20"/>
          <w:lang w:eastAsia="en-US"/>
        </w:rPr>
        <w:t xml:space="preserve"> comme étant en situation de conflit d’intérêt.</w:t>
      </w:r>
    </w:p>
    <w:p w14:paraId="08017F0A"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Est associé ou a été associé dans le passé, à une entreprise (ou à u</w:t>
      </w:r>
      <w:r w:rsidR="00976143" w:rsidRPr="00D2334A">
        <w:rPr>
          <w:rFonts w:ascii="Arial" w:eastAsia="Calibri" w:hAnsi="Arial" w:cs="Arial"/>
          <w:sz w:val="20"/>
          <w:szCs w:val="20"/>
          <w:lang w:eastAsia="en-US"/>
        </w:rPr>
        <w:t xml:space="preserve">ne filiale de cette entreprise) </w:t>
      </w:r>
      <w:r w:rsidRPr="00D2334A">
        <w:rPr>
          <w:rFonts w:ascii="Arial" w:eastAsia="Calibri" w:hAnsi="Arial" w:cs="Arial"/>
          <w:sz w:val="20"/>
          <w:szCs w:val="20"/>
          <w:lang w:eastAsia="en-US"/>
        </w:rPr>
        <w:t>qui a fourni des services de consultant pour la conception, la préparation des spécifications et autres documents utilisés dans le cadre des marchés passés au titre du présent appel d’offres ; ou</w:t>
      </w:r>
    </w:p>
    <w:p w14:paraId="3C736997"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Présente plus d’une offre dans le cadre du présent appel d’offres, à l</w:t>
      </w:r>
      <w:r w:rsidR="00FF3773" w:rsidRPr="00D2334A">
        <w:rPr>
          <w:rFonts w:ascii="Arial" w:eastAsia="Calibri" w:hAnsi="Arial" w:cs="Arial"/>
          <w:sz w:val="20"/>
          <w:szCs w:val="20"/>
          <w:lang w:eastAsia="en-US"/>
        </w:rPr>
        <w:t xml:space="preserve">’exception des offres variantes </w:t>
      </w:r>
      <w:r w:rsidRPr="00D2334A">
        <w:rPr>
          <w:rFonts w:ascii="Arial" w:eastAsia="Calibri" w:hAnsi="Arial" w:cs="Arial"/>
          <w:sz w:val="20"/>
          <w:szCs w:val="20"/>
          <w:lang w:eastAsia="en-US"/>
        </w:rPr>
        <w:t>autorisées selon la clause 17, le cas échéant ; cependa</w:t>
      </w:r>
      <w:r w:rsidR="00976143" w:rsidRPr="00D2334A">
        <w:rPr>
          <w:rFonts w:ascii="Arial" w:eastAsia="Calibri" w:hAnsi="Arial" w:cs="Arial"/>
          <w:sz w:val="20"/>
          <w:szCs w:val="20"/>
          <w:lang w:eastAsia="en-US"/>
        </w:rPr>
        <w:t xml:space="preserve">nt, ceci ne fait pas obstacle à </w:t>
      </w:r>
      <w:r w:rsidRPr="00D2334A">
        <w:rPr>
          <w:rFonts w:ascii="Arial" w:eastAsia="Calibri" w:hAnsi="Arial" w:cs="Arial"/>
          <w:sz w:val="20"/>
          <w:szCs w:val="20"/>
          <w:lang w:eastAsia="en-US"/>
        </w:rPr>
        <w:t>la participation de sous- traitants dans plus d’une offre.</w:t>
      </w:r>
    </w:p>
    <w:p w14:paraId="32A6A038"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iii l’autorité contractante ou le maître d’ouvrage possèdent des intérêt</w:t>
      </w:r>
      <w:r w:rsidR="00976143" w:rsidRPr="00D2334A">
        <w:rPr>
          <w:rFonts w:ascii="Arial" w:eastAsia="Calibri" w:hAnsi="Arial" w:cs="Arial"/>
          <w:sz w:val="20"/>
          <w:szCs w:val="20"/>
          <w:lang w:eastAsia="en-US"/>
        </w:rPr>
        <w:t xml:space="preserve">s financiers dans sa géographie </w:t>
      </w:r>
      <w:r w:rsidRPr="00D2334A">
        <w:rPr>
          <w:rFonts w:ascii="Arial" w:eastAsia="Calibri" w:hAnsi="Arial" w:cs="Arial"/>
          <w:sz w:val="20"/>
          <w:szCs w:val="20"/>
          <w:lang w:eastAsia="en-US"/>
        </w:rPr>
        <w:t xml:space="preserve">du capital de nature à compromettre la transparence </w:t>
      </w:r>
      <w:r w:rsidR="00976143" w:rsidRPr="00D2334A">
        <w:rPr>
          <w:rFonts w:ascii="Arial" w:eastAsia="Calibri" w:hAnsi="Arial" w:cs="Arial"/>
          <w:sz w:val="20"/>
          <w:szCs w:val="20"/>
          <w:lang w:eastAsia="en-US"/>
        </w:rPr>
        <w:t xml:space="preserve">des procédures de passation des </w:t>
      </w:r>
      <w:r w:rsidRPr="00D2334A">
        <w:rPr>
          <w:rFonts w:ascii="Arial" w:eastAsia="Calibri" w:hAnsi="Arial" w:cs="Arial"/>
          <w:sz w:val="20"/>
          <w:szCs w:val="20"/>
          <w:lang w:eastAsia="en-US"/>
        </w:rPr>
        <w:t>marchés publics</w:t>
      </w:r>
    </w:p>
    <w:p w14:paraId="3D5D606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42493ED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 soumissionnaire ne doit pas être sous le coup d’une décision d’exclusion.</w:t>
      </w:r>
    </w:p>
    <w:p w14:paraId="0EFD9B80"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3243309A" w14:textId="77777777" w:rsidR="00A212A5" w:rsidRPr="00D2334A" w:rsidRDefault="003018B0" w:rsidP="00370A4E">
      <w:pPr>
        <w:autoSpaceDE w:val="0"/>
        <w:autoSpaceDN w:val="0"/>
        <w:adjustRightInd w:val="0"/>
        <w:spacing w:after="0" w:line="240" w:lineRule="auto"/>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d</w:t>
      </w:r>
      <w:proofErr w:type="gramEnd"/>
      <w:r w:rsidRPr="00D2334A">
        <w:rPr>
          <w:rFonts w:ascii="Arial" w:eastAsia="Calibri" w:hAnsi="Arial" w:cs="Arial"/>
          <w:sz w:val="20"/>
          <w:szCs w:val="20"/>
          <w:lang w:eastAsia="en-US"/>
        </w:rPr>
        <w:t>. Une entreprise publique camerounaise peut participer à la consultation s</w:t>
      </w:r>
      <w:r w:rsidR="00230E66" w:rsidRPr="00D2334A">
        <w:rPr>
          <w:rFonts w:ascii="Arial" w:eastAsia="Calibri" w:hAnsi="Arial" w:cs="Arial"/>
          <w:sz w:val="20"/>
          <w:szCs w:val="20"/>
          <w:lang w:eastAsia="en-US"/>
        </w:rPr>
        <w:t>i elle démontre qu’elle est (i)</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juridiquement et financièrement autonome, (ii) administrée selon les règl</w:t>
      </w:r>
      <w:r w:rsidR="00AD295F" w:rsidRPr="00D2334A">
        <w:rPr>
          <w:rFonts w:ascii="Arial" w:eastAsia="Calibri" w:hAnsi="Arial" w:cs="Arial"/>
          <w:sz w:val="20"/>
          <w:szCs w:val="20"/>
          <w:lang w:eastAsia="en-US"/>
        </w:rPr>
        <w:t xml:space="preserve">es du droit commercial et (iii) </w:t>
      </w:r>
      <w:r w:rsidRPr="00D2334A">
        <w:rPr>
          <w:rFonts w:ascii="Arial" w:eastAsia="Calibri" w:hAnsi="Arial" w:cs="Arial"/>
          <w:sz w:val="20"/>
          <w:szCs w:val="20"/>
          <w:lang w:eastAsia="en-US"/>
        </w:rPr>
        <w:t>n’est pas sous l’autorité directe de l’Autorité Contractante ou du Maître d’Ouvrage.</w:t>
      </w:r>
    </w:p>
    <w:p w14:paraId="56AC5923" w14:textId="77777777" w:rsidR="005C1928" w:rsidRPr="00D2334A" w:rsidRDefault="005C1928" w:rsidP="00D95738">
      <w:pPr>
        <w:widowControl w:val="0"/>
        <w:tabs>
          <w:tab w:val="left" w:pos="2580"/>
          <w:tab w:val="left" w:pos="3920"/>
        </w:tabs>
        <w:autoSpaceDE w:val="0"/>
        <w:autoSpaceDN w:val="0"/>
        <w:adjustRightInd w:val="0"/>
        <w:spacing w:after="0" w:line="240" w:lineRule="auto"/>
        <w:ind w:right="-149"/>
        <w:jc w:val="both"/>
        <w:rPr>
          <w:rFonts w:ascii="Arial" w:hAnsi="Arial" w:cs="Arial"/>
          <w:b/>
          <w:bCs/>
          <w:sz w:val="20"/>
          <w:szCs w:val="20"/>
        </w:rPr>
      </w:pPr>
    </w:p>
    <w:p w14:paraId="2CE481B6" w14:textId="77777777" w:rsidR="00A212A5" w:rsidRPr="00D2334A" w:rsidRDefault="00A212A5" w:rsidP="00D95738">
      <w:pPr>
        <w:widowControl w:val="0"/>
        <w:tabs>
          <w:tab w:val="left" w:pos="2580"/>
          <w:tab w:val="left" w:pos="3920"/>
        </w:tabs>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Article5: Matériaux, </w:t>
      </w:r>
      <w:r w:rsidRPr="00D2334A">
        <w:rPr>
          <w:rFonts w:ascii="Arial" w:hAnsi="Arial" w:cs="Arial"/>
          <w:b/>
          <w:bCs/>
          <w:spacing w:val="5"/>
          <w:sz w:val="20"/>
          <w:szCs w:val="20"/>
        </w:rPr>
        <w:t>matériels</w:t>
      </w:r>
      <w:r w:rsidRPr="00D2334A">
        <w:rPr>
          <w:rFonts w:ascii="Arial" w:hAnsi="Arial" w:cs="Arial"/>
          <w:b/>
          <w:bCs/>
          <w:sz w:val="20"/>
          <w:szCs w:val="20"/>
        </w:rPr>
        <w:t xml:space="preserve">, </w:t>
      </w:r>
      <w:r w:rsidRPr="00D2334A">
        <w:rPr>
          <w:rFonts w:ascii="Arial" w:hAnsi="Arial" w:cs="Arial"/>
          <w:b/>
          <w:bCs/>
          <w:spacing w:val="5"/>
          <w:sz w:val="20"/>
          <w:szCs w:val="20"/>
        </w:rPr>
        <w:t xml:space="preserve">fournitures, </w:t>
      </w:r>
      <w:r w:rsidRPr="00D2334A">
        <w:rPr>
          <w:rFonts w:ascii="Arial" w:hAnsi="Arial" w:cs="Arial"/>
          <w:b/>
          <w:bCs/>
          <w:sz w:val="20"/>
          <w:szCs w:val="20"/>
        </w:rPr>
        <w:t>équipements et services autorisés</w:t>
      </w:r>
    </w:p>
    <w:p w14:paraId="5550EF78" w14:textId="77777777" w:rsidR="00020CD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5.1.</w:t>
      </w:r>
      <w:r w:rsidR="00020CDD" w:rsidRPr="00D2334A">
        <w:rPr>
          <w:rFonts w:ascii="Arial" w:eastAsia="Calibri" w:hAnsi="Arial" w:cs="Arial"/>
          <w:sz w:val="20"/>
          <w:szCs w:val="20"/>
          <w:lang w:eastAsia="en-US"/>
        </w:rPr>
        <w:t>Les matériaux, l</w:t>
      </w:r>
      <w:r w:rsidR="0092056A" w:rsidRPr="00D2334A">
        <w:rPr>
          <w:rFonts w:ascii="Arial" w:eastAsia="Calibri" w:hAnsi="Arial" w:cs="Arial"/>
          <w:sz w:val="20"/>
          <w:szCs w:val="20"/>
          <w:lang w:eastAsia="en-US"/>
        </w:rPr>
        <w:t xml:space="preserve">es matériels de l’Entrepreneur, </w:t>
      </w:r>
      <w:r w:rsidR="00020CDD" w:rsidRPr="00D2334A">
        <w:rPr>
          <w:rFonts w:ascii="Arial" w:eastAsia="Calibri" w:hAnsi="Arial" w:cs="Arial"/>
          <w:sz w:val="20"/>
          <w:szCs w:val="20"/>
          <w:lang w:eastAsia="en-US"/>
        </w:rPr>
        <w:t>les fournitures, équipements et s</w:t>
      </w:r>
      <w:r w:rsidR="0092056A" w:rsidRPr="00D2334A">
        <w:rPr>
          <w:rFonts w:ascii="Arial" w:eastAsia="Calibri" w:hAnsi="Arial" w:cs="Arial"/>
          <w:sz w:val="20"/>
          <w:szCs w:val="20"/>
          <w:lang w:eastAsia="en-US"/>
        </w:rPr>
        <w:t xml:space="preserve">ervices devant </w:t>
      </w:r>
      <w:r w:rsidR="00020CDD" w:rsidRPr="00D2334A">
        <w:rPr>
          <w:rFonts w:ascii="Arial" w:eastAsia="Calibri" w:hAnsi="Arial" w:cs="Arial"/>
          <w:sz w:val="20"/>
          <w:szCs w:val="20"/>
          <w:lang w:eastAsia="en-US"/>
        </w:rPr>
        <w:t xml:space="preserve">être fournis </w:t>
      </w:r>
      <w:r w:rsidR="0092056A" w:rsidRPr="00D2334A">
        <w:rPr>
          <w:rFonts w:ascii="Arial" w:eastAsia="Calibri" w:hAnsi="Arial" w:cs="Arial"/>
          <w:sz w:val="20"/>
          <w:szCs w:val="20"/>
          <w:lang w:eastAsia="en-US"/>
        </w:rPr>
        <w:t xml:space="preserve">dans le cadre du Marché doivent </w:t>
      </w:r>
      <w:r w:rsidR="00020CDD" w:rsidRPr="00D2334A">
        <w:rPr>
          <w:rFonts w:ascii="Arial" w:eastAsia="Calibri" w:hAnsi="Arial" w:cs="Arial"/>
          <w:sz w:val="20"/>
          <w:szCs w:val="20"/>
          <w:lang w:eastAsia="en-US"/>
        </w:rPr>
        <w:t>provenir de pays répon</w:t>
      </w:r>
      <w:r w:rsidR="0092056A" w:rsidRPr="00D2334A">
        <w:rPr>
          <w:rFonts w:ascii="Arial" w:eastAsia="Calibri" w:hAnsi="Arial" w:cs="Arial"/>
          <w:sz w:val="20"/>
          <w:szCs w:val="20"/>
          <w:lang w:eastAsia="en-US"/>
        </w:rPr>
        <w:t xml:space="preserve">dant aux critères de provenance </w:t>
      </w:r>
      <w:r w:rsidR="00020CDD" w:rsidRPr="00D2334A">
        <w:rPr>
          <w:rFonts w:ascii="Arial" w:eastAsia="Calibri" w:hAnsi="Arial" w:cs="Arial"/>
          <w:sz w:val="20"/>
          <w:szCs w:val="20"/>
          <w:lang w:eastAsia="en-US"/>
        </w:rPr>
        <w:t xml:space="preserve">définis dans </w:t>
      </w:r>
      <w:r w:rsidR="0092056A" w:rsidRPr="00D2334A">
        <w:rPr>
          <w:rFonts w:ascii="Arial" w:eastAsia="Calibri" w:hAnsi="Arial" w:cs="Arial"/>
          <w:sz w:val="20"/>
          <w:szCs w:val="20"/>
          <w:lang w:eastAsia="en-US"/>
        </w:rPr>
        <w:t xml:space="preserve">le RPAO, et toutes les dépenses </w:t>
      </w:r>
      <w:r w:rsidR="00020CDD" w:rsidRPr="00D2334A">
        <w:rPr>
          <w:rFonts w:ascii="Arial" w:eastAsia="Calibri" w:hAnsi="Arial" w:cs="Arial"/>
          <w:sz w:val="20"/>
          <w:szCs w:val="20"/>
          <w:lang w:eastAsia="en-US"/>
        </w:rPr>
        <w:t>eff</w:t>
      </w:r>
      <w:r w:rsidR="0092056A" w:rsidRPr="00D2334A">
        <w:rPr>
          <w:rFonts w:ascii="Arial" w:eastAsia="Calibri" w:hAnsi="Arial" w:cs="Arial"/>
          <w:sz w:val="20"/>
          <w:szCs w:val="20"/>
          <w:lang w:eastAsia="en-US"/>
        </w:rPr>
        <w:t xml:space="preserve">ectuées au titre du Marché sont </w:t>
      </w:r>
      <w:r w:rsidR="00020CDD" w:rsidRPr="00D2334A">
        <w:rPr>
          <w:rFonts w:ascii="Arial" w:eastAsia="Calibri" w:hAnsi="Arial" w:cs="Arial"/>
          <w:sz w:val="20"/>
          <w:szCs w:val="20"/>
          <w:lang w:eastAsia="en-US"/>
        </w:rPr>
        <w:t>limitées auxdits mat</w:t>
      </w:r>
      <w:r w:rsidR="0092056A" w:rsidRPr="00D2334A">
        <w:rPr>
          <w:rFonts w:ascii="Arial" w:eastAsia="Calibri" w:hAnsi="Arial" w:cs="Arial"/>
          <w:sz w:val="20"/>
          <w:szCs w:val="20"/>
          <w:lang w:eastAsia="en-US"/>
        </w:rPr>
        <w:t xml:space="preserve">ériaux, matériels, fournitures, </w:t>
      </w:r>
      <w:r w:rsidR="00020CDD" w:rsidRPr="00D2334A">
        <w:rPr>
          <w:rFonts w:ascii="Arial" w:eastAsia="Calibri" w:hAnsi="Arial" w:cs="Arial"/>
          <w:sz w:val="20"/>
          <w:szCs w:val="20"/>
          <w:lang w:eastAsia="en-US"/>
        </w:rPr>
        <w:t>équipements et services.</w:t>
      </w:r>
    </w:p>
    <w:p w14:paraId="1CFFABF5"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177495EC"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5.2</w:t>
      </w:r>
      <w:r w:rsidRPr="00D2334A">
        <w:rPr>
          <w:rFonts w:ascii="Arial" w:eastAsia="Calibri" w:hAnsi="Arial" w:cs="Arial"/>
          <w:sz w:val="20"/>
          <w:szCs w:val="20"/>
          <w:lang w:eastAsia="en-US"/>
        </w:rPr>
        <w:t>. En vertu de l’article 5.1</w:t>
      </w:r>
      <w:r w:rsidR="0092056A" w:rsidRPr="00D2334A">
        <w:rPr>
          <w:rFonts w:ascii="Arial" w:eastAsia="Calibri" w:hAnsi="Arial" w:cs="Arial"/>
          <w:sz w:val="20"/>
          <w:szCs w:val="20"/>
          <w:lang w:eastAsia="en-US"/>
        </w:rPr>
        <w:t xml:space="preserve"> ci-dessus, le terme “provenir ”désigne</w:t>
      </w:r>
      <w:r w:rsidRPr="00D2334A">
        <w:rPr>
          <w:rFonts w:ascii="Arial" w:eastAsia="Calibri" w:hAnsi="Arial" w:cs="Arial"/>
          <w:sz w:val="20"/>
          <w:szCs w:val="20"/>
          <w:lang w:eastAsia="en-US"/>
        </w:rPr>
        <w:t xml:space="preserve"> le l</w:t>
      </w:r>
      <w:r w:rsidR="0092056A" w:rsidRPr="00D2334A">
        <w:rPr>
          <w:rFonts w:ascii="Arial" w:eastAsia="Calibri" w:hAnsi="Arial" w:cs="Arial"/>
          <w:sz w:val="20"/>
          <w:szCs w:val="20"/>
          <w:lang w:eastAsia="en-US"/>
        </w:rPr>
        <w:t xml:space="preserve">ieu où les biens sont extraits, </w:t>
      </w:r>
      <w:r w:rsidRPr="00D2334A">
        <w:rPr>
          <w:rFonts w:ascii="Arial" w:eastAsia="Calibri" w:hAnsi="Arial" w:cs="Arial"/>
          <w:sz w:val="20"/>
          <w:szCs w:val="20"/>
          <w:lang w:eastAsia="en-US"/>
        </w:rPr>
        <w:t>cultivés, produits o</w:t>
      </w:r>
      <w:r w:rsidR="0092056A" w:rsidRPr="00D2334A">
        <w:rPr>
          <w:rFonts w:ascii="Arial" w:eastAsia="Calibri" w:hAnsi="Arial" w:cs="Arial"/>
          <w:sz w:val="20"/>
          <w:szCs w:val="20"/>
          <w:lang w:eastAsia="en-US"/>
        </w:rPr>
        <w:t xml:space="preserve">u fabriqués et d’où proviennent </w:t>
      </w:r>
      <w:r w:rsidRPr="00D2334A">
        <w:rPr>
          <w:rFonts w:ascii="Arial" w:eastAsia="Calibri" w:hAnsi="Arial" w:cs="Arial"/>
          <w:sz w:val="20"/>
          <w:szCs w:val="20"/>
          <w:lang w:eastAsia="en-US"/>
        </w:rPr>
        <w:t>les services.</w:t>
      </w:r>
    </w:p>
    <w:p w14:paraId="6EA82FE3"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4541F74C" w14:textId="77777777" w:rsidR="00020CDD" w:rsidRPr="00D2334A" w:rsidRDefault="00020CD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Qualification du Soumissionnaire</w:t>
      </w:r>
    </w:p>
    <w:p w14:paraId="0EB904BD" w14:textId="77777777" w:rsidR="0092056A"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6.1.</w:t>
      </w:r>
      <w:r w:rsidRPr="00D2334A">
        <w:rPr>
          <w:rFonts w:ascii="Arial" w:eastAsia="Calibri" w:hAnsi="Arial" w:cs="Arial"/>
          <w:sz w:val="20"/>
          <w:szCs w:val="20"/>
          <w:lang w:eastAsia="en-US"/>
        </w:rPr>
        <w:t xml:space="preserve"> Les soumissionnaires d</w:t>
      </w:r>
      <w:r w:rsidR="0092056A" w:rsidRPr="00D2334A">
        <w:rPr>
          <w:rFonts w:ascii="Arial" w:eastAsia="Calibri" w:hAnsi="Arial" w:cs="Arial"/>
          <w:sz w:val="20"/>
          <w:szCs w:val="20"/>
          <w:lang w:eastAsia="en-US"/>
        </w:rPr>
        <w:t xml:space="preserve">oivent, comme partie intégrante </w:t>
      </w:r>
      <w:r w:rsidRPr="00D2334A">
        <w:rPr>
          <w:rFonts w:ascii="Arial" w:eastAsia="Calibri" w:hAnsi="Arial" w:cs="Arial"/>
          <w:sz w:val="20"/>
          <w:szCs w:val="20"/>
          <w:lang w:eastAsia="en-US"/>
        </w:rPr>
        <w:t>de leur offre :</w:t>
      </w:r>
    </w:p>
    <w:p w14:paraId="6AF7903D" w14:textId="77777777" w:rsidR="0092056A"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Soumettre un pouv</w:t>
      </w:r>
      <w:r w:rsidR="0092056A" w:rsidRPr="00D2334A">
        <w:rPr>
          <w:rFonts w:ascii="Arial" w:eastAsia="Calibri" w:hAnsi="Arial" w:cs="Arial"/>
          <w:sz w:val="20"/>
          <w:szCs w:val="20"/>
          <w:lang w:eastAsia="en-US"/>
        </w:rPr>
        <w:t xml:space="preserve">oir habilitant le signataire de </w:t>
      </w:r>
      <w:r w:rsidRPr="00D2334A">
        <w:rPr>
          <w:rFonts w:ascii="Arial" w:eastAsia="Calibri" w:hAnsi="Arial" w:cs="Arial"/>
          <w:sz w:val="20"/>
          <w:szCs w:val="20"/>
          <w:lang w:eastAsia="en-US"/>
        </w:rPr>
        <w:t>la soumission à engager le Soumissionnaire;</w:t>
      </w:r>
    </w:p>
    <w:p w14:paraId="36655C3D" w14:textId="77777777" w:rsidR="00020CDD"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Fournir toutes</w:t>
      </w:r>
      <w:r w:rsidR="00AD295F" w:rsidRPr="00D2334A">
        <w:rPr>
          <w:rFonts w:ascii="Arial" w:eastAsia="Calibri" w:hAnsi="Arial" w:cs="Arial"/>
          <w:sz w:val="20"/>
          <w:szCs w:val="20"/>
          <w:lang w:eastAsia="en-US"/>
        </w:rPr>
        <w:t xml:space="preserve"> les informations (compléter ou </w:t>
      </w:r>
      <w:r w:rsidRPr="00D2334A">
        <w:rPr>
          <w:rFonts w:ascii="Arial" w:eastAsia="Calibri" w:hAnsi="Arial" w:cs="Arial"/>
          <w:sz w:val="20"/>
          <w:szCs w:val="20"/>
          <w:lang w:eastAsia="en-US"/>
        </w:rPr>
        <w:t xml:space="preserve">mettre à jour </w:t>
      </w:r>
      <w:r w:rsidR="0092056A" w:rsidRPr="00D2334A">
        <w:rPr>
          <w:rFonts w:ascii="Arial" w:eastAsia="Calibri" w:hAnsi="Arial" w:cs="Arial"/>
          <w:sz w:val="20"/>
          <w:szCs w:val="20"/>
          <w:lang w:eastAsia="en-US"/>
        </w:rPr>
        <w:t xml:space="preserve">les informations jointes à leur </w:t>
      </w:r>
      <w:r w:rsidRPr="00D2334A">
        <w:rPr>
          <w:rFonts w:ascii="Arial" w:eastAsia="Calibri" w:hAnsi="Arial" w:cs="Arial"/>
          <w:sz w:val="20"/>
          <w:szCs w:val="20"/>
          <w:lang w:eastAsia="en-US"/>
        </w:rPr>
        <w:t>demande de pré-qu</w:t>
      </w:r>
      <w:r w:rsidR="0092056A" w:rsidRPr="00D2334A">
        <w:rPr>
          <w:rFonts w:ascii="Arial" w:eastAsia="Calibri" w:hAnsi="Arial" w:cs="Arial"/>
          <w:sz w:val="20"/>
          <w:szCs w:val="20"/>
          <w:lang w:eastAsia="en-US"/>
        </w:rPr>
        <w:t xml:space="preserve">alification qui ont pu changer, </w:t>
      </w:r>
      <w:r w:rsidRPr="00D2334A">
        <w:rPr>
          <w:rFonts w:ascii="Arial" w:eastAsia="Calibri" w:hAnsi="Arial" w:cs="Arial"/>
          <w:sz w:val="20"/>
          <w:szCs w:val="20"/>
          <w:lang w:eastAsia="en-US"/>
        </w:rPr>
        <w:t>au cas où les c</w:t>
      </w:r>
      <w:r w:rsidR="0092056A" w:rsidRPr="00D2334A">
        <w:rPr>
          <w:rFonts w:ascii="Arial" w:eastAsia="Calibri" w:hAnsi="Arial" w:cs="Arial"/>
          <w:sz w:val="20"/>
          <w:szCs w:val="20"/>
          <w:lang w:eastAsia="en-US"/>
        </w:rPr>
        <w:t xml:space="preserve">andidats ont fait l’objet d’une </w:t>
      </w:r>
      <w:r w:rsidRPr="00D2334A">
        <w:rPr>
          <w:rFonts w:ascii="Arial" w:eastAsia="Calibri" w:hAnsi="Arial" w:cs="Arial"/>
          <w:sz w:val="20"/>
          <w:szCs w:val="20"/>
          <w:lang w:eastAsia="en-US"/>
        </w:rPr>
        <w:t xml:space="preserve">pré- qualification) </w:t>
      </w:r>
      <w:r w:rsidR="0092056A" w:rsidRPr="00D2334A">
        <w:rPr>
          <w:rFonts w:ascii="Arial" w:eastAsia="Calibri" w:hAnsi="Arial" w:cs="Arial"/>
          <w:sz w:val="20"/>
          <w:szCs w:val="20"/>
          <w:lang w:eastAsia="en-US"/>
        </w:rPr>
        <w:t xml:space="preserve">demandées aux soumissionnaires, </w:t>
      </w:r>
      <w:r w:rsidRPr="00D2334A">
        <w:rPr>
          <w:rFonts w:ascii="Arial" w:eastAsia="Calibri" w:hAnsi="Arial" w:cs="Arial"/>
          <w:sz w:val="20"/>
          <w:szCs w:val="20"/>
          <w:lang w:eastAsia="en-US"/>
        </w:rPr>
        <w:t>dans le RPAO, af</w:t>
      </w:r>
      <w:r w:rsidR="0092056A" w:rsidRPr="00D2334A">
        <w:rPr>
          <w:rFonts w:ascii="Arial" w:eastAsia="Calibri" w:hAnsi="Arial" w:cs="Arial"/>
          <w:sz w:val="20"/>
          <w:szCs w:val="20"/>
          <w:lang w:eastAsia="en-US"/>
        </w:rPr>
        <w:t xml:space="preserve">in d’établir leur qualification </w:t>
      </w:r>
      <w:r w:rsidRPr="00D2334A">
        <w:rPr>
          <w:rFonts w:ascii="Arial" w:eastAsia="Calibri" w:hAnsi="Arial" w:cs="Arial"/>
          <w:sz w:val="20"/>
          <w:szCs w:val="20"/>
          <w:lang w:eastAsia="en-US"/>
        </w:rPr>
        <w:t>pour exécuter le marché.</w:t>
      </w:r>
    </w:p>
    <w:p w14:paraId="69904F2C"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603A41F8" w14:textId="77777777" w:rsidR="008A2DD5"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informations relatives aux poin</w:t>
      </w:r>
      <w:r w:rsidR="008A2DD5" w:rsidRPr="00D2334A">
        <w:rPr>
          <w:rFonts w:ascii="Arial" w:eastAsia="Calibri" w:hAnsi="Arial" w:cs="Arial"/>
          <w:sz w:val="20"/>
          <w:szCs w:val="20"/>
          <w:lang w:eastAsia="en-US"/>
        </w:rPr>
        <w:t xml:space="preserve">ts suivants sont </w:t>
      </w:r>
      <w:r w:rsidRPr="00D2334A">
        <w:rPr>
          <w:rFonts w:ascii="Arial" w:eastAsia="Calibri" w:hAnsi="Arial" w:cs="Arial"/>
          <w:sz w:val="20"/>
          <w:szCs w:val="20"/>
          <w:lang w:eastAsia="en-US"/>
        </w:rPr>
        <w:t>exigées le cas échéant :</w:t>
      </w:r>
    </w:p>
    <w:p w14:paraId="3601B204"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La production des bilans c</w:t>
      </w:r>
      <w:r w:rsidR="008A2DD5" w:rsidRPr="00D2334A">
        <w:rPr>
          <w:rFonts w:ascii="Arial" w:eastAsia="Calibri" w:hAnsi="Arial" w:cs="Arial"/>
          <w:sz w:val="20"/>
          <w:szCs w:val="20"/>
          <w:lang w:eastAsia="en-US"/>
        </w:rPr>
        <w:t xml:space="preserve">ertifiés et chiffres d’affaires </w:t>
      </w:r>
      <w:r w:rsidRPr="00D2334A">
        <w:rPr>
          <w:rFonts w:ascii="Arial" w:eastAsia="Calibri" w:hAnsi="Arial" w:cs="Arial"/>
          <w:sz w:val="20"/>
          <w:szCs w:val="20"/>
          <w:lang w:eastAsia="en-US"/>
        </w:rPr>
        <w:t>récents ;</w:t>
      </w:r>
    </w:p>
    <w:p w14:paraId="7A17250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Accès à une</w:t>
      </w:r>
      <w:r w:rsidR="008A2DD5" w:rsidRPr="00D2334A">
        <w:rPr>
          <w:rFonts w:ascii="Arial" w:eastAsia="Calibri" w:hAnsi="Arial" w:cs="Arial"/>
          <w:sz w:val="20"/>
          <w:szCs w:val="20"/>
          <w:lang w:eastAsia="en-US"/>
        </w:rPr>
        <w:t xml:space="preserve"> ligne de crédit ou disposition </w:t>
      </w:r>
      <w:r w:rsidRPr="00D2334A">
        <w:rPr>
          <w:rFonts w:ascii="Arial" w:eastAsia="Calibri" w:hAnsi="Arial" w:cs="Arial"/>
          <w:sz w:val="20"/>
          <w:szCs w:val="20"/>
          <w:lang w:eastAsia="en-US"/>
        </w:rPr>
        <w:t>d’autres ressources financières ;</w:t>
      </w:r>
    </w:p>
    <w:p w14:paraId="64F3AA98"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Les commandes ac</w:t>
      </w:r>
      <w:r w:rsidR="008A2DD5" w:rsidRPr="00D2334A">
        <w:rPr>
          <w:rFonts w:ascii="Arial" w:eastAsia="Calibri" w:hAnsi="Arial" w:cs="Arial"/>
          <w:sz w:val="20"/>
          <w:szCs w:val="20"/>
          <w:lang w:eastAsia="en-US"/>
        </w:rPr>
        <w:t>quises et les marchés attribués</w:t>
      </w:r>
      <w:r w:rsidRPr="00D2334A">
        <w:rPr>
          <w:rFonts w:ascii="Arial" w:eastAsia="Calibri" w:hAnsi="Arial" w:cs="Arial"/>
          <w:sz w:val="20"/>
          <w:szCs w:val="20"/>
          <w:lang w:eastAsia="en-US"/>
        </w:rPr>
        <w:t>;</w:t>
      </w:r>
    </w:p>
    <w:p w14:paraId="72E4869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iv. Les litiges en cours ;</w:t>
      </w:r>
    </w:p>
    <w:p w14:paraId="440B8AD2"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v. La disponibilité du matériel indispensable.</w:t>
      </w:r>
    </w:p>
    <w:p w14:paraId="09D976D4"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76B06300"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6.2</w:t>
      </w:r>
      <w:r w:rsidRPr="00D2334A">
        <w:rPr>
          <w:rFonts w:ascii="Arial" w:eastAsia="Calibri" w:hAnsi="Arial" w:cs="Arial"/>
          <w:sz w:val="20"/>
          <w:szCs w:val="20"/>
          <w:lang w:eastAsia="en-US"/>
        </w:rPr>
        <w:t>. Les soumissions p</w:t>
      </w:r>
      <w:r w:rsidR="008A2DD5" w:rsidRPr="00D2334A">
        <w:rPr>
          <w:rFonts w:ascii="Arial" w:eastAsia="Calibri" w:hAnsi="Arial" w:cs="Arial"/>
          <w:sz w:val="20"/>
          <w:szCs w:val="20"/>
          <w:lang w:eastAsia="en-US"/>
        </w:rPr>
        <w:t xml:space="preserve">résentées par deux ou plusieurs </w:t>
      </w:r>
      <w:r w:rsidRPr="00D2334A">
        <w:rPr>
          <w:rFonts w:ascii="Arial" w:eastAsia="Calibri" w:hAnsi="Arial" w:cs="Arial"/>
          <w:sz w:val="20"/>
          <w:szCs w:val="20"/>
          <w:lang w:eastAsia="en-US"/>
        </w:rPr>
        <w:t>entrepreneurs</w:t>
      </w:r>
      <w:r w:rsidR="008A2DD5" w:rsidRPr="00D2334A">
        <w:rPr>
          <w:rFonts w:ascii="Arial" w:eastAsia="Calibri" w:hAnsi="Arial" w:cs="Arial"/>
          <w:sz w:val="20"/>
          <w:szCs w:val="20"/>
          <w:lang w:eastAsia="en-US"/>
        </w:rPr>
        <w:t xml:space="preserve"> groupés (</w:t>
      </w:r>
      <w:r w:rsidR="003C3666" w:rsidRPr="00D2334A">
        <w:rPr>
          <w:rFonts w:ascii="Arial" w:eastAsia="Calibri" w:hAnsi="Arial" w:cs="Arial"/>
          <w:sz w:val="20"/>
          <w:szCs w:val="20"/>
          <w:lang w:eastAsia="en-US"/>
        </w:rPr>
        <w:t>cotraitance</w:t>
      </w:r>
      <w:r w:rsidR="00AD295F" w:rsidRPr="00D2334A">
        <w:rPr>
          <w:rFonts w:ascii="Arial" w:eastAsia="Calibri" w:hAnsi="Arial" w:cs="Arial"/>
          <w:sz w:val="20"/>
          <w:szCs w:val="20"/>
          <w:lang w:eastAsia="en-US"/>
        </w:rPr>
        <w:t xml:space="preserve">) doivent </w:t>
      </w:r>
      <w:r w:rsidRPr="00D2334A">
        <w:rPr>
          <w:rFonts w:ascii="Arial" w:eastAsia="Calibri" w:hAnsi="Arial" w:cs="Arial"/>
          <w:sz w:val="20"/>
          <w:szCs w:val="20"/>
          <w:lang w:eastAsia="en-US"/>
        </w:rPr>
        <w:t>satisfaire aux conditions suivantes :</w:t>
      </w:r>
    </w:p>
    <w:p w14:paraId="67D2FBD9"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24148F9F"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L’offre devra inclure pour chacune des entreprise</w:t>
      </w:r>
      <w:r w:rsidR="008A2DD5" w:rsidRPr="00D2334A">
        <w:rPr>
          <w:rFonts w:ascii="Arial" w:eastAsia="Calibri" w:hAnsi="Arial" w:cs="Arial"/>
          <w:sz w:val="20"/>
          <w:szCs w:val="20"/>
          <w:lang w:eastAsia="en-US"/>
        </w:rPr>
        <w:t xml:space="preserve">s, </w:t>
      </w:r>
      <w:r w:rsidRPr="00D2334A">
        <w:rPr>
          <w:rFonts w:ascii="Arial" w:eastAsia="Calibri" w:hAnsi="Arial" w:cs="Arial"/>
          <w:sz w:val="20"/>
          <w:szCs w:val="20"/>
          <w:lang w:eastAsia="en-US"/>
        </w:rPr>
        <w:t>tous les rens</w:t>
      </w:r>
      <w:r w:rsidR="00D05922" w:rsidRPr="00D2334A">
        <w:rPr>
          <w:rFonts w:ascii="Arial" w:eastAsia="Calibri" w:hAnsi="Arial" w:cs="Arial"/>
          <w:sz w:val="20"/>
          <w:szCs w:val="20"/>
          <w:lang w:eastAsia="en-US"/>
        </w:rPr>
        <w:t xml:space="preserve">eignements énumérés à l’Article </w:t>
      </w:r>
      <w:r w:rsidRPr="00D2334A">
        <w:rPr>
          <w:rFonts w:ascii="Arial" w:eastAsia="Calibri" w:hAnsi="Arial" w:cs="Arial"/>
          <w:sz w:val="20"/>
          <w:szCs w:val="20"/>
          <w:lang w:eastAsia="en-US"/>
        </w:rPr>
        <w:t>6.1 ci-des</w:t>
      </w:r>
      <w:r w:rsidR="008A2DD5" w:rsidRPr="00D2334A">
        <w:rPr>
          <w:rFonts w:ascii="Arial" w:eastAsia="Calibri" w:hAnsi="Arial" w:cs="Arial"/>
          <w:sz w:val="20"/>
          <w:szCs w:val="20"/>
          <w:lang w:eastAsia="en-US"/>
        </w:rPr>
        <w:t xml:space="preserve">sus. Le RPAO devra préciser les </w:t>
      </w:r>
      <w:r w:rsidRPr="00D2334A">
        <w:rPr>
          <w:rFonts w:ascii="Arial" w:eastAsia="Calibri" w:hAnsi="Arial" w:cs="Arial"/>
          <w:sz w:val="20"/>
          <w:szCs w:val="20"/>
          <w:lang w:eastAsia="en-US"/>
        </w:rPr>
        <w:t>informations</w:t>
      </w:r>
      <w:r w:rsidR="008A2DD5" w:rsidRPr="00D2334A">
        <w:rPr>
          <w:rFonts w:ascii="Arial" w:eastAsia="Calibri" w:hAnsi="Arial" w:cs="Arial"/>
          <w:sz w:val="20"/>
          <w:szCs w:val="20"/>
          <w:lang w:eastAsia="en-US"/>
        </w:rPr>
        <w:t xml:space="preserve"> à fournir par le groupement et </w:t>
      </w:r>
      <w:r w:rsidRPr="00D2334A">
        <w:rPr>
          <w:rFonts w:ascii="Arial" w:eastAsia="Calibri" w:hAnsi="Arial" w:cs="Arial"/>
          <w:sz w:val="20"/>
          <w:szCs w:val="20"/>
          <w:lang w:eastAsia="en-US"/>
        </w:rPr>
        <w:t xml:space="preserve">celles à fournir </w:t>
      </w:r>
      <w:r w:rsidR="008A2DD5" w:rsidRPr="00D2334A">
        <w:rPr>
          <w:rFonts w:ascii="Arial" w:eastAsia="Calibri" w:hAnsi="Arial" w:cs="Arial"/>
          <w:sz w:val="20"/>
          <w:szCs w:val="20"/>
          <w:lang w:eastAsia="en-US"/>
        </w:rPr>
        <w:t>par chaque membre du groupement</w:t>
      </w:r>
      <w:r w:rsidRPr="00D2334A">
        <w:rPr>
          <w:rFonts w:ascii="Arial" w:eastAsia="Calibri" w:hAnsi="Arial" w:cs="Arial"/>
          <w:sz w:val="20"/>
          <w:szCs w:val="20"/>
          <w:lang w:eastAsia="en-US"/>
        </w:rPr>
        <w:t>;</w:t>
      </w:r>
    </w:p>
    <w:p w14:paraId="43D68DCB"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L’offre et le marc</w:t>
      </w:r>
      <w:r w:rsidR="008A2DD5" w:rsidRPr="00D2334A">
        <w:rPr>
          <w:rFonts w:ascii="Arial" w:eastAsia="Calibri" w:hAnsi="Arial" w:cs="Arial"/>
          <w:sz w:val="20"/>
          <w:szCs w:val="20"/>
          <w:lang w:eastAsia="en-US"/>
        </w:rPr>
        <w:t xml:space="preserve">hé doivent être signés de façon </w:t>
      </w:r>
      <w:r w:rsidRPr="00D2334A">
        <w:rPr>
          <w:rFonts w:ascii="Arial" w:eastAsia="Calibri" w:hAnsi="Arial" w:cs="Arial"/>
          <w:sz w:val="20"/>
          <w:szCs w:val="20"/>
          <w:lang w:eastAsia="en-US"/>
        </w:rPr>
        <w:t>à obliger tous les membres du groupement ;</w:t>
      </w:r>
    </w:p>
    <w:p w14:paraId="190A8615"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c. La nature du gr</w:t>
      </w:r>
      <w:r w:rsidR="008A2DD5" w:rsidRPr="00D2334A">
        <w:rPr>
          <w:rFonts w:ascii="Arial" w:eastAsia="Calibri" w:hAnsi="Arial" w:cs="Arial"/>
          <w:sz w:val="20"/>
          <w:szCs w:val="20"/>
          <w:lang w:eastAsia="en-US"/>
        </w:rPr>
        <w:t xml:space="preserve">oupement (conjoint ou solidaire </w:t>
      </w:r>
      <w:r w:rsidRPr="00D2334A">
        <w:rPr>
          <w:rFonts w:ascii="Arial" w:eastAsia="Calibri" w:hAnsi="Arial" w:cs="Arial"/>
          <w:sz w:val="20"/>
          <w:szCs w:val="20"/>
          <w:lang w:eastAsia="en-US"/>
        </w:rPr>
        <w:t>tel que requis d</w:t>
      </w:r>
      <w:r w:rsidR="008A2DD5" w:rsidRPr="00D2334A">
        <w:rPr>
          <w:rFonts w:ascii="Arial" w:eastAsia="Calibri" w:hAnsi="Arial" w:cs="Arial"/>
          <w:sz w:val="20"/>
          <w:szCs w:val="20"/>
          <w:lang w:eastAsia="en-US"/>
        </w:rPr>
        <w:t xml:space="preserve">ans le RPAO) doit être précisée </w:t>
      </w:r>
      <w:r w:rsidRPr="00D2334A">
        <w:rPr>
          <w:rFonts w:ascii="Arial" w:eastAsia="Calibri" w:hAnsi="Arial" w:cs="Arial"/>
          <w:sz w:val="20"/>
          <w:szCs w:val="20"/>
          <w:lang w:eastAsia="en-US"/>
        </w:rPr>
        <w:t>et justifiée par la pro</w:t>
      </w:r>
      <w:r w:rsidR="008A2DD5" w:rsidRPr="00D2334A">
        <w:rPr>
          <w:rFonts w:ascii="Arial" w:eastAsia="Calibri" w:hAnsi="Arial" w:cs="Arial"/>
          <w:sz w:val="20"/>
          <w:szCs w:val="20"/>
          <w:lang w:eastAsia="en-US"/>
        </w:rPr>
        <w:t xml:space="preserve">duction d’une copie de l’accord </w:t>
      </w:r>
      <w:r w:rsidRPr="00D2334A">
        <w:rPr>
          <w:rFonts w:ascii="Arial" w:eastAsia="Calibri" w:hAnsi="Arial" w:cs="Arial"/>
          <w:sz w:val="20"/>
          <w:szCs w:val="20"/>
          <w:lang w:eastAsia="en-US"/>
        </w:rPr>
        <w:t>de groupement en bonne et due forme ;</w:t>
      </w:r>
    </w:p>
    <w:p w14:paraId="43C6853B"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Le membre du groupe</w:t>
      </w:r>
      <w:r w:rsidR="008A2DD5" w:rsidRPr="00D2334A">
        <w:rPr>
          <w:rFonts w:ascii="Arial" w:eastAsia="Calibri" w:hAnsi="Arial" w:cs="Arial"/>
          <w:sz w:val="20"/>
          <w:szCs w:val="20"/>
          <w:lang w:eastAsia="en-US"/>
        </w:rPr>
        <w:t xml:space="preserve">ment désigné comme </w:t>
      </w:r>
      <w:r w:rsidRPr="00D2334A">
        <w:rPr>
          <w:rFonts w:ascii="Arial" w:eastAsia="Calibri" w:hAnsi="Arial" w:cs="Arial"/>
          <w:sz w:val="20"/>
          <w:szCs w:val="20"/>
          <w:lang w:eastAsia="en-US"/>
        </w:rPr>
        <w:t>mandataire, représen</w:t>
      </w:r>
      <w:r w:rsidR="008A2DD5" w:rsidRPr="00D2334A">
        <w:rPr>
          <w:rFonts w:ascii="Arial" w:eastAsia="Calibri" w:hAnsi="Arial" w:cs="Arial"/>
          <w:sz w:val="20"/>
          <w:szCs w:val="20"/>
          <w:lang w:eastAsia="en-US"/>
        </w:rPr>
        <w:t xml:space="preserve">tera l’ensemble des entreprises </w:t>
      </w:r>
      <w:r w:rsidRPr="00D2334A">
        <w:rPr>
          <w:rFonts w:ascii="Arial" w:eastAsia="Calibri" w:hAnsi="Arial" w:cs="Arial"/>
          <w:sz w:val="20"/>
          <w:szCs w:val="20"/>
          <w:lang w:eastAsia="en-US"/>
        </w:rPr>
        <w:t>vis à vis du Ma</w:t>
      </w:r>
      <w:r w:rsidR="008A2DD5" w:rsidRPr="00D2334A">
        <w:rPr>
          <w:rFonts w:ascii="Arial" w:eastAsia="Calibri" w:hAnsi="Arial" w:cs="Arial"/>
          <w:sz w:val="20"/>
          <w:szCs w:val="20"/>
          <w:lang w:eastAsia="en-US"/>
        </w:rPr>
        <w:t xml:space="preserve">ître d’Ouvrage et de l’Autorité </w:t>
      </w:r>
      <w:r w:rsidRPr="00D2334A">
        <w:rPr>
          <w:rFonts w:ascii="Arial" w:eastAsia="Calibri" w:hAnsi="Arial" w:cs="Arial"/>
          <w:sz w:val="20"/>
          <w:szCs w:val="20"/>
          <w:lang w:eastAsia="en-US"/>
        </w:rPr>
        <w:t>Contractante pour l’exécution du marché ;</w:t>
      </w:r>
    </w:p>
    <w:p w14:paraId="31F20BB7" w14:textId="77777777" w:rsidR="00A212A5" w:rsidRPr="00D2334A" w:rsidRDefault="00A212A5" w:rsidP="00370A4E">
      <w:pPr>
        <w:widowControl w:val="0"/>
        <w:autoSpaceDE w:val="0"/>
        <w:autoSpaceDN w:val="0"/>
        <w:adjustRightInd w:val="0"/>
        <w:spacing w:after="0" w:line="240" w:lineRule="auto"/>
        <w:ind w:left="991" w:right="90" w:hanging="283"/>
        <w:jc w:val="both"/>
        <w:rPr>
          <w:rFonts w:ascii="Arial" w:hAnsi="Arial" w:cs="Arial"/>
          <w:sz w:val="20"/>
          <w:szCs w:val="20"/>
        </w:rPr>
      </w:pPr>
      <w:r w:rsidRPr="00D2334A">
        <w:rPr>
          <w:rFonts w:ascii="Arial" w:hAnsi="Arial" w:cs="Arial"/>
          <w:sz w:val="20"/>
          <w:szCs w:val="20"/>
        </w:rPr>
        <w:t>e. En cas de groupement solidaire, les cotraitants se répartissent les sommes qui</w:t>
      </w:r>
      <w:r w:rsidR="00D05922" w:rsidRPr="00D2334A">
        <w:rPr>
          <w:rFonts w:ascii="Arial" w:hAnsi="Arial" w:cs="Arial"/>
          <w:sz w:val="20"/>
          <w:szCs w:val="20"/>
        </w:rPr>
        <w:t xml:space="preserve"> sont réglées par le </w:t>
      </w:r>
      <w:r w:rsidRPr="00D2334A">
        <w:rPr>
          <w:rFonts w:ascii="Arial" w:hAnsi="Arial" w:cs="Arial"/>
          <w:sz w:val="20"/>
          <w:szCs w:val="20"/>
        </w:rPr>
        <w:t xml:space="preserve">Maître d’Ouvrage dans un compte unique; en revanche, chaque entreprise est payée par le </w:t>
      </w:r>
      <w:r w:rsidRPr="00D2334A">
        <w:rPr>
          <w:rFonts w:ascii="Arial" w:hAnsi="Arial" w:cs="Arial"/>
          <w:spacing w:val="4"/>
          <w:sz w:val="20"/>
          <w:szCs w:val="20"/>
        </w:rPr>
        <w:t>Maîtr</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d’Ouvrag</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dan</w:t>
      </w:r>
      <w:r w:rsidRPr="00D2334A">
        <w:rPr>
          <w:rFonts w:ascii="Arial" w:hAnsi="Arial" w:cs="Arial"/>
          <w:sz w:val="20"/>
          <w:szCs w:val="20"/>
        </w:rPr>
        <w:t xml:space="preserve">s  </w:t>
      </w:r>
      <w:r w:rsidRPr="00D2334A">
        <w:rPr>
          <w:rFonts w:ascii="Arial" w:hAnsi="Arial" w:cs="Arial"/>
          <w:spacing w:val="4"/>
          <w:sz w:val="20"/>
          <w:szCs w:val="20"/>
        </w:rPr>
        <w:t>so</w:t>
      </w:r>
      <w:r w:rsidRPr="00D2334A">
        <w:rPr>
          <w:rFonts w:ascii="Arial" w:hAnsi="Arial" w:cs="Arial"/>
          <w:sz w:val="20"/>
          <w:szCs w:val="20"/>
        </w:rPr>
        <w:t xml:space="preserve">n  </w:t>
      </w:r>
      <w:r w:rsidRPr="00D2334A">
        <w:rPr>
          <w:rFonts w:ascii="Arial" w:hAnsi="Arial" w:cs="Arial"/>
          <w:spacing w:val="4"/>
          <w:sz w:val="20"/>
          <w:szCs w:val="20"/>
        </w:rPr>
        <w:t>propr</w:t>
      </w:r>
      <w:r w:rsidRPr="00D2334A">
        <w:rPr>
          <w:rFonts w:ascii="Arial" w:hAnsi="Arial" w:cs="Arial"/>
          <w:sz w:val="20"/>
          <w:szCs w:val="20"/>
        </w:rPr>
        <w:t xml:space="preserve">e  </w:t>
      </w:r>
      <w:r w:rsidRPr="00D2334A">
        <w:rPr>
          <w:rFonts w:ascii="Arial" w:hAnsi="Arial" w:cs="Arial"/>
          <w:spacing w:val="4"/>
          <w:sz w:val="20"/>
          <w:szCs w:val="20"/>
        </w:rPr>
        <w:t xml:space="preserve">compte, </w:t>
      </w:r>
      <w:r w:rsidRPr="00D2334A">
        <w:rPr>
          <w:rFonts w:ascii="Arial" w:hAnsi="Arial" w:cs="Arial"/>
          <w:sz w:val="20"/>
          <w:szCs w:val="20"/>
        </w:rPr>
        <w:t>lorsqu’il s’agit d’un groupement conjoint.</w:t>
      </w:r>
    </w:p>
    <w:p w14:paraId="2DB838CF" w14:textId="77777777" w:rsidR="008A2DD5" w:rsidRPr="00D2334A" w:rsidRDefault="008A2DD5" w:rsidP="00D95738">
      <w:pPr>
        <w:widowControl w:val="0"/>
        <w:autoSpaceDE w:val="0"/>
        <w:autoSpaceDN w:val="0"/>
        <w:adjustRightInd w:val="0"/>
        <w:spacing w:after="0" w:line="240" w:lineRule="auto"/>
        <w:ind w:left="283" w:right="90" w:hanging="283"/>
        <w:jc w:val="both"/>
        <w:rPr>
          <w:rFonts w:ascii="Arial" w:hAnsi="Arial" w:cs="Arial"/>
          <w:sz w:val="20"/>
          <w:szCs w:val="20"/>
        </w:rPr>
      </w:pPr>
    </w:p>
    <w:p w14:paraId="0F682210" w14:textId="77777777" w:rsidR="00A212A5" w:rsidRPr="00D2334A" w:rsidRDefault="00A212A5" w:rsidP="00D05922">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6.3</w:t>
      </w:r>
      <w:r w:rsidRPr="00D2334A">
        <w:rPr>
          <w:rFonts w:ascii="Arial" w:hAnsi="Arial" w:cs="Arial"/>
          <w:sz w:val="20"/>
          <w:szCs w:val="20"/>
        </w:rPr>
        <w:t xml:space="preserve">.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soumissionnaire</w:t>
      </w:r>
      <w:r w:rsidRPr="00D2334A">
        <w:rPr>
          <w:rFonts w:ascii="Arial" w:hAnsi="Arial" w:cs="Arial"/>
          <w:sz w:val="20"/>
          <w:szCs w:val="20"/>
        </w:rPr>
        <w:t xml:space="preserve">s </w:t>
      </w:r>
      <w:r w:rsidRPr="00D2334A">
        <w:rPr>
          <w:rFonts w:ascii="Arial" w:hAnsi="Arial" w:cs="Arial"/>
          <w:spacing w:val="5"/>
          <w:sz w:val="20"/>
          <w:szCs w:val="20"/>
        </w:rPr>
        <w:t>doiven</w:t>
      </w:r>
      <w:r w:rsidRPr="00D2334A">
        <w:rPr>
          <w:rFonts w:ascii="Arial" w:hAnsi="Arial" w:cs="Arial"/>
          <w:sz w:val="20"/>
          <w:szCs w:val="20"/>
        </w:rPr>
        <w:t xml:space="preserve">t </w:t>
      </w:r>
      <w:r w:rsidRPr="00D2334A">
        <w:rPr>
          <w:rFonts w:ascii="Arial" w:hAnsi="Arial" w:cs="Arial"/>
          <w:spacing w:val="5"/>
          <w:sz w:val="20"/>
          <w:szCs w:val="20"/>
        </w:rPr>
        <w:t>également présente</w:t>
      </w:r>
      <w:r w:rsidRPr="00D2334A">
        <w:rPr>
          <w:rFonts w:ascii="Arial" w:hAnsi="Arial" w:cs="Arial"/>
          <w:sz w:val="20"/>
          <w:szCs w:val="20"/>
        </w:rPr>
        <w:t xml:space="preserve">r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proposition</w:t>
      </w:r>
      <w:r w:rsidR="008A2DD5" w:rsidRPr="00D2334A">
        <w:rPr>
          <w:rFonts w:ascii="Arial" w:hAnsi="Arial" w:cs="Arial"/>
          <w:sz w:val="20"/>
          <w:szCs w:val="20"/>
        </w:rPr>
        <w:t xml:space="preserve">s </w:t>
      </w:r>
      <w:r w:rsidR="008A2DD5" w:rsidRPr="00D2334A">
        <w:rPr>
          <w:rFonts w:ascii="Arial" w:hAnsi="Arial" w:cs="Arial"/>
          <w:spacing w:val="5"/>
          <w:sz w:val="20"/>
          <w:szCs w:val="20"/>
        </w:rPr>
        <w:t xml:space="preserve">suffisamment </w:t>
      </w:r>
      <w:r w:rsidRPr="00D2334A">
        <w:rPr>
          <w:rFonts w:ascii="Arial" w:hAnsi="Arial" w:cs="Arial"/>
          <w:spacing w:val="5"/>
          <w:sz w:val="20"/>
          <w:szCs w:val="20"/>
        </w:rPr>
        <w:t>détaillée</w:t>
      </w:r>
      <w:r w:rsidR="00D05922" w:rsidRPr="00D2334A">
        <w:rPr>
          <w:rFonts w:ascii="Arial" w:hAnsi="Arial" w:cs="Arial"/>
          <w:sz w:val="20"/>
          <w:szCs w:val="20"/>
        </w:rPr>
        <w:t xml:space="preserve">s </w:t>
      </w:r>
      <w:r w:rsidRPr="00D2334A">
        <w:rPr>
          <w:rFonts w:ascii="Arial" w:hAnsi="Arial" w:cs="Arial"/>
          <w:spacing w:val="5"/>
          <w:sz w:val="20"/>
          <w:szCs w:val="20"/>
        </w:rPr>
        <w:t>pou</w:t>
      </w:r>
      <w:r w:rsidRPr="00D2334A">
        <w:rPr>
          <w:rFonts w:ascii="Arial" w:hAnsi="Arial" w:cs="Arial"/>
          <w:sz w:val="20"/>
          <w:szCs w:val="20"/>
        </w:rPr>
        <w:t>r</w:t>
      </w:r>
      <w:r w:rsidRPr="00D2334A">
        <w:rPr>
          <w:rFonts w:ascii="Arial" w:hAnsi="Arial" w:cs="Arial"/>
          <w:sz w:val="20"/>
          <w:szCs w:val="20"/>
        </w:rPr>
        <w:tab/>
      </w:r>
      <w:r w:rsidRPr="00D2334A">
        <w:rPr>
          <w:rFonts w:ascii="Arial" w:hAnsi="Arial" w:cs="Arial"/>
          <w:spacing w:val="5"/>
          <w:sz w:val="20"/>
          <w:szCs w:val="20"/>
        </w:rPr>
        <w:t>démontre</w:t>
      </w:r>
      <w:r w:rsidRPr="00D2334A">
        <w:rPr>
          <w:rFonts w:ascii="Arial" w:hAnsi="Arial" w:cs="Arial"/>
          <w:sz w:val="20"/>
          <w:szCs w:val="20"/>
        </w:rPr>
        <w:t xml:space="preserve">r </w:t>
      </w:r>
      <w:r w:rsidRPr="00D2334A">
        <w:rPr>
          <w:rFonts w:ascii="Arial" w:hAnsi="Arial" w:cs="Arial"/>
          <w:spacing w:val="5"/>
          <w:sz w:val="20"/>
          <w:szCs w:val="20"/>
        </w:rPr>
        <w:t>qu’elle</w:t>
      </w:r>
      <w:r w:rsidR="008A2DD5" w:rsidRPr="00D2334A">
        <w:rPr>
          <w:rFonts w:ascii="Arial" w:hAnsi="Arial" w:cs="Arial"/>
          <w:sz w:val="20"/>
          <w:szCs w:val="20"/>
        </w:rPr>
        <w:t xml:space="preserve">s </w:t>
      </w:r>
      <w:r w:rsidRPr="00D2334A">
        <w:rPr>
          <w:rFonts w:ascii="Arial" w:hAnsi="Arial" w:cs="Arial"/>
          <w:spacing w:val="5"/>
          <w:sz w:val="20"/>
          <w:szCs w:val="20"/>
        </w:rPr>
        <w:t xml:space="preserve">sont </w:t>
      </w:r>
      <w:r w:rsidRPr="00D2334A">
        <w:rPr>
          <w:rFonts w:ascii="Arial" w:hAnsi="Arial" w:cs="Arial"/>
          <w:sz w:val="20"/>
          <w:szCs w:val="20"/>
        </w:rPr>
        <w:t>conformes aux spécifications techniques et  d’exécution visés dans le RPAO.</w:t>
      </w:r>
    </w:p>
    <w:p w14:paraId="28EF7085" w14:textId="77777777" w:rsidR="008A2DD5" w:rsidRPr="00D2334A" w:rsidRDefault="008A2DD5" w:rsidP="00D95738">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p>
    <w:p w14:paraId="04BC5458" w14:textId="77777777" w:rsidR="008A2DD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6.4.</w:t>
      </w:r>
      <w:r w:rsidRPr="00D2334A">
        <w:rPr>
          <w:rFonts w:ascii="Arial" w:hAnsi="Arial" w:cs="Arial"/>
          <w:sz w:val="20"/>
          <w:szCs w:val="20"/>
        </w:rPr>
        <w:t xml:space="preserve"> Les soumissionnaires demandant à bénéficier d’une marge de préférence, doivent fournir </w:t>
      </w:r>
      <w:r w:rsidRPr="00D2334A">
        <w:rPr>
          <w:rFonts w:ascii="Arial" w:hAnsi="Arial" w:cs="Arial"/>
          <w:spacing w:val="2"/>
          <w:sz w:val="20"/>
          <w:szCs w:val="20"/>
        </w:rPr>
        <w:t>tou</w:t>
      </w:r>
      <w:r w:rsidRPr="00D2334A">
        <w:rPr>
          <w:rFonts w:ascii="Arial" w:hAnsi="Arial" w:cs="Arial"/>
          <w:sz w:val="20"/>
          <w:szCs w:val="20"/>
        </w:rPr>
        <w:t xml:space="preserve">s </w:t>
      </w:r>
      <w:r w:rsidRPr="00D2334A">
        <w:rPr>
          <w:rFonts w:ascii="Arial" w:hAnsi="Arial" w:cs="Arial"/>
          <w:spacing w:val="2"/>
          <w:sz w:val="20"/>
          <w:szCs w:val="20"/>
        </w:rPr>
        <w:t>le</w:t>
      </w:r>
      <w:r w:rsidRPr="00D2334A">
        <w:rPr>
          <w:rFonts w:ascii="Arial" w:hAnsi="Arial" w:cs="Arial"/>
          <w:sz w:val="20"/>
          <w:szCs w:val="20"/>
        </w:rPr>
        <w:t xml:space="preserve">s  </w:t>
      </w:r>
      <w:r w:rsidRPr="00D2334A">
        <w:rPr>
          <w:rFonts w:ascii="Arial" w:hAnsi="Arial" w:cs="Arial"/>
          <w:spacing w:val="2"/>
          <w:sz w:val="20"/>
          <w:szCs w:val="20"/>
        </w:rPr>
        <w:t>renseignement</w:t>
      </w:r>
      <w:r w:rsidRPr="00D2334A">
        <w:rPr>
          <w:rFonts w:ascii="Arial" w:hAnsi="Arial" w:cs="Arial"/>
          <w:sz w:val="20"/>
          <w:szCs w:val="20"/>
        </w:rPr>
        <w:t xml:space="preserve">s  </w:t>
      </w:r>
      <w:r w:rsidRPr="00D2334A">
        <w:rPr>
          <w:rFonts w:ascii="Arial" w:hAnsi="Arial" w:cs="Arial"/>
          <w:spacing w:val="2"/>
          <w:sz w:val="20"/>
          <w:szCs w:val="20"/>
        </w:rPr>
        <w:t>nécessaire</w:t>
      </w:r>
      <w:r w:rsidRPr="00D2334A">
        <w:rPr>
          <w:rFonts w:ascii="Arial" w:hAnsi="Arial" w:cs="Arial"/>
          <w:sz w:val="20"/>
          <w:szCs w:val="20"/>
        </w:rPr>
        <w:t xml:space="preserve">s  </w:t>
      </w:r>
      <w:r w:rsidRPr="00D2334A">
        <w:rPr>
          <w:rFonts w:ascii="Arial" w:hAnsi="Arial" w:cs="Arial"/>
          <w:spacing w:val="2"/>
          <w:sz w:val="20"/>
          <w:szCs w:val="20"/>
        </w:rPr>
        <w:t xml:space="preserve">pour </w:t>
      </w:r>
      <w:r w:rsidRPr="00D2334A">
        <w:rPr>
          <w:rFonts w:ascii="Arial" w:hAnsi="Arial" w:cs="Arial"/>
          <w:sz w:val="20"/>
          <w:szCs w:val="20"/>
        </w:rPr>
        <w:t>prouver qu’ils satisfont aux c</w:t>
      </w:r>
      <w:r w:rsidR="008A2DD5" w:rsidRPr="00D2334A">
        <w:rPr>
          <w:rFonts w:ascii="Arial" w:hAnsi="Arial" w:cs="Arial"/>
          <w:sz w:val="20"/>
          <w:szCs w:val="20"/>
        </w:rPr>
        <w:t xml:space="preserve">ritères d’éligibilité décrits à </w:t>
      </w:r>
      <w:r w:rsidRPr="00D2334A">
        <w:rPr>
          <w:rFonts w:ascii="Arial" w:hAnsi="Arial" w:cs="Arial"/>
          <w:sz w:val="20"/>
          <w:szCs w:val="20"/>
        </w:rPr>
        <w:t>l’article 32 du RGAO.</w:t>
      </w:r>
    </w:p>
    <w:p w14:paraId="47FC660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7: Visite du site des travaux</w:t>
      </w:r>
    </w:p>
    <w:p w14:paraId="38E2B48B" w14:textId="77777777" w:rsidR="00A212A5" w:rsidRPr="00D2334A" w:rsidRDefault="00A212A5" w:rsidP="00D95738">
      <w:pPr>
        <w:widowControl w:val="0"/>
        <w:autoSpaceDE w:val="0"/>
        <w:autoSpaceDN w:val="0"/>
        <w:adjustRightInd w:val="0"/>
        <w:spacing w:after="0" w:line="240" w:lineRule="auto"/>
        <w:ind w:right="-18"/>
        <w:jc w:val="both"/>
        <w:rPr>
          <w:rFonts w:ascii="Arial" w:hAnsi="Arial" w:cs="Arial"/>
          <w:sz w:val="20"/>
          <w:szCs w:val="20"/>
        </w:rPr>
      </w:pPr>
      <w:r w:rsidRPr="00D2334A">
        <w:rPr>
          <w:rFonts w:ascii="Arial" w:hAnsi="Arial" w:cs="Arial"/>
          <w:b/>
          <w:sz w:val="20"/>
          <w:szCs w:val="20"/>
        </w:rPr>
        <w:t>7.1</w:t>
      </w:r>
      <w:r w:rsidRPr="00D2334A">
        <w:rPr>
          <w:rFonts w:ascii="Arial" w:hAnsi="Arial" w:cs="Arial"/>
          <w:sz w:val="20"/>
          <w:szCs w:val="20"/>
        </w:rPr>
        <w:t>. Il est conseillé au soumissionnaire de visiter et d’inspecter le site des travaux et ses environs et</w:t>
      </w:r>
      <w:r w:rsidR="005C1928" w:rsidRPr="00D2334A">
        <w:rPr>
          <w:rFonts w:ascii="Arial" w:hAnsi="Arial" w:cs="Arial"/>
          <w:sz w:val="20"/>
          <w:szCs w:val="20"/>
        </w:rPr>
        <w:t xml:space="preserve"> </w:t>
      </w:r>
      <w:r w:rsidRPr="00D2334A">
        <w:rPr>
          <w:rFonts w:ascii="Arial" w:hAnsi="Arial" w:cs="Arial"/>
          <w:sz w:val="20"/>
          <w:szCs w:val="20"/>
        </w:rPr>
        <w:t xml:space="preserve">d’obtenir par lui-même, et sous sa propre responsabilité, tous les </w:t>
      </w:r>
      <w:r w:rsidR="00D105A4" w:rsidRPr="00D2334A">
        <w:rPr>
          <w:rFonts w:ascii="Arial" w:hAnsi="Arial" w:cs="Arial"/>
          <w:sz w:val="20"/>
          <w:szCs w:val="20"/>
        </w:rPr>
        <w:t xml:space="preserve">renseignements qui peuvent être </w:t>
      </w:r>
      <w:r w:rsidRPr="00D2334A">
        <w:rPr>
          <w:rFonts w:ascii="Arial" w:hAnsi="Arial" w:cs="Arial"/>
          <w:sz w:val="20"/>
          <w:szCs w:val="20"/>
        </w:rPr>
        <w:t>nécessaires pour la préparation de l’offre et l’exécution des travaux. Les</w:t>
      </w:r>
      <w:r w:rsidR="00D105A4" w:rsidRPr="00D2334A">
        <w:rPr>
          <w:rFonts w:ascii="Arial" w:hAnsi="Arial" w:cs="Arial"/>
          <w:sz w:val="20"/>
          <w:szCs w:val="20"/>
        </w:rPr>
        <w:t xml:space="preserve"> coûts liés à la visite du site </w:t>
      </w:r>
      <w:r w:rsidRPr="00D2334A">
        <w:rPr>
          <w:rFonts w:ascii="Arial" w:hAnsi="Arial" w:cs="Arial"/>
          <w:sz w:val="20"/>
          <w:szCs w:val="20"/>
        </w:rPr>
        <w:t>sont à la charge du Soumissionnaire.</w:t>
      </w:r>
    </w:p>
    <w:p w14:paraId="6C351375" w14:textId="77777777" w:rsidR="008A2DD5" w:rsidRPr="00D2334A" w:rsidRDefault="008A2DD5" w:rsidP="00D95738">
      <w:pPr>
        <w:widowControl w:val="0"/>
        <w:autoSpaceDE w:val="0"/>
        <w:autoSpaceDN w:val="0"/>
        <w:adjustRightInd w:val="0"/>
        <w:spacing w:after="0" w:line="240" w:lineRule="auto"/>
        <w:ind w:right="-18"/>
        <w:jc w:val="both"/>
        <w:rPr>
          <w:rFonts w:ascii="Arial" w:hAnsi="Arial" w:cs="Arial"/>
          <w:sz w:val="20"/>
          <w:szCs w:val="20"/>
        </w:rPr>
      </w:pPr>
    </w:p>
    <w:p w14:paraId="4B385CF9" w14:textId="77777777" w:rsidR="00A212A5" w:rsidRPr="00D2334A" w:rsidRDefault="00A212A5" w:rsidP="00A87B1E">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lastRenderedPageBreak/>
        <w:t>7.2</w:t>
      </w:r>
      <w:r w:rsidRPr="00D2334A">
        <w:rPr>
          <w:rFonts w:ascii="Arial" w:hAnsi="Arial" w:cs="Arial"/>
          <w:sz w:val="20"/>
          <w:szCs w:val="20"/>
        </w:rPr>
        <w:t xml:space="preserve">.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Maîtr</w:t>
      </w:r>
      <w:r w:rsidRPr="00D2334A">
        <w:rPr>
          <w:rFonts w:ascii="Arial" w:hAnsi="Arial" w:cs="Arial"/>
          <w:sz w:val="20"/>
          <w:szCs w:val="20"/>
        </w:rPr>
        <w:t xml:space="preserve">e </w:t>
      </w:r>
      <w:r w:rsidRPr="00D2334A">
        <w:rPr>
          <w:rFonts w:ascii="Arial" w:hAnsi="Arial" w:cs="Arial"/>
          <w:spacing w:val="5"/>
          <w:sz w:val="20"/>
          <w:szCs w:val="20"/>
        </w:rPr>
        <w:t>d’Ouvrag</w:t>
      </w:r>
      <w:r w:rsidRPr="00D2334A">
        <w:rPr>
          <w:rFonts w:ascii="Arial" w:hAnsi="Arial" w:cs="Arial"/>
          <w:sz w:val="20"/>
          <w:szCs w:val="20"/>
        </w:rPr>
        <w:t xml:space="preserve">e </w:t>
      </w:r>
      <w:r w:rsidRPr="00D2334A">
        <w:rPr>
          <w:rFonts w:ascii="Arial" w:hAnsi="Arial" w:cs="Arial"/>
          <w:spacing w:val="5"/>
          <w:sz w:val="20"/>
          <w:szCs w:val="20"/>
        </w:rPr>
        <w:t>autoriser</w:t>
      </w:r>
      <w:r w:rsidR="00D105A4" w:rsidRPr="00D2334A">
        <w:rPr>
          <w:rFonts w:ascii="Arial" w:hAnsi="Arial" w:cs="Arial"/>
          <w:sz w:val="20"/>
          <w:szCs w:val="20"/>
        </w:rPr>
        <w:t xml:space="preserve">a </w:t>
      </w:r>
      <w:r w:rsidRPr="00D2334A">
        <w:rPr>
          <w:rFonts w:ascii="Arial" w:hAnsi="Arial" w:cs="Arial"/>
          <w:spacing w:val="5"/>
          <w:sz w:val="20"/>
          <w:szCs w:val="20"/>
        </w:rPr>
        <w:t xml:space="preserve">le </w:t>
      </w:r>
      <w:r w:rsidRPr="00D2334A">
        <w:rPr>
          <w:rFonts w:ascii="Arial" w:hAnsi="Arial" w:cs="Arial"/>
          <w:sz w:val="20"/>
          <w:szCs w:val="20"/>
        </w:rPr>
        <w:t>Soumissionnaire et se</w:t>
      </w:r>
      <w:r w:rsidR="00D105A4" w:rsidRPr="00D2334A">
        <w:rPr>
          <w:rFonts w:ascii="Arial" w:hAnsi="Arial" w:cs="Arial"/>
          <w:sz w:val="20"/>
          <w:szCs w:val="20"/>
        </w:rPr>
        <w:t xml:space="preserve">s employés ou agents à pénétrer </w:t>
      </w:r>
      <w:r w:rsidRPr="00D2334A">
        <w:rPr>
          <w:rFonts w:ascii="Arial" w:hAnsi="Arial" w:cs="Arial"/>
          <w:sz w:val="20"/>
          <w:szCs w:val="20"/>
        </w:rPr>
        <w:t>dans ses locaux et sur ses terrains aux fins de ladite visite, mais seulement à la condition expresse</w:t>
      </w:r>
      <w:r w:rsidR="005C1928" w:rsidRPr="00D2334A">
        <w:rPr>
          <w:rFonts w:ascii="Arial" w:hAnsi="Arial" w:cs="Arial"/>
          <w:sz w:val="20"/>
          <w:szCs w:val="20"/>
        </w:rPr>
        <w:t xml:space="preserve"> </w:t>
      </w:r>
      <w:r w:rsidRPr="00D2334A">
        <w:rPr>
          <w:rFonts w:ascii="Arial" w:hAnsi="Arial" w:cs="Arial"/>
          <w:sz w:val="20"/>
          <w:szCs w:val="20"/>
        </w:rPr>
        <w:t>que le Soumissionnaire, ses  employés  et  agents  dégagent  le  Maître d’Ouvrage, ses employés et</w:t>
      </w:r>
      <w:r w:rsidR="005C1928" w:rsidRPr="00D2334A">
        <w:rPr>
          <w:rFonts w:ascii="Arial" w:hAnsi="Arial" w:cs="Arial"/>
          <w:sz w:val="20"/>
          <w:szCs w:val="20"/>
        </w:rPr>
        <w:t xml:space="preserve"> </w:t>
      </w:r>
      <w:r w:rsidRPr="00D2334A">
        <w:rPr>
          <w:rFonts w:ascii="Arial" w:hAnsi="Arial" w:cs="Arial"/>
          <w:sz w:val="20"/>
          <w:szCs w:val="20"/>
        </w:rPr>
        <w:t>agents, de toute responsabilité pouvant en résulter et les indem</w:t>
      </w:r>
      <w:r w:rsidRPr="00D2334A">
        <w:rPr>
          <w:rFonts w:ascii="Arial" w:hAnsi="Arial" w:cs="Arial"/>
          <w:spacing w:val="5"/>
          <w:sz w:val="20"/>
          <w:szCs w:val="20"/>
        </w:rPr>
        <w:t>nisen</w:t>
      </w:r>
      <w:r w:rsidRPr="00D2334A">
        <w:rPr>
          <w:rFonts w:ascii="Arial" w:hAnsi="Arial" w:cs="Arial"/>
          <w:sz w:val="20"/>
          <w:szCs w:val="20"/>
        </w:rPr>
        <w:t xml:space="preserve">t  </w:t>
      </w:r>
      <w:r w:rsidRPr="00D2334A">
        <w:rPr>
          <w:rFonts w:ascii="Arial" w:hAnsi="Arial" w:cs="Arial"/>
          <w:spacing w:val="5"/>
          <w:sz w:val="20"/>
          <w:szCs w:val="20"/>
        </w:rPr>
        <w:t>s</w:t>
      </w:r>
      <w:r w:rsidRPr="00D2334A">
        <w:rPr>
          <w:rFonts w:ascii="Arial" w:hAnsi="Arial" w:cs="Arial"/>
          <w:sz w:val="20"/>
          <w:szCs w:val="20"/>
        </w:rPr>
        <w:t xml:space="preserve">i  </w:t>
      </w:r>
      <w:r w:rsidRPr="00D2334A">
        <w:rPr>
          <w:rFonts w:ascii="Arial" w:hAnsi="Arial" w:cs="Arial"/>
          <w:spacing w:val="5"/>
          <w:sz w:val="20"/>
          <w:szCs w:val="20"/>
        </w:rPr>
        <w:t>nécessaire</w:t>
      </w:r>
      <w:r w:rsidRPr="00D2334A">
        <w:rPr>
          <w:rFonts w:ascii="Arial" w:hAnsi="Arial" w:cs="Arial"/>
          <w:sz w:val="20"/>
          <w:szCs w:val="20"/>
        </w:rPr>
        <w:t xml:space="preserve">,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qu’il</w:t>
      </w:r>
      <w:r w:rsidRPr="00D2334A">
        <w:rPr>
          <w:rFonts w:ascii="Arial" w:hAnsi="Arial" w:cs="Arial"/>
          <w:sz w:val="20"/>
          <w:szCs w:val="20"/>
        </w:rPr>
        <w:t xml:space="preserve">s </w:t>
      </w:r>
      <w:r w:rsidRPr="00D2334A">
        <w:rPr>
          <w:rFonts w:ascii="Arial" w:hAnsi="Arial" w:cs="Arial"/>
          <w:spacing w:val="5"/>
          <w:sz w:val="20"/>
          <w:szCs w:val="20"/>
        </w:rPr>
        <w:t>demeurent</w:t>
      </w:r>
      <w:r w:rsidR="005C1928" w:rsidRPr="00D2334A">
        <w:rPr>
          <w:rFonts w:ascii="Arial" w:hAnsi="Arial" w:cs="Arial"/>
          <w:spacing w:val="5"/>
          <w:sz w:val="20"/>
          <w:szCs w:val="20"/>
        </w:rPr>
        <w:t xml:space="preserve"> </w:t>
      </w:r>
      <w:r w:rsidRPr="00D2334A">
        <w:rPr>
          <w:rFonts w:ascii="Arial" w:hAnsi="Arial" w:cs="Arial"/>
          <w:sz w:val="20"/>
          <w:szCs w:val="20"/>
        </w:rPr>
        <w:t>responsables des accidents mortels ou corporels, des pertes ou dommages matériels,</w:t>
      </w:r>
      <w:r w:rsidR="005C1928" w:rsidRPr="00D2334A">
        <w:rPr>
          <w:rFonts w:ascii="Arial" w:hAnsi="Arial" w:cs="Arial"/>
          <w:sz w:val="20"/>
          <w:szCs w:val="20"/>
        </w:rPr>
        <w:t xml:space="preserve"> </w:t>
      </w:r>
      <w:r w:rsidRPr="00D2334A">
        <w:rPr>
          <w:rFonts w:ascii="Arial" w:hAnsi="Arial" w:cs="Arial"/>
          <w:sz w:val="20"/>
          <w:szCs w:val="20"/>
        </w:rPr>
        <w:t>coûts et frais en courus du fait de cette visite.</w:t>
      </w:r>
    </w:p>
    <w:p w14:paraId="4C53A4D5" w14:textId="77777777" w:rsidR="008A2DD5" w:rsidRPr="00D2334A" w:rsidRDefault="008A2DD5" w:rsidP="00D9573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p>
    <w:p w14:paraId="3FE75A31" w14:textId="7C693629" w:rsidR="00A212A5" w:rsidRPr="00D2334A" w:rsidRDefault="00F63439" w:rsidP="004F6294">
      <w:pPr>
        <w:widowControl w:val="0"/>
        <w:autoSpaceDE w:val="0"/>
        <w:autoSpaceDN w:val="0"/>
        <w:adjustRightInd w:val="0"/>
        <w:spacing w:after="0" w:line="240" w:lineRule="auto"/>
        <w:ind w:left="510" w:right="90" w:hanging="510"/>
        <w:jc w:val="both"/>
        <w:rPr>
          <w:rFonts w:ascii="Arial" w:hAnsi="Arial" w:cs="Arial"/>
          <w:sz w:val="20"/>
          <w:szCs w:val="20"/>
        </w:rPr>
      </w:pPr>
      <w:r>
        <w:rPr>
          <w:rFonts w:ascii="Arial" w:hAnsi="Arial" w:cs="Arial"/>
          <w:b/>
          <w:noProof/>
          <w:sz w:val="20"/>
          <w:szCs w:val="20"/>
        </w:rPr>
        <mc:AlternateContent>
          <mc:Choice Requires="wpg">
            <w:drawing>
              <wp:anchor distT="0" distB="0" distL="114300" distR="114300" simplePos="0" relativeHeight="251650048" behindDoc="1" locked="0" layoutInCell="1" allowOverlap="1" wp14:anchorId="11848AFC" wp14:editId="49D7F1EF">
                <wp:simplePos x="0" y="0"/>
                <wp:positionH relativeFrom="page">
                  <wp:posOffset>-954405</wp:posOffset>
                </wp:positionH>
                <wp:positionV relativeFrom="paragraph">
                  <wp:posOffset>110490</wp:posOffset>
                </wp:positionV>
                <wp:extent cx="773430" cy="107950"/>
                <wp:effectExtent l="0" t="0" r="7620" b="0"/>
                <wp:wrapNone/>
                <wp:docPr id="3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3430" cy="107950"/>
                          <a:chOff x="569" y="28"/>
                          <a:chExt cx="2011" cy="10"/>
                        </a:xfrm>
                      </wpg:grpSpPr>
                      <wps:wsp>
                        <wps:cNvPr id="39" name="Freeform 12"/>
                        <wps:cNvSpPr>
                          <a:spLocks/>
                        </wps:cNvSpPr>
                        <wps:spPr bwMode="auto">
                          <a:xfrm>
                            <a:off x="602" y="33"/>
                            <a:ext cx="1945" cy="0"/>
                          </a:xfrm>
                          <a:custGeom>
                            <a:avLst/>
                            <a:gdLst>
                              <a:gd name="T0" fmla="*/ 0 w 1945"/>
                              <a:gd name="T1" fmla="*/ 1945 w 1945"/>
                            </a:gdLst>
                            <a:ahLst/>
                            <a:cxnLst>
                              <a:cxn ang="0">
                                <a:pos x="T0" y="0"/>
                              </a:cxn>
                              <a:cxn ang="0">
                                <a:pos x="T1" y="0"/>
                              </a:cxn>
                            </a:cxnLst>
                            <a:rect l="0" t="0" r="r" b="b"/>
                            <a:pathLst>
                              <a:path w="1945">
                                <a:moveTo>
                                  <a:pt x="0" y="0"/>
                                </a:moveTo>
                                <a:lnTo>
                                  <a:pt x="1945" y="0"/>
                                </a:lnTo>
                              </a:path>
                            </a:pathLst>
                          </a:custGeom>
                          <a:noFill/>
                          <a:ln w="6350">
                            <a:solidFill>
                              <a:srgbClr val="221F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
                        <wps:cNvSpPr>
                          <a:spLocks/>
                        </wps:cNvSpPr>
                        <wps:spPr bwMode="auto">
                          <a:xfrm>
                            <a:off x="574"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
                        <wps:cNvSpPr>
                          <a:spLocks/>
                        </wps:cNvSpPr>
                        <wps:spPr bwMode="auto">
                          <a:xfrm>
                            <a:off x="2547"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F7178" id="Groupe 24" o:spid="_x0000_s1026" style="position:absolute;margin-left:-75.15pt;margin-top:8.7pt;width:60.9pt;height:8.5pt;flip:y;z-index:-251666432;mso-position-horizontal-relative:page" coordorigin="569,28"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">
                <v:shape id="Freeform 12" o:spid="_x0000_s1027" style="position:absolute;left:602;top:33;width:1945;height:0;visibility:visible;mso-wrap-style:square;v-text-anchor:top" coordsize="1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MCMMA&#10;AADbAAAADwAAAGRycy9kb3ducmV2LnhtbESPQWsCMRSE7wX/Q3iCt5rVhVJXo6is0h5rvfT22Dw3&#10;q5uXJYm6/ntTKPQ4zMw3zGLV21bcyIfGsYLJOANBXDndcK3g+L17fQcRIrLG1jEpeFCA1XLwssBC&#10;uzt/0e0Qa5EgHApUYGLsCilDZchiGLuOOHkn5y3GJH0ttcd7gttWTrPsTVpsOC0Y7GhrqLocrlbB&#10;5zkvy3x2rPz5Yn425Xa/N/lUqdGwX89BROrjf/iv/aEV5D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DMCMMAAADbAAAADwAAAAAAAAAAAAAAAACYAgAAZHJzL2Rv&#10;d25yZXYueG1sUEsFBgAAAAAEAAQA9QAAAIgDAAAAAA==&#10;" path="m,l1945,e" filled="f" strokecolor="#221f1f" strokeweight=".5pt">
                  <v:stroke dashstyle="dash"/>
                  <v:path arrowok="t" o:connecttype="custom" o:connectlocs="0,0;1945,0" o:connectangles="0,0"/>
                </v:shape>
                <v:shape id="Freeform 13" o:spid="_x0000_s1028" style="position:absolute;left:574;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Umb8A&#10;AADbAAAADwAAAGRycy9kb3ducmV2LnhtbERPy4rCMBTdC/MP4Q6403RkdKQaZRCEWRV8wODu0tw+&#10;tLkpSWzr35uF4PJw3uvtYBrRkfO1ZQVf0wQEcW51zaWC82k/WYLwAVljY5kUPMjDdvMxWmOqbc8H&#10;6o6hFDGEfYoKqhDaVEqfV2TQT21LHLnCOoMhQldK7bCP4aaRsyRZSIM1x4YKW9pVlN+Od6PglF26&#10;bOcy3xc//3O7L/Ir+aVS48/hdwUi0BDe4pf7Tyv4ju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lSZvwAAANsAAAAPAAAAAAAAAAAAAAAAAJgCAABkcnMvZG93bnJl&#10;di54bWxQSwUGAAAAAAQABAD1AAAAhAMAAAAA&#10;" path="m,l28,e" filled="f" strokecolor="#221f1f" strokeweight=".5pt">
                  <v:path arrowok="t" o:connecttype="custom" o:connectlocs="0,0;28,0" o:connectangles="0,0"/>
                </v:shape>
                <v:shape id="Freeform 14" o:spid="_x0000_s1029" style="position:absolute;left:2547;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AsMA&#10;AADbAAAADwAAAGRycy9kb3ducmV2LnhtbESPT4vCMBTE7wt+h/AEb2uquKtUo4gg7KmwKoi3R/P6&#10;R5uXkmTb+u3NwsIeh5n5DbPZDaYRHTlfW1YwmyYgiHOray4VXM7H9xUIH5A1NpZJwZM87Lajtw2m&#10;2vb8Td0plCJC2KeooAqhTaX0eUUG/dS2xNErrDMYonSl1A77CDeNnCfJpzRYc1yosKVDRfnj9GMU&#10;nLNblx1c5vtief2wxyK/k18pNRkP+zWIQEP4D/+1v7SCxQ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xAsMAAADbAAAADwAAAAAAAAAAAAAAAACYAgAAZHJzL2Rv&#10;d25yZXYueG1sUEsFBgAAAAAEAAQA9QAAAIgDAAAAAA==&#10;" path="m,l28,e" filled="f" strokecolor="#221f1f" strokeweight=".5pt">
                  <v:path arrowok="t" o:connecttype="custom" o:connectlocs="0,0;28,0" o:connectangles="0,0"/>
                </v:shape>
                <w10:wrap anchorx="page"/>
              </v:group>
            </w:pict>
          </mc:Fallback>
        </mc:AlternateContent>
      </w:r>
      <w:r w:rsidR="00A212A5" w:rsidRPr="00D2334A">
        <w:rPr>
          <w:rFonts w:ascii="Arial" w:hAnsi="Arial" w:cs="Arial"/>
          <w:b/>
          <w:sz w:val="20"/>
          <w:szCs w:val="20"/>
        </w:rPr>
        <w:t>7.3.</w:t>
      </w:r>
      <w:r w:rsidR="00A212A5" w:rsidRPr="00D2334A">
        <w:rPr>
          <w:rFonts w:ascii="Arial" w:hAnsi="Arial" w:cs="Arial"/>
          <w:sz w:val="20"/>
          <w:szCs w:val="20"/>
        </w:rPr>
        <w:t xml:space="preserve"> Le Maître d’Ouvrage peut organiser une visite du site des travaux au moment de la réunion</w:t>
      </w:r>
      <w:r w:rsidR="00B634A8" w:rsidRPr="00D2334A">
        <w:rPr>
          <w:rFonts w:ascii="Arial" w:hAnsi="Arial" w:cs="Arial"/>
          <w:sz w:val="20"/>
          <w:szCs w:val="20"/>
        </w:rPr>
        <w:t xml:space="preserve"> </w:t>
      </w:r>
      <w:r w:rsidR="00A87B1E" w:rsidRPr="00D2334A">
        <w:rPr>
          <w:rFonts w:ascii="Arial" w:hAnsi="Arial" w:cs="Arial"/>
          <w:spacing w:val="5"/>
          <w:sz w:val="20"/>
          <w:szCs w:val="20"/>
        </w:rPr>
        <w:t>préparatoir</w:t>
      </w:r>
      <w:r w:rsidR="00A87B1E" w:rsidRPr="00D2334A">
        <w:rPr>
          <w:rFonts w:ascii="Arial" w:hAnsi="Arial" w:cs="Arial"/>
          <w:sz w:val="20"/>
          <w:szCs w:val="20"/>
        </w:rPr>
        <w:t>e à</w:t>
      </w:r>
      <w:r w:rsidR="00B634A8" w:rsidRPr="00D2334A">
        <w:rPr>
          <w:rFonts w:ascii="Arial" w:hAnsi="Arial" w:cs="Arial"/>
          <w:sz w:val="20"/>
          <w:szCs w:val="20"/>
        </w:rPr>
        <w:t xml:space="preserve"> </w:t>
      </w:r>
      <w:r w:rsidR="00A212A5" w:rsidRPr="00D2334A">
        <w:rPr>
          <w:rFonts w:ascii="Arial" w:hAnsi="Arial" w:cs="Arial"/>
          <w:spacing w:val="5"/>
          <w:sz w:val="20"/>
          <w:szCs w:val="20"/>
        </w:rPr>
        <w:t>l’établissemen</w:t>
      </w:r>
      <w:r w:rsidR="00A212A5" w:rsidRPr="00D2334A">
        <w:rPr>
          <w:rFonts w:ascii="Arial" w:hAnsi="Arial" w:cs="Arial"/>
          <w:sz w:val="20"/>
          <w:szCs w:val="20"/>
        </w:rPr>
        <w:t xml:space="preserve">t  </w:t>
      </w:r>
      <w:r w:rsidR="00A212A5" w:rsidRPr="00D2334A">
        <w:rPr>
          <w:rFonts w:ascii="Arial" w:hAnsi="Arial" w:cs="Arial"/>
          <w:spacing w:val="5"/>
          <w:sz w:val="20"/>
          <w:szCs w:val="20"/>
        </w:rPr>
        <w:t>de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offres </w:t>
      </w:r>
      <w:r w:rsidR="00A212A5" w:rsidRPr="00D2334A">
        <w:rPr>
          <w:rFonts w:ascii="Arial" w:hAnsi="Arial" w:cs="Arial"/>
          <w:sz w:val="20"/>
          <w:szCs w:val="20"/>
        </w:rPr>
        <w:t>mentionnées à l’article 19 du RGAO.</w:t>
      </w:r>
    </w:p>
    <w:p w14:paraId="297BE956" w14:textId="77777777" w:rsidR="008A2DD5" w:rsidRPr="00D2334A" w:rsidRDefault="008A2DD5" w:rsidP="00D95738">
      <w:pPr>
        <w:widowControl w:val="0"/>
        <w:autoSpaceDE w:val="0"/>
        <w:autoSpaceDN w:val="0"/>
        <w:adjustRightInd w:val="0"/>
        <w:spacing w:after="0" w:line="240" w:lineRule="auto"/>
        <w:ind w:left="510" w:right="90" w:hanging="510"/>
        <w:jc w:val="both"/>
        <w:rPr>
          <w:rFonts w:ascii="Arial" w:hAnsi="Arial" w:cs="Arial"/>
          <w:sz w:val="20"/>
          <w:szCs w:val="20"/>
        </w:rPr>
      </w:pPr>
    </w:p>
    <w:p w14:paraId="11B3526D" w14:textId="77777777" w:rsidR="00A212A5" w:rsidRPr="00D2334A" w:rsidRDefault="00A212A5" w:rsidP="0090137A">
      <w:pPr>
        <w:pStyle w:val="Paragraphedeliste"/>
        <w:widowControl w:val="0"/>
        <w:numPr>
          <w:ilvl w:val="0"/>
          <w:numId w:val="23"/>
        </w:numPr>
        <w:autoSpaceDE w:val="0"/>
        <w:autoSpaceDN w:val="0"/>
        <w:adjustRightInd w:val="0"/>
        <w:spacing w:after="0" w:line="240" w:lineRule="auto"/>
        <w:ind w:right="-186"/>
        <w:jc w:val="both"/>
        <w:rPr>
          <w:rFonts w:ascii="Arial" w:hAnsi="Arial" w:cs="Arial"/>
          <w:b/>
          <w:bCs/>
          <w:sz w:val="20"/>
          <w:szCs w:val="20"/>
          <w:lang w:val="fr-FR"/>
        </w:rPr>
      </w:pPr>
      <w:r w:rsidRPr="00D2334A">
        <w:rPr>
          <w:rFonts w:ascii="Arial" w:hAnsi="Arial" w:cs="Arial"/>
          <w:b/>
          <w:bCs/>
          <w:sz w:val="20"/>
          <w:szCs w:val="20"/>
          <w:lang w:val="fr-FR"/>
        </w:rPr>
        <w:t>Dossier d’Appel</w:t>
      </w:r>
      <w:r w:rsidR="00B634A8" w:rsidRPr="00D2334A">
        <w:rPr>
          <w:rFonts w:ascii="Arial" w:hAnsi="Arial" w:cs="Arial"/>
          <w:b/>
          <w:bCs/>
          <w:sz w:val="20"/>
          <w:szCs w:val="20"/>
          <w:lang w:val="fr-FR"/>
        </w:rPr>
        <w:t xml:space="preserve"> </w:t>
      </w:r>
      <w:r w:rsidRPr="00D2334A">
        <w:rPr>
          <w:rFonts w:ascii="Arial" w:hAnsi="Arial" w:cs="Arial"/>
          <w:b/>
          <w:bCs/>
          <w:sz w:val="20"/>
          <w:szCs w:val="20"/>
          <w:lang w:val="fr-FR"/>
        </w:rPr>
        <w:t>d’Offres</w:t>
      </w:r>
    </w:p>
    <w:p w14:paraId="276DCC55" w14:textId="77777777" w:rsidR="00FE3B8C" w:rsidRPr="00D2334A" w:rsidRDefault="00FE3B8C" w:rsidP="00D95738">
      <w:pPr>
        <w:pStyle w:val="Paragraphedeliste"/>
        <w:widowControl w:val="0"/>
        <w:tabs>
          <w:tab w:val="left" w:pos="10460"/>
        </w:tabs>
        <w:autoSpaceDE w:val="0"/>
        <w:autoSpaceDN w:val="0"/>
        <w:adjustRightInd w:val="0"/>
        <w:spacing w:after="0" w:line="240" w:lineRule="auto"/>
        <w:ind w:right="-186"/>
        <w:jc w:val="both"/>
        <w:rPr>
          <w:rFonts w:ascii="Arial" w:hAnsi="Arial" w:cs="Arial"/>
          <w:b/>
          <w:bCs/>
          <w:sz w:val="20"/>
          <w:szCs w:val="20"/>
          <w:lang w:val="fr-FR"/>
        </w:rPr>
      </w:pPr>
    </w:p>
    <w:p w14:paraId="3A449D37" w14:textId="77777777" w:rsidR="00A212A5" w:rsidRPr="00D2334A" w:rsidRDefault="00A212A5" w:rsidP="00D95738">
      <w:pPr>
        <w:widowControl w:val="0"/>
        <w:autoSpaceDE w:val="0"/>
        <w:autoSpaceDN w:val="0"/>
        <w:adjustRightInd w:val="0"/>
        <w:spacing w:after="0" w:line="240" w:lineRule="auto"/>
        <w:ind w:right="-98"/>
        <w:jc w:val="both"/>
        <w:rPr>
          <w:rFonts w:ascii="Arial" w:hAnsi="Arial" w:cs="Arial"/>
          <w:sz w:val="20"/>
          <w:szCs w:val="20"/>
        </w:rPr>
      </w:pPr>
      <w:r w:rsidRPr="00D2334A">
        <w:rPr>
          <w:rFonts w:ascii="Arial" w:hAnsi="Arial" w:cs="Arial"/>
          <w:b/>
          <w:bCs/>
          <w:sz w:val="20"/>
          <w:szCs w:val="20"/>
        </w:rPr>
        <w:t>Article 8: Contenu du Dossier d’Appel d’Offres</w:t>
      </w:r>
    </w:p>
    <w:p w14:paraId="755013A1" w14:textId="77777777" w:rsidR="00370A4E" w:rsidRPr="00D2334A" w:rsidRDefault="00A212A5" w:rsidP="004F6294">
      <w:pPr>
        <w:widowControl w:val="0"/>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b/>
          <w:sz w:val="20"/>
          <w:szCs w:val="20"/>
        </w:rPr>
        <w:t>8.1</w:t>
      </w:r>
      <w:r w:rsidRPr="00D2334A">
        <w:rPr>
          <w:rFonts w:ascii="Arial" w:hAnsi="Arial" w:cs="Arial"/>
          <w:sz w:val="20"/>
          <w:szCs w:val="20"/>
        </w:rPr>
        <w:t>. Le Dossier d’Appel d’Offres décrit les travaux faisant l’objet du</w:t>
      </w:r>
      <w:r w:rsidR="00483039" w:rsidRPr="00D2334A">
        <w:rPr>
          <w:rFonts w:ascii="Arial" w:hAnsi="Arial" w:cs="Arial"/>
          <w:sz w:val="20"/>
          <w:szCs w:val="20"/>
        </w:rPr>
        <w:t xml:space="preserve"> marché, fixe les procédures </w:t>
      </w:r>
      <w:r w:rsidR="004F6294" w:rsidRPr="00D2334A">
        <w:rPr>
          <w:rFonts w:ascii="Arial" w:hAnsi="Arial" w:cs="Arial"/>
          <w:sz w:val="20"/>
          <w:szCs w:val="20"/>
        </w:rPr>
        <w:t xml:space="preserve">de </w:t>
      </w:r>
      <w:r w:rsidRPr="00D2334A">
        <w:rPr>
          <w:rFonts w:ascii="Arial" w:hAnsi="Arial" w:cs="Arial"/>
          <w:sz w:val="20"/>
          <w:szCs w:val="20"/>
        </w:rPr>
        <w:t xml:space="preserve">consultation des entrepreneurs et précise les conditions du marché. Outre le(s) additif(s) </w:t>
      </w:r>
      <w:r w:rsidRPr="00D2334A">
        <w:rPr>
          <w:rFonts w:ascii="Arial" w:hAnsi="Arial" w:cs="Arial"/>
          <w:spacing w:val="5"/>
          <w:sz w:val="20"/>
          <w:szCs w:val="20"/>
        </w:rPr>
        <w:t>publié(s</w:t>
      </w:r>
      <w:r w:rsidR="00825486" w:rsidRPr="00D2334A">
        <w:rPr>
          <w:rFonts w:ascii="Arial" w:hAnsi="Arial" w:cs="Arial"/>
          <w:sz w:val="20"/>
          <w:szCs w:val="20"/>
        </w:rPr>
        <w:t>)</w:t>
      </w:r>
      <w:r w:rsidRPr="00D2334A">
        <w:rPr>
          <w:rFonts w:ascii="Arial" w:hAnsi="Arial" w:cs="Arial"/>
          <w:spacing w:val="5"/>
          <w:sz w:val="20"/>
          <w:szCs w:val="20"/>
        </w:rPr>
        <w:t>conformémen</w:t>
      </w:r>
      <w:r w:rsidRPr="00D2334A">
        <w:rPr>
          <w:rFonts w:ascii="Arial" w:hAnsi="Arial" w:cs="Arial"/>
          <w:sz w:val="20"/>
          <w:szCs w:val="20"/>
        </w:rPr>
        <w:t xml:space="preserve">t  à  </w:t>
      </w:r>
      <w:r w:rsidRPr="00D2334A">
        <w:rPr>
          <w:rFonts w:ascii="Arial" w:hAnsi="Arial" w:cs="Arial"/>
          <w:spacing w:val="5"/>
          <w:sz w:val="20"/>
          <w:szCs w:val="20"/>
        </w:rPr>
        <w:t>l’articl</w:t>
      </w:r>
      <w:r w:rsidRPr="00D2334A">
        <w:rPr>
          <w:rFonts w:ascii="Arial" w:hAnsi="Arial" w:cs="Arial"/>
          <w:sz w:val="20"/>
          <w:szCs w:val="20"/>
        </w:rPr>
        <w:t xml:space="preserve">e  </w:t>
      </w:r>
      <w:r w:rsidRPr="00D2334A">
        <w:rPr>
          <w:rFonts w:ascii="Arial" w:hAnsi="Arial" w:cs="Arial"/>
          <w:spacing w:val="5"/>
          <w:sz w:val="20"/>
          <w:szCs w:val="20"/>
        </w:rPr>
        <w:t>1</w:t>
      </w:r>
      <w:r w:rsidRPr="00D2334A">
        <w:rPr>
          <w:rFonts w:ascii="Arial" w:hAnsi="Arial" w:cs="Arial"/>
          <w:sz w:val="20"/>
          <w:szCs w:val="20"/>
        </w:rPr>
        <w:t xml:space="preserve">0  </w:t>
      </w:r>
      <w:r w:rsidRPr="00D2334A">
        <w:rPr>
          <w:rFonts w:ascii="Arial" w:hAnsi="Arial" w:cs="Arial"/>
          <w:spacing w:val="5"/>
          <w:sz w:val="20"/>
          <w:szCs w:val="20"/>
        </w:rPr>
        <w:t xml:space="preserve">du </w:t>
      </w:r>
      <w:r w:rsidRPr="00D2334A">
        <w:rPr>
          <w:rFonts w:ascii="Arial" w:hAnsi="Arial" w:cs="Arial"/>
          <w:sz w:val="20"/>
          <w:szCs w:val="20"/>
        </w:rPr>
        <w:t>RGAO, il comprend les principaux documents énumérés ci-après</w:t>
      </w:r>
      <w:r w:rsidR="00271BBE" w:rsidRPr="00D2334A">
        <w:rPr>
          <w:rFonts w:ascii="Arial" w:hAnsi="Arial" w:cs="Arial"/>
          <w:sz w:val="20"/>
          <w:szCs w:val="20"/>
        </w:rPr>
        <w:t> :</w:t>
      </w:r>
    </w:p>
    <w:p w14:paraId="1C0E00BA" w14:textId="77777777" w:rsidR="00271BBE" w:rsidRPr="00D2334A" w:rsidRDefault="00483039" w:rsidP="00B634A8">
      <w:pPr>
        <w:widowControl w:val="0"/>
        <w:autoSpaceDE w:val="0"/>
        <w:autoSpaceDN w:val="0"/>
        <w:adjustRightInd w:val="0"/>
        <w:spacing w:after="0" w:line="240" w:lineRule="auto"/>
        <w:ind w:right="-20" w:firstLine="424"/>
        <w:jc w:val="both"/>
        <w:rPr>
          <w:rFonts w:ascii="Arial" w:hAnsi="Arial" w:cs="Arial"/>
          <w:sz w:val="20"/>
          <w:szCs w:val="20"/>
        </w:rPr>
      </w:pPr>
      <w:r w:rsidRPr="00D2334A">
        <w:rPr>
          <w:rFonts w:ascii="Arial" w:hAnsi="Arial" w:cs="Arial"/>
          <w:sz w:val="20"/>
          <w:szCs w:val="20"/>
        </w:rPr>
        <w:t>Pièce n°1</w:t>
      </w:r>
      <w:r w:rsidR="00A212A5" w:rsidRPr="00D2334A">
        <w:rPr>
          <w:rFonts w:ascii="Arial" w:hAnsi="Arial" w:cs="Arial"/>
          <w:sz w:val="20"/>
          <w:szCs w:val="20"/>
        </w:rPr>
        <w:t xml:space="preserve"> La lettre d’invitation à soumissionner (pour les Appels d’Offres Restreints);</w:t>
      </w:r>
    </w:p>
    <w:p w14:paraId="603E8F26" w14:textId="77777777" w:rsidR="00271BBE" w:rsidRPr="00D2334A" w:rsidRDefault="00483039" w:rsidP="00370A4E">
      <w:pPr>
        <w:widowControl w:val="0"/>
        <w:autoSpaceDE w:val="0"/>
        <w:autoSpaceDN w:val="0"/>
        <w:adjustRightInd w:val="0"/>
        <w:spacing w:after="0" w:line="240" w:lineRule="auto"/>
        <w:ind w:left="708" w:right="-144" w:hanging="284"/>
        <w:jc w:val="both"/>
        <w:rPr>
          <w:rFonts w:ascii="Arial" w:hAnsi="Arial" w:cs="Arial"/>
          <w:sz w:val="20"/>
          <w:szCs w:val="20"/>
        </w:rPr>
      </w:pPr>
      <w:r w:rsidRPr="00D2334A">
        <w:rPr>
          <w:rFonts w:ascii="Arial" w:hAnsi="Arial" w:cs="Arial"/>
          <w:sz w:val="20"/>
          <w:szCs w:val="20"/>
        </w:rPr>
        <w:t xml:space="preserve">Pièce n°2 </w:t>
      </w:r>
      <w:r w:rsidR="00A212A5" w:rsidRPr="00D2334A">
        <w:rPr>
          <w:rFonts w:ascii="Arial" w:hAnsi="Arial" w:cs="Arial"/>
          <w:sz w:val="20"/>
          <w:szCs w:val="20"/>
        </w:rPr>
        <w:t>L’Avis d’Appel d’Offres (AAO);</w:t>
      </w:r>
    </w:p>
    <w:p w14:paraId="5B068BC1" w14:textId="77777777" w:rsidR="00271BBE" w:rsidRPr="00D2334A" w:rsidRDefault="00483039" w:rsidP="00370A4E">
      <w:pPr>
        <w:widowControl w:val="0"/>
        <w:autoSpaceDE w:val="0"/>
        <w:autoSpaceDN w:val="0"/>
        <w:adjustRightInd w:val="0"/>
        <w:spacing w:after="0" w:line="240" w:lineRule="auto"/>
        <w:ind w:left="424" w:right="-164"/>
        <w:jc w:val="both"/>
        <w:rPr>
          <w:rFonts w:ascii="Arial" w:hAnsi="Arial" w:cs="Arial"/>
          <w:sz w:val="20"/>
          <w:szCs w:val="20"/>
        </w:rPr>
      </w:pPr>
      <w:r w:rsidRPr="00D2334A">
        <w:rPr>
          <w:rFonts w:ascii="Arial" w:hAnsi="Arial" w:cs="Arial"/>
          <w:sz w:val="20"/>
          <w:szCs w:val="20"/>
        </w:rPr>
        <w:t>Pièce n°3</w:t>
      </w:r>
      <w:r w:rsidR="00A212A5" w:rsidRPr="00D2334A">
        <w:rPr>
          <w:rFonts w:ascii="Arial" w:hAnsi="Arial" w:cs="Arial"/>
          <w:sz w:val="20"/>
          <w:szCs w:val="20"/>
        </w:rPr>
        <w:t>.</w:t>
      </w:r>
      <w:r w:rsidR="00A212A5" w:rsidRPr="00D2334A">
        <w:rPr>
          <w:rFonts w:ascii="Arial" w:hAnsi="Arial" w:cs="Arial"/>
          <w:spacing w:val="-14"/>
          <w:sz w:val="20"/>
          <w:szCs w:val="20"/>
        </w:rPr>
        <w:t xml:space="preserve"> Le  </w:t>
      </w:r>
      <w:r w:rsidR="00A212A5" w:rsidRPr="00D2334A">
        <w:rPr>
          <w:rFonts w:ascii="Arial" w:hAnsi="Arial" w:cs="Arial"/>
          <w:sz w:val="20"/>
          <w:szCs w:val="20"/>
        </w:rPr>
        <w:t>Règlement Génér</w:t>
      </w:r>
      <w:r w:rsidR="00825486" w:rsidRPr="00D2334A">
        <w:rPr>
          <w:rFonts w:ascii="Arial" w:hAnsi="Arial" w:cs="Arial"/>
          <w:sz w:val="20"/>
          <w:szCs w:val="20"/>
        </w:rPr>
        <w:t>al de l’Appel d’Offres (RGAO) ;</w:t>
      </w:r>
    </w:p>
    <w:p w14:paraId="252C5AFC" w14:textId="77777777" w:rsidR="00271BBE" w:rsidRPr="00D2334A" w:rsidRDefault="00483039" w:rsidP="00370A4E">
      <w:pPr>
        <w:widowControl w:val="0"/>
        <w:tabs>
          <w:tab w:val="left" w:pos="1760"/>
          <w:tab w:val="left" w:pos="3000"/>
          <w:tab w:val="left" w:pos="3480"/>
          <w:tab w:val="left" w:pos="4380"/>
        </w:tabs>
        <w:autoSpaceDE w:val="0"/>
        <w:autoSpaceDN w:val="0"/>
        <w:adjustRightInd w:val="0"/>
        <w:spacing w:after="0" w:line="240" w:lineRule="auto"/>
        <w:ind w:left="424" w:right="-149"/>
        <w:jc w:val="both"/>
        <w:rPr>
          <w:rFonts w:ascii="Arial" w:hAnsi="Arial" w:cs="Arial"/>
          <w:sz w:val="20"/>
          <w:szCs w:val="20"/>
        </w:rPr>
      </w:pPr>
      <w:r w:rsidRPr="00D2334A">
        <w:rPr>
          <w:rFonts w:ascii="Arial" w:hAnsi="Arial" w:cs="Arial"/>
          <w:sz w:val="20"/>
          <w:szCs w:val="20"/>
        </w:rPr>
        <w:t xml:space="preserve">Pièce n°4 </w:t>
      </w:r>
      <w:r w:rsidR="00A212A5" w:rsidRPr="00D2334A">
        <w:rPr>
          <w:rFonts w:ascii="Arial" w:hAnsi="Arial" w:cs="Arial"/>
          <w:sz w:val="20"/>
          <w:szCs w:val="20"/>
        </w:rPr>
        <w:t xml:space="preserve">Le </w:t>
      </w:r>
      <w:r w:rsidR="00A212A5" w:rsidRPr="00D2334A">
        <w:rPr>
          <w:rFonts w:ascii="Arial" w:hAnsi="Arial" w:cs="Arial"/>
          <w:spacing w:val="5"/>
          <w:sz w:val="20"/>
          <w:szCs w:val="20"/>
        </w:rPr>
        <w:t>Règlemen</w:t>
      </w:r>
      <w:r w:rsidR="00A212A5" w:rsidRPr="00D2334A">
        <w:rPr>
          <w:rFonts w:ascii="Arial" w:hAnsi="Arial" w:cs="Arial"/>
          <w:sz w:val="20"/>
          <w:szCs w:val="20"/>
        </w:rPr>
        <w:t xml:space="preserve">t </w:t>
      </w:r>
      <w:r w:rsidR="00A212A5" w:rsidRPr="00D2334A">
        <w:rPr>
          <w:rFonts w:ascii="Arial" w:hAnsi="Arial" w:cs="Arial"/>
          <w:spacing w:val="5"/>
          <w:sz w:val="20"/>
          <w:szCs w:val="20"/>
        </w:rPr>
        <w:t>Particulie</w:t>
      </w:r>
      <w:r w:rsidR="00A212A5" w:rsidRPr="00D2334A">
        <w:rPr>
          <w:rFonts w:ascii="Arial" w:hAnsi="Arial" w:cs="Arial"/>
          <w:sz w:val="20"/>
          <w:szCs w:val="20"/>
        </w:rPr>
        <w:t xml:space="preserve">r </w:t>
      </w:r>
      <w:r w:rsidR="00A212A5" w:rsidRPr="00D2334A">
        <w:rPr>
          <w:rFonts w:ascii="Arial" w:hAnsi="Arial" w:cs="Arial"/>
          <w:spacing w:val="5"/>
          <w:sz w:val="20"/>
          <w:szCs w:val="20"/>
        </w:rPr>
        <w:t>d</w:t>
      </w:r>
      <w:r w:rsidR="00A212A5" w:rsidRPr="00D2334A">
        <w:rPr>
          <w:rFonts w:ascii="Arial" w:hAnsi="Arial" w:cs="Arial"/>
          <w:sz w:val="20"/>
          <w:szCs w:val="20"/>
        </w:rPr>
        <w:t xml:space="preserve">e </w:t>
      </w:r>
      <w:r w:rsidR="00A212A5" w:rsidRPr="00D2334A">
        <w:rPr>
          <w:rFonts w:ascii="Arial" w:hAnsi="Arial" w:cs="Arial"/>
          <w:spacing w:val="5"/>
          <w:sz w:val="20"/>
          <w:szCs w:val="20"/>
        </w:rPr>
        <w:t>l’Appe</w:t>
      </w:r>
      <w:r w:rsidR="00A212A5" w:rsidRPr="00D2334A">
        <w:rPr>
          <w:rFonts w:ascii="Arial" w:hAnsi="Arial" w:cs="Arial"/>
          <w:sz w:val="20"/>
          <w:szCs w:val="20"/>
        </w:rPr>
        <w:t xml:space="preserve">l </w:t>
      </w:r>
      <w:r w:rsidR="00A212A5" w:rsidRPr="00D2334A">
        <w:rPr>
          <w:rFonts w:ascii="Arial" w:hAnsi="Arial" w:cs="Arial"/>
          <w:spacing w:val="5"/>
          <w:sz w:val="20"/>
          <w:szCs w:val="20"/>
        </w:rPr>
        <w:t xml:space="preserve">d’Offres </w:t>
      </w:r>
      <w:r w:rsidR="00825486" w:rsidRPr="00D2334A">
        <w:rPr>
          <w:rFonts w:ascii="Arial" w:hAnsi="Arial" w:cs="Arial"/>
          <w:sz w:val="20"/>
          <w:szCs w:val="20"/>
        </w:rPr>
        <w:t>(RPAO);</w:t>
      </w:r>
    </w:p>
    <w:p w14:paraId="31AB304B" w14:textId="77777777" w:rsidR="00271BBE" w:rsidRPr="00D2334A" w:rsidRDefault="00483039" w:rsidP="00B634A8">
      <w:pPr>
        <w:widowControl w:val="0"/>
        <w:autoSpaceDE w:val="0"/>
        <w:autoSpaceDN w:val="0"/>
        <w:adjustRightInd w:val="0"/>
        <w:spacing w:after="0" w:line="240" w:lineRule="auto"/>
        <w:ind w:right="-144" w:firstLine="424"/>
        <w:jc w:val="both"/>
        <w:rPr>
          <w:rFonts w:ascii="Arial" w:hAnsi="Arial" w:cs="Arial"/>
          <w:sz w:val="20"/>
          <w:szCs w:val="20"/>
        </w:rPr>
      </w:pPr>
      <w:r w:rsidRPr="00D2334A">
        <w:rPr>
          <w:rFonts w:ascii="Arial" w:hAnsi="Arial" w:cs="Arial"/>
          <w:sz w:val="20"/>
          <w:szCs w:val="20"/>
        </w:rPr>
        <w:t>Pièce n°5</w:t>
      </w:r>
      <w:r w:rsidR="00A212A5" w:rsidRPr="00D2334A">
        <w:rPr>
          <w:rFonts w:ascii="Arial" w:hAnsi="Arial" w:cs="Arial"/>
          <w:spacing w:val="-26"/>
          <w:sz w:val="20"/>
          <w:szCs w:val="20"/>
        </w:rPr>
        <w:t xml:space="preserve"> Le   </w:t>
      </w:r>
      <w:r w:rsidR="00A212A5" w:rsidRPr="00D2334A">
        <w:rPr>
          <w:rFonts w:ascii="Arial" w:hAnsi="Arial" w:cs="Arial"/>
          <w:sz w:val="20"/>
          <w:szCs w:val="20"/>
        </w:rPr>
        <w:t>Cahier des Clauses Admini</w:t>
      </w:r>
      <w:r w:rsidR="00825486" w:rsidRPr="00D2334A">
        <w:rPr>
          <w:rFonts w:ascii="Arial" w:hAnsi="Arial" w:cs="Arial"/>
          <w:sz w:val="20"/>
          <w:szCs w:val="20"/>
        </w:rPr>
        <w:t>stratives Particulières (CCAP);</w:t>
      </w:r>
    </w:p>
    <w:p w14:paraId="0F68704F" w14:textId="77777777" w:rsidR="00271BBE" w:rsidRPr="00D2334A" w:rsidRDefault="00B634A8" w:rsidP="00B634A8">
      <w:pPr>
        <w:widowControl w:val="0"/>
        <w:tabs>
          <w:tab w:val="left" w:pos="440"/>
        </w:tabs>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ab/>
      </w:r>
      <w:r w:rsidR="00483039" w:rsidRPr="00D2334A">
        <w:rPr>
          <w:rFonts w:ascii="Arial" w:hAnsi="Arial" w:cs="Arial"/>
          <w:sz w:val="20"/>
          <w:szCs w:val="20"/>
        </w:rPr>
        <w:t xml:space="preserve">Pièce n°6 </w:t>
      </w:r>
      <w:r w:rsidR="00A212A5" w:rsidRPr="00D2334A">
        <w:rPr>
          <w:rFonts w:ascii="Arial" w:hAnsi="Arial" w:cs="Arial"/>
          <w:sz w:val="20"/>
          <w:szCs w:val="20"/>
        </w:rPr>
        <w:t>Le Cahier des Clauses T</w:t>
      </w:r>
      <w:r w:rsidR="00825486" w:rsidRPr="00D2334A">
        <w:rPr>
          <w:rFonts w:ascii="Arial" w:hAnsi="Arial" w:cs="Arial"/>
          <w:sz w:val="20"/>
          <w:szCs w:val="20"/>
        </w:rPr>
        <w:t>echniques Particulières (CCTP);</w:t>
      </w:r>
    </w:p>
    <w:p w14:paraId="34A94FFB"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n°7 </w:t>
      </w:r>
      <w:r w:rsidR="00A212A5" w:rsidRPr="00D2334A">
        <w:rPr>
          <w:rFonts w:ascii="Arial" w:hAnsi="Arial" w:cs="Arial"/>
          <w:sz w:val="20"/>
          <w:szCs w:val="20"/>
        </w:rPr>
        <w:t>Le cadre d</w:t>
      </w:r>
      <w:r w:rsidR="00825486" w:rsidRPr="00D2334A">
        <w:rPr>
          <w:rFonts w:ascii="Arial" w:hAnsi="Arial" w:cs="Arial"/>
          <w:sz w:val="20"/>
          <w:szCs w:val="20"/>
        </w:rPr>
        <w:t>u Bordereau des Prix unitaires;</w:t>
      </w:r>
    </w:p>
    <w:p w14:paraId="5E6E1C62"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n°8 </w:t>
      </w:r>
      <w:r w:rsidR="00A212A5" w:rsidRPr="00D2334A">
        <w:rPr>
          <w:rFonts w:ascii="Arial" w:hAnsi="Arial" w:cs="Arial"/>
          <w:sz w:val="20"/>
          <w:szCs w:val="20"/>
        </w:rPr>
        <w:t>Le cadre du Détail quantitatif et estimatif;</w:t>
      </w:r>
    </w:p>
    <w:p w14:paraId="4143D164"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n°9 </w:t>
      </w:r>
      <w:r w:rsidR="00A212A5" w:rsidRPr="00D2334A">
        <w:rPr>
          <w:rFonts w:ascii="Arial" w:hAnsi="Arial" w:cs="Arial"/>
          <w:sz w:val="20"/>
          <w:szCs w:val="20"/>
        </w:rPr>
        <w:t xml:space="preserve">Le cadre du </w:t>
      </w:r>
      <w:r w:rsidR="00825486" w:rsidRPr="00D2334A">
        <w:rPr>
          <w:rFonts w:ascii="Arial" w:hAnsi="Arial" w:cs="Arial"/>
          <w:sz w:val="20"/>
          <w:szCs w:val="20"/>
        </w:rPr>
        <w:t>Sous-détail des Prix unitaires;</w:t>
      </w:r>
    </w:p>
    <w:p w14:paraId="61C4B17B" w14:textId="77777777" w:rsidR="00271BBE" w:rsidRPr="00D2334A" w:rsidRDefault="00B634A8" w:rsidP="00B634A8">
      <w:pPr>
        <w:widowControl w:val="0"/>
        <w:tabs>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AB6332" w:rsidRPr="00D2334A">
        <w:rPr>
          <w:rFonts w:ascii="Arial" w:hAnsi="Arial" w:cs="Arial"/>
          <w:sz w:val="20"/>
          <w:szCs w:val="20"/>
        </w:rPr>
        <w:t>Pièce n°10 Le modèle du marché</w:t>
      </w:r>
    </w:p>
    <w:p w14:paraId="51D9B8D0" w14:textId="77777777" w:rsidR="00A212A5" w:rsidRPr="00D2334A" w:rsidRDefault="00A212A5"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 cadre du planning d’exécution;</w:t>
      </w:r>
    </w:p>
    <w:p w14:paraId="2893EA71"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Les  Modèles de fiches de présentation du matériel, personnel et références;</w:t>
      </w:r>
    </w:p>
    <w:p w14:paraId="4D95B396"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lettre de soumission;</w:t>
      </w:r>
    </w:p>
    <w:p w14:paraId="031766B9"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soumission;</w:t>
      </w:r>
    </w:p>
    <w:p w14:paraId="33CC89E5"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cautionnement définitif;</w:t>
      </w:r>
    </w:p>
    <w:p w14:paraId="48D2E2FF"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d’avance de démarrage;</w:t>
      </w:r>
    </w:p>
    <w:p w14:paraId="5D5B2215" w14:textId="77777777" w:rsidR="00271BBE" w:rsidRPr="00D2334A" w:rsidRDefault="00483039" w:rsidP="0090137A">
      <w:pPr>
        <w:pStyle w:val="Paragraphedeliste"/>
        <w:widowControl w:val="0"/>
        <w:numPr>
          <w:ilvl w:val="0"/>
          <w:numId w:val="26"/>
        </w:numPr>
        <w:autoSpaceDE w:val="0"/>
        <w:autoSpaceDN w:val="0"/>
        <w:adjustRightInd w:val="0"/>
        <w:spacing w:after="0" w:line="240" w:lineRule="auto"/>
        <w:ind w:left="1276" w:right="-144"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retenue de garantie en remplacement de la retenue de garantie</w:t>
      </w:r>
    </w:p>
    <w:p w14:paraId="0C376A7B" w14:textId="77777777" w:rsidR="00271BBE" w:rsidRPr="00D2334A" w:rsidRDefault="00370A4E" w:rsidP="00E46EB8">
      <w:pPr>
        <w:widowControl w:val="0"/>
        <w:tabs>
          <w:tab w:val="left" w:pos="440"/>
        </w:tabs>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Pièce n°11 Les modèles à utiliser par les soumissionnaires ;</w:t>
      </w:r>
    </w:p>
    <w:p w14:paraId="44FCA4E9" w14:textId="77777777" w:rsidR="00271BBE" w:rsidRPr="00D2334A" w:rsidRDefault="006E571E" w:rsidP="0090137A">
      <w:pPr>
        <w:pStyle w:val="Paragraphedeliste"/>
        <w:widowControl w:val="0"/>
        <w:numPr>
          <w:ilvl w:val="0"/>
          <w:numId w:val="27"/>
        </w:numPr>
        <w:tabs>
          <w:tab w:val="left" w:pos="1418"/>
        </w:tabs>
        <w:autoSpaceDE w:val="0"/>
        <w:autoSpaceDN w:val="0"/>
        <w:adjustRightInd w:val="0"/>
        <w:spacing w:after="0" w:line="240" w:lineRule="auto"/>
        <w:ind w:left="284" w:right="-20" w:firstLine="709"/>
        <w:jc w:val="both"/>
        <w:rPr>
          <w:rFonts w:ascii="Arial" w:hAnsi="Arial" w:cs="Arial"/>
          <w:sz w:val="20"/>
          <w:szCs w:val="20"/>
        </w:rPr>
      </w:pPr>
      <w:r w:rsidRPr="00D2334A">
        <w:rPr>
          <w:rFonts w:ascii="Arial" w:hAnsi="Arial" w:cs="Arial"/>
          <w:sz w:val="20"/>
          <w:szCs w:val="20"/>
          <w:lang w:val="fr-FR"/>
        </w:rPr>
        <w:t>Modèle</w:t>
      </w:r>
      <w:r w:rsidRPr="00D2334A">
        <w:rPr>
          <w:rFonts w:ascii="Arial" w:hAnsi="Arial" w:cs="Arial"/>
          <w:sz w:val="20"/>
          <w:szCs w:val="20"/>
        </w:rPr>
        <w:t xml:space="preserve"> de </w:t>
      </w:r>
      <w:r w:rsidRPr="00D2334A">
        <w:rPr>
          <w:rFonts w:ascii="Arial" w:hAnsi="Arial" w:cs="Arial"/>
          <w:sz w:val="20"/>
          <w:szCs w:val="20"/>
          <w:lang w:val="fr-FR"/>
        </w:rPr>
        <w:t>marché</w:t>
      </w:r>
      <w:r w:rsidRPr="00D2334A">
        <w:rPr>
          <w:rFonts w:ascii="Arial" w:hAnsi="Arial" w:cs="Arial"/>
          <w:sz w:val="20"/>
          <w:szCs w:val="20"/>
        </w:rPr>
        <w:t> ;</w:t>
      </w:r>
    </w:p>
    <w:p w14:paraId="2B4F4946"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 xml:space="preserve">Pièce n°12 Les justificatifs des études </w:t>
      </w:r>
      <w:r w:rsidR="0078697D" w:rsidRPr="00D2334A">
        <w:rPr>
          <w:rFonts w:ascii="Arial" w:hAnsi="Arial" w:cs="Arial"/>
          <w:sz w:val="20"/>
          <w:szCs w:val="20"/>
        </w:rPr>
        <w:t>préalables</w:t>
      </w:r>
      <w:r w:rsidR="006E571E" w:rsidRPr="00D2334A">
        <w:rPr>
          <w:rFonts w:ascii="Arial" w:hAnsi="Arial" w:cs="Arial"/>
          <w:sz w:val="20"/>
          <w:szCs w:val="20"/>
        </w:rPr>
        <w:t xml:space="preserve"> à remplir par le Maître d’ Ouvr</w:t>
      </w:r>
      <w:r w:rsidRPr="00D2334A">
        <w:rPr>
          <w:rFonts w:ascii="Arial" w:hAnsi="Arial" w:cs="Arial"/>
          <w:sz w:val="20"/>
          <w:szCs w:val="20"/>
        </w:rPr>
        <w:t xml:space="preserve">age ou Maître </w:t>
      </w:r>
      <w:proofErr w:type="spellStart"/>
      <w:r w:rsidRPr="00D2334A">
        <w:rPr>
          <w:rFonts w:ascii="Arial" w:hAnsi="Arial" w:cs="Arial"/>
          <w:sz w:val="20"/>
          <w:szCs w:val="20"/>
        </w:rPr>
        <w:t>del</w:t>
      </w:r>
      <w:proofErr w:type="spellEnd"/>
      <w:r w:rsidRPr="00D2334A">
        <w:rPr>
          <w:rFonts w:ascii="Arial" w:hAnsi="Arial" w:cs="Arial"/>
          <w:sz w:val="20"/>
          <w:szCs w:val="20"/>
        </w:rPr>
        <w:t xml:space="preserve"> </w:t>
      </w:r>
      <w:r w:rsidR="00271BBE" w:rsidRPr="00D2334A">
        <w:rPr>
          <w:rFonts w:ascii="Arial" w:hAnsi="Arial" w:cs="Arial"/>
          <w:sz w:val="20"/>
          <w:szCs w:val="20"/>
        </w:rPr>
        <w:t>Pièce n°13 La liste des établissements bancaires et organismes financiers de 1</w:t>
      </w:r>
      <w:r w:rsidR="00271BBE" w:rsidRPr="00D2334A">
        <w:rPr>
          <w:rFonts w:ascii="Arial" w:hAnsi="Arial" w:cs="Arial"/>
          <w:sz w:val="20"/>
          <w:szCs w:val="20"/>
          <w:vertAlign w:val="superscript"/>
        </w:rPr>
        <w:t>er</w:t>
      </w:r>
      <w:r w:rsidR="00271BBE" w:rsidRPr="00D2334A">
        <w:rPr>
          <w:rFonts w:ascii="Arial" w:hAnsi="Arial" w:cs="Arial"/>
          <w:sz w:val="20"/>
          <w:szCs w:val="20"/>
        </w:rPr>
        <w:t xml:space="preserve"> rang agréés par le </w:t>
      </w:r>
    </w:p>
    <w:p w14:paraId="1BBAD8F9"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proofErr w:type="gramStart"/>
      <w:r w:rsidR="00271BBE" w:rsidRPr="00D2334A">
        <w:rPr>
          <w:rFonts w:ascii="Arial" w:hAnsi="Arial" w:cs="Arial"/>
          <w:sz w:val="20"/>
          <w:szCs w:val="20"/>
        </w:rPr>
        <w:t>ministre</w:t>
      </w:r>
      <w:proofErr w:type="gramEnd"/>
      <w:r w:rsidR="00271BBE" w:rsidRPr="00D2334A">
        <w:rPr>
          <w:rFonts w:ascii="Arial" w:hAnsi="Arial" w:cs="Arial"/>
          <w:sz w:val="20"/>
          <w:szCs w:val="20"/>
        </w:rPr>
        <w:t xml:space="preserve"> en charge des finances autorisés à émettre des cautions, dans le cadre des marchés </w:t>
      </w:r>
      <w:r w:rsidRPr="00D2334A">
        <w:rPr>
          <w:rFonts w:ascii="Arial" w:hAnsi="Arial" w:cs="Arial"/>
          <w:sz w:val="20"/>
          <w:szCs w:val="20"/>
        </w:rPr>
        <w:t xml:space="preserve">  </w:t>
      </w:r>
    </w:p>
    <w:p w14:paraId="6A229A6D" w14:textId="77777777" w:rsidR="00271BBE"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proofErr w:type="gramStart"/>
      <w:r w:rsidR="00271BBE" w:rsidRPr="00D2334A">
        <w:rPr>
          <w:rFonts w:ascii="Arial" w:hAnsi="Arial" w:cs="Arial"/>
          <w:sz w:val="20"/>
          <w:szCs w:val="20"/>
        </w:rPr>
        <w:t>public</w:t>
      </w:r>
      <w:proofErr w:type="gramEnd"/>
      <w:r w:rsidR="00271BBE" w:rsidRPr="00D2334A">
        <w:rPr>
          <w:rFonts w:ascii="Arial" w:hAnsi="Arial" w:cs="Arial"/>
          <w:sz w:val="20"/>
          <w:szCs w:val="20"/>
        </w:rPr>
        <w:t>.</w:t>
      </w:r>
    </w:p>
    <w:p w14:paraId="4C8B3CDC" w14:textId="77777777" w:rsidR="00B10840" w:rsidRPr="00D2334A" w:rsidRDefault="00B10840" w:rsidP="00D95738">
      <w:pPr>
        <w:widowControl w:val="0"/>
        <w:tabs>
          <w:tab w:val="left" w:pos="0"/>
          <w:tab w:val="left" w:pos="440"/>
        </w:tabs>
        <w:autoSpaceDE w:val="0"/>
        <w:autoSpaceDN w:val="0"/>
        <w:adjustRightInd w:val="0"/>
        <w:spacing w:after="0" w:line="240" w:lineRule="auto"/>
        <w:ind w:right="-20"/>
        <w:jc w:val="both"/>
        <w:rPr>
          <w:rFonts w:ascii="Arial" w:hAnsi="Arial" w:cs="Arial"/>
          <w:b/>
          <w:sz w:val="20"/>
          <w:szCs w:val="20"/>
        </w:rPr>
      </w:pPr>
    </w:p>
    <w:p w14:paraId="14AAA807" w14:textId="77777777" w:rsidR="00A212A5" w:rsidRPr="00D2334A" w:rsidRDefault="00A212A5" w:rsidP="00D95738">
      <w:pPr>
        <w:widowControl w:val="0"/>
        <w:tabs>
          <w:tab w:val="left" w:pos="0"/>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8.2</w:t>
      </w:r>
      <w:r w:rsidRPr="00D2334A">
        <w:rPr>
          <w:rFonts w:ascii="Arial" w:hAnsi="Arial" w:cs="Arial"/>
          <w:sz w:val="20"/>
          <w:szCs w:val="20"/>
        </w:rPr>
        <w:t>. Le Soumissionnaire doit examiner l’ensemble des règlements, formulaires, conditions et spécifications contenus dans le DAO. Il lui appar</w:t>
      </w:r>
      <w:r w:rsidRPr="00D2334A">
        <w:rPr>
          <w:rFonts w:ascii="Arial" w:hAnsi="Arial" w:cs="Arial"/>
          <w:spacing w:val="5"/>
          <w:sz w:val="20"/>
          <w:szCs w:val="20"/>
        </w:rPr>
        <w:t>tien</w:t>
      </w:r>
      <w:r w:rsidR="00B10840" w:rsidRPr="00D2334A">
        <w:rPr>
          <w:rFonts w:ascii="Arial" w:hAnsi="Arial" w:cs="Arial"/>
          <w:sz w:val="20"/>
          <w:szCs w:val="20"/>
        </w:rPr>
        <w:t xml:space="preserve">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fourni</w:t>
      </w:r>
      <w:r w:rsidRPr="00D2334A">
        <w:rPr>
          <w:rFonts w:ascii="Arial" w:hAnsi="Arial" w:cs="Arial"/>
          <w:sz w:val="20"/>
          <w:szCs w:val="20"/>
        </w:rPr>
        <w:t xml:space="preserve">r  </w:t>
      </w:r>
      <w:r w:rsidRPr="00D2334A">
        <w:rPr>
          <w:rFonts w:ascii="Arial" w:hAnsi="Arial" w:cs="Arial"/>
          <w:spacing w:val="5"/>
          <w:sz w:val="20"/>
          <w:szCs w:val="20"/>
        </w:rPr>
        <w:t>tou</w:t>
      </w:r>
      <w:r w:rsidRPr="00D2334A">
        <w:rPr>
          <w:rFonts w:ascii="Arial" w:hAnsi="Arial" w:cs="Arial"/>
          <w:sz w:val="20"/>
          <w:szCs w:val="20"/>
        </w:rPr>
        <w:t xml:space="preserve">s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 xml:space="preserve">renseignements </w:t>
      </w:r>
      <w:r w:rsidRPr="00D2334A">
        <w:rPr>
          <w:rFonts w:ascii="Arial" w:hAnsi="Arial" w:cs="Arial"/>
          <w:sz w:val="20"/>
          <w:szCs w:val="20"/>
        </w:rPr>
        <w:t xml:space="preserve">demandés et de préparer une offre conforme à tous égards audit dossier. </w:t>
      </w:r>
    </w:p>
    <w:p w14:paraId="71FCE1CB" w14:textId="77777777" w:rsidR="00271BBE" w:rsidRPr="00D2334A" w:rsidRDefault="00271BBE" w:rsidP="00D95738">
      <w:pPr>
        <w:widowControl w:val="0"/>
        <w:tabs>
          <w:tab w:val="left" w:pos="440"/>
        </w:tabs>
        <w:autoSpaceDE w:val="0"/>
        <w:autoSpaceDN w:val="0"/>
        <w:adjustRightInd w:val="0"/>
        <w:spacing w:after="0" w:line="240" w:lineRule="auto"/>
        <w:ind w:left="-284" w:right="-20"/>
        <w:jc w:val="both"/>
        <w:rPr>
          <w:rFonts w:ascii="Arial" w:hAnsi="Arial" w:cs="Arial"/>
          <w:sz w:val="20"/>
          <w:szCs w:val="20"/>
        </w:rPr>
      </w:pPr>
    </w:p>
    <w:p w14:paraId="0D6F0D01" w14:textId="77777777" w:rsidR="00A212A5" w:rsidRPr="00D2334A" w:rsidRDefault="00A212A5" w:rsidP="00D95738">
      <w:pPr>
        <w:widowControl w:val="0"/>
        <w:autoSpaceDE w:val="0"/>
        <w:autoSpaceDN w:val="0"/>
        <w:adjustRightInd w:val="0"/>
        <w:spacing w:after="0" w:line="240" w:lineRule="auto"/>
        <w:ind w:left="1077" w:right="-34" w:hanging="1077"/>
        <w:jc w:val="both"/>
        <w:rPr>
          <w:rFonts w:ascii="Arial" w:hAnsi="Arial" w:cs="Arial"/>
          <w:sz w:val="20"/>
          <w:szCs w:val="20"/>
        </w:rPr>
      </w:pPr>
      <w:r w:rsidRPr="00D2334A">
        <w:rPr>
          <w:rFonts w:ascii="Arial" w:hAnsi="Arial" w:cs="Arial"/>
          <w:b/>
          <w:bCs/>
          <w:sz w:val="20"/>
          <w:szCs w:val="20"/>
        </w:rPr>
        <w:t>Article</w:t>
      </w:r>
      <w:r w:rsidR="00B634A8" w:rsidRPr="00D2334A">
        <w:rPr>
          <w:rFonts w:ascii="Arial" w:hAnsi="Arial" w:cs="Arial"/>
          <w:b/>
          <w:bCs/>
          <w:sz w:val="20"/>
          <w:szCs w:val="20"/>
        </w:rPr>
        <w:t xml:space="preserve"> </w:t>
      </w:r>
      <w:r w:rsidRPr="00D2334A">
        <w:rPr>
          <w:rFonts w:ascii="Arial" w:hAnsi="Arial" w:cs="Arial"/>
          <w:b/>
          <w:bCs/>
          <w:sz w:val="20"/>
          <w:szCs w:val="20"/>
        </w:rPr>
        <w:t>9: Eclaircissements apportés au Dossier  d’Appel d’Offres et recours</w:t>
      </w:r>
    </w:p>
    <w:p w14:paraId="78529456" w14:textId="77777777" w:rsidR="00A212A5" w:rsidRPr="00D2334A" w:rsidRDefault="00A212A5" w:rsidP="00CF4F27">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9.1.</w:t>
      </w:r>
      <w:r w:rsidR="00B634A8" w:rsidRPr="00D2334A">
        <w:rPr>
          <w:rFonts w:ascii="Arial" w:hAnsi="Arial" w:cs="Arial"/>
          <w:b/>
          <w:sz w:val="20"/>
          <w:szCs w:val="20"/>
        </w:rPr>
        <w:t xml:space="preserve"> </w:t>
      </w:r>
      <w:r w:rsidRPr="00D2334A">
        <w:rPr>
          <w:rFonts w:ascii="Arial" w:hAnsi="Arial" w:cs="Arial"/>
          <w:spacing w:val="3"/>
          <w:sz w:val="20"/>
          <w:szCs w:val="20"/>
        </w:rPr>
        <w:t>Tou</w:t>
      </w:r>
      <w:r w:rsidRPr="00D2334A">
        <w:rPr>
          <w:rFonts w:ascii="Arial" w:hAnsi="Arial" w:cs="Arial"/>
          <w:sz w:val="20"/>
          <w:szCs w:val="20"/>
        </w:rPr>
        <w:t>t</w:t>
      </w:r>
      <w:r w:rsidR="00B634A8" w:rsidRPr="00D2334A">
        <w:rPr>
          <w:rFonts w:ascii="Arial" w:hAnsi="Arial" w:cs="Arial"/>
          <w:sz w:val="20"/>
          <w:szCs w:val="20"/>
        </w:rPr>
        <w:t xml:space="preserve"> </w:t>
      </w:r>
      <w:r w:rsidRPr="00D2334A">
        <w:rPr>
          <w:rFonts w:ascii="Arial" w:hAnsi="Arial" w:cs="Arial"/>
          <w:spacing w:val="3"/>
          <w:sz w:val="20"/>
          <w:szCs w:val="20"/>
        </w:rPr>
        <w:t>soumissionnair</w:t>
      </w:r>
      <w:r w:rsidRPr="00D2334A">
        <w:rPr>
          <w:rFonts w:ascii="Arial" w:hAnsi="Arial" w:cs="Arial"/>
          <w:sz w:val="20"/>
          <w:szCs w:val="20"/>
        </w:rPr>
        <w:t xml:space="preserve">e  </w:t>
      </w:r>
      <w:r w:rsidRPr="00D2334A">
        <w:rPr>
          <w:rFonts w:ascii="Arial" w:hAnsi="Arial" w:cs="Arial"/>
          <w:spacing w:val="3"/>
          <w:sz w:val="20"/>
          <w:szCs w:val="20"/>
        </w:rPr>
        <w:t>désiran</w:t>
      </w:r>
      <w:r w:rsidRPr="00D2334A">
        <w:rPr>
          <w:rFonts w:ascii="Arial" w:hAnsi="Arial" w:cs="Arial"/>
          <w:sz w:val="20"/>
          <w:szCs w:val="20"/>
        </w:rPr>
        <w:t xml:space="preserve">t  </w:t>
      </w:r>
      <w:r w:rsidRPr="00D2334A">
        <w:rPr>
          <w:rFonts w:ascii="Arial" w:hAnsi="Arial" w:cs="Arial"/>
          <w:spacing w:val="3"/>
          <w:sz w:val="20"/>
          <w:szCs w:val="20"/>
        </w:rPr>
        <w:t>obteni</w:t>
      </w:r>
      <w:r w:rsidRPr="00D2334A">
        <w:rPr>
          <w:rFonts w:ascii="Arial" w:hAnsi="Arial" w:cs="Arial"/>
          <w:sz w:val="20"/>
          <w:szCs w:val="20"/>
        </w:rPr>
        <w:t xml:space="preserve">r  </w:t>
      </w:r>
      <w:r w:rsidRPr="00D2334A">
        <w:rPr>
          <w:rFonts w:ascii="Arial" w:hAnsi="Arial" w:cs="Arial"/>
          <w:spacing w:val="3"/>
          <w:sz w:val="20"/>
          <w:szCs w:val="20"/>
        </w:rPr>
        <w:t xml:space="preserve">des </w:t>
      </w:r>
      <w:r w:rsidRPr="00D2334A">
        <w:rPr>
          <w:rFonts w:ascii="Arial" w:hAnsi="Arial" w:cs="Arial"/>
          <w:spacing w:val="5"/>
          <w:sz w:val="20"/>
          <w:szCs w:val="20"/>
        </w:rPr>
        <w:t>éclaircissement</w:t>
      </w:r>
      <w:r w:rsidRPr="00D2334A">
        <w:rPr>
          <w:rFonts w:ascii="Arial" w:hAnsi="Arial" w:cs="Arial"/>
          <w:sz w:val="20"/>
          <w:szCs w:val="20"/>
        </w:rPr>
        <w:t xml:space="preserve">s </w:t>
      </w:r>
      <w:r w:rsidRPr="00D2334A">
        <w:rPr>
          <w:rFonts w:ascii="Arial" w:hAnsi="Arial" w:cs="Arial"/>
          <w:spacing w:val="5"/>
          <w:sz w:val="20"/>
          <w:szCs w:val="20"/>
        </w:rPr>
        <w:t>su</w:t>
      </w:r>
      <w:r w:rsidRPr="00D2334A">
        <w:rPr>
          <w:rFonts w:ascii="Arial" w:hAnsi="Arial" w:cs="Arial"/>
          <w:sz w:val="20"/>
          <w:szCs w:val="20"/>
        </w:rPr>
        <w:t xml:space="preserve">r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Dossie</w:t>
      </w:r>
      <w:r w:rsidRPr="00D2334A">
        <w:rPr>
          <w:rFonts w:ascii="Arial" w:hAnsi="Arial" w:cs="Arial"/>
          <w:sz w:val="20"/>
          <w:szCs w:val="20"/>
        </w:rPr>
        <w:t xml:space="preserve">r </w:t>
      </w:r>
      <w:r w:rsidR="009E7F3E" w:rsidRPr="00D2334A">
        <w:rPr>
          <w:rFonts w:ascii="Arial" w:hAnsi="Arial" w:cs="Arial"/>
          <w:spacing w:val="5"/>
          <w:sz w:val="20"/>
          <w:szCs w:val="20"/>
        </w:rPr>
        <w:t xml:space="preserve">d’Appel </w:t>
      </w:r>
      <w:r w:rsidRPr="00D2334A">
        <w:rPr>
          <w:rFonts w:ascii="Arial" w:hAnsi="Arial" w:cs="Arial"/>
          <w:sz w:val="20"/>
          <w:szCs w:val="20"/>
        </w:rPr>
        <w:t>d’Offres peut en faire la demande à l’Autorité Contractante par écrit ou par courrier électronique</w:t>
      </w:r>
      <w:r w:rsidR="00B634A8" w:rsidRPr="00D2334A">
        <w:rPr>
          <w:rFonts w:ascii="Arial" w:hAnsi="Arial" w:cs="Arial"/>
          <w:sz w:val="20"/>
          <w:szCs w:val="20"/>
        </w:rPr>
        <w:t xml:space="preserve"> </w:t>
      </w:r>
      <w:r w:rsidRPr="00D2334A">
        <w:rPr>
          <w:rFonts w:ascii="Arial" w:hAnsi="Arial" w:cs="Arial"/>
          <w:sz w:val="20"/>
          <w:szCs w:val="20"/>
        </w:rPr>
        <w:t>(Télécopie ou e-mail) à l’adresse de l’Autorit</w:t>
      </w:r>
      <w:r w:rsidR="00CF4F27" w:rsidRPr="00D2334A">
        <w:rPr>
          <w:rFonts w:ascii="Arial" w:hAnsi="Arial" w:cs="Arial"/>
          <w:sz w:val="20"/>
          <w:szCs w:val="20"/>
        </w:rPr>
        <w:t xml:space="preserve">é Contractante indiquée dans le </w:t>
      </w:r>
      <w:r w:rsidRPr="00D2334A">
        <w:rPr>
          <w:rFonts w:ascii="Arial" w:hAnsi="Arial" w:cs="Arial"/>
          <w:sz w:val="20"/>
          <w:szCs w:val="20"/>
        </w:rPr>
        <w:t>RPAO. Le Maître</w:t>
      </w:r>
      <w:r w:rsidR="00B634A8" w:rsidRPr="00D2334A">
        <w:rPr>
          <w:rFonts w:ascii="Arial" w:hAnsi="Arial" w:cs="Arial"/>
          <w:sz w:val="20"/>
          <w:szCs w:val="20"/>
        </w:rPr>
        <w:t xml:space="preserve"> </w:t>
      </w:r>
      <w:r w:rsidRPr="00D2334A">
        <w:rPr>
          <w:rFonts w:ascii="Arial" w:hAnsi="Arial" w:cs="Arial"/>
          <w:sz w:val="20"/>
          <w:szCs w:val="20"/>
        </w:rPr>
        <w:t xml:space="preserve">d’Ouvrage répondra par écrit à toute demande </w:t>
      </w:r>
      <w:r w:rsidRPr="00D2334A">
        <w:rPr>
          <w:rFonts w:ascii="Arial" w:hAnsi="Arial" w:cs="Arial"/>
          <w:spacing w:val="1"/>
          <w:sz w:val="20"/>
          <w:szCs w:val="20"/>
        </w:rPr>
        <w:t>d’éclaircissemen</w:t>
      </w:r>
      <w:r w:rsidRPr="00D2334A">
        <w:rPr>
          <w:rFonts w:ascii="Arial" w:hAnsi="Arial" w:cs="Arial"/>
          <w:sz w:val="20"/>
          <w:szCs w:val="20"/>
        </w:rPr>
        <w:t xml:space="preserve">t  </w:t>
      </w:r>
      <w:r w:rsidRPr="00D2334A">
        <w:rPr>
          <w:rFonts w:ascii="Arial" w:hAnsi="Arial" w:cs="Arial"/>
          <w:spacing w:val="1"/>
          <w:sz w:val="20"/>
          <w:szCs w:val="20"/>
        </w:rPr>
        <w:t>reçu</w:t>
      </w:r>
      <w:r w:rsidRPr="00D2334A">
        <w:rPr>
          <w:rFonts w:ascii="Arial" w:hAnsi="Arial" w:cs="Arial"/>
          <w:sz w:val="20"/>
          <w:szCs w:val="20"/>
        </w:rPr>
        <w:t xml:space="preserve">e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moin</w:t>
      </w:r>
      <w:r w:rsidRPr="00D2334A">
        <w:rPr>
          <w:rFonts w:ascii="Arial" w:hAnsi="Arial" w:cs="Arial"/>
          <w:sz w:val="20"/>
          <w:szCs w:val="20"/>
        </w:rPr>
        <w:t xml:space="preserve">s  </w:t>
      </w:r>
      <w:r w:rsidRPr="00D2334A">
        <w:rPr>
          <w:rFonts w:ascii="Arial" w:hAnsi="Arial" w:cs="Arial"/>
          <w:spacing w:val="1"/>
          <w:sz w:val="20"/>
          <w:szCs w:val="20"/>
        </w:rPr>
        <w:t xml:space="preserve">quatorze </w:t>
      </w:r>
      <w:r w:rsidRPr="00D2334A">
        <w:rPr>
          <w:rFonts w:ascii="Arial" w:hAnsi="Arial" w:cs="Arial"/>
          <w:sz w:val="20"/>
          <w:szCs w:val="20"/>
        </w:rPr>
        <w:t>(14)</w:t>
      </w:r>
      <w:r w:rsidR="00B634A8" w:rsidRPr="00D2334A">
        <w:rPr>
          <w:rFonts w:ascii="Arial" w:hAnsi="Arial" w:cs="Arial"/>
          <w:sz w:val="20"/>
          <w:szCs w:val="20"/>
        </w:rPr>
        <w:t xml:space="preserve"> </w:t>
      </w:r>
      <w:r w:rsidRPr="00D2334A">
        <w:rPr>
          <w:rFonts w:ascii="Arial" w:hAnsi="Arial" w:cs="Arial"/>
          <w:sz w:val="20"/>
          <w:szCs w:val="20"/>
        </w:rPr>
        <w:t xml:space="preserve">jours </w:t>
      </w:r>
      <w:r w:rsidR="00B634A8" w:rsidRPr="00D2334A">
        <w:rPr>
          <w:rFonts w:ascii="Arial" w:hAnsi="Arial" w:cs="Arial"/>
          <w:sz w:val="20"/>
          <w:szCs w:val="20"/>
        </w:rPr>
        <w:t>pour les (AON) v</w:t>
      </w:r>
      <w:r w:rsidR="009E7F3E" w:rsidRPr="00D2334A">
        <w:rPr>
          <w:rFonts w:ascii="Arial" w:hAnsi="Arial" w:cs="Arial"/>
          <w:sz w:val="20"/>
          <w:szCs w:val="20"/>
        </w:rPr>
        <w:t>ingt et un (21)</w:t>
      </w:r>
      <w:r w:rsidR="00B634A8" w:rsidRPr="00D2334A">
        <w:rPr>
          <w:rFonts w:ascii="Arial" w:hAnsi="Arial" w:cs="Arial"/>
          <w:sz w:val="20"/>
          <w:szCs w:val="20"/>
        </w:rPr>
        <w:t xml:space="preserve"> </w:t>
      </w:r>
      <w:r w:rsidRPr="00D2334A">
        <w:rPr>
          <w:rFonts w:ascii="Arial" w:hAnsi="Arial" w:cs="Arial"/>
          <w:sz w:val="20"/>
          <w:szCs w:val="20"/>
        </w:rPr>
        <w:t>jours pour les (AOI) avant la date limite de dépôt des offres.</w:t>
      </w:r>
      <w:r w:rsidR="00B634A8" w:rsidRPr="00D2334A">
        <w:rPr>
          <w:rFonts w:ascii="Arial" w:hAnsi="Arial" w:cs="Arial"/>
          <w:sz w:val="20"/>
          <w:szCs w:val="20"/>
        </w:rPr>
        <w:t xml:space="preserve"> </w:t>
      </w:r>
      <w:r w:rsidRPr="00D2334A">
        <w:rPr>
          <w:rFonts w:ascii="Arial" w:hAnsi="Arial" w:cs="Arial"/>
          <w:sz w:val="20"/>
          <w:szCs w:val="20"/>
        </w:rPr>
        <w:t>Une copie de la réponse de l’Autorité Contractante, indiquant la question posée mais ne mentionnant pas son auteur, est adressée à tous les soumissionnaires ayant acheté le Dossier d’Appel d’Offres.</w:t>
      </w:r>
    </w:p>
    <w:p w14:paraId="13119132" w14:textId="77777777" w:rsidR="009E7F3E" w:rsidRPr="00D2334A" w:rsidRDefault="009E7F3E" w:rsidP="00D95738">
      <w:pPr>
        <w:widowControl w:val="0"/>
        <w:autoSpaceDE w:val="0"/>
        <w:autoSpaceDN w:val="0"/>
        <w:adjustRightInd w:val="0"/>
        <w:spacing w:after="0" w:line="240" w:lineRule="auto"/>
        <w:ind w:right="95"/>
        <w:jc w:val="both"/>
        <w:rPr>
          <w:rFonts w:ascii="Arial" w:hAnsi="Arial" w:cs="Arial"/>
          <w:sz w:val="20"/>
          <w:szCs w:val="20"/>
        </w:rPr>
      </w:pPr>
    </w:p>
    <w:p w14:paraId="23FBD8A6" w14:textId="77777777" w:rsidR="00A212A5" w:rsidRPr="00D2334A" w:rsidRDefault="00A212A5" w:rsidP="00CF4F27">
      <w:pPr>
        <w:widowControl w:val="0"/>
        <w:autoSpaceDE w:val="0"/>
        <w:autoSpaceDN w:val="0"/>
        <w:adjustRightInd w:val="0"/>
        <w:spacing w:after="0" w:line="240" w:lineRule="auto"/>
        <w:ind w:left="510" w:right="92" w:hanging="510"/>
        <w:jc w:val="both"/>
        <w:rPr>
          <w:rFonts w:ascii="Arial" w:hAnsi="Arial" w:cs="Arial"/>
          <w:sz w:val="20"/>
          <w:szCs w:val="20"/>
        </w:rPr>
      </w:pPr>
      <w:r w:rsidRPr="00D2334A">
        <w:rPr>
          <w:rFonts w:ascii="Arial" w:hAnsi="Arial" w:cs="Arial"/>
          <w:b/>
          <w:sz w:val="20"/>
          <w:szCs w:val="20"/>
        </w:rPr>
        <w:t>9.2.</w:t>
      </w:r>
      <w:r w:rsidRPr="00D2334A">
        <w:rPr>
          <w:rFonts w:ascii="Arial" w:hAnsi="Arial" w:cs="Arial"/>
          <w:sz w:val="20"/>
          <w:szCs w:val="20"/>
        </w:rPr>
        <w:t xml:space="preserve"> Entre la publication de l’Avis d’Appel d’Offres y </w:t>
      </w:r>
      <w:r w:rsidRPr="00D2334A">
        <w:rPr>
          <w:rFonts w:ascii="Arial" w:hAnsi="Arial" w:cs="Arial"/>
          <w:spacing w:val="3"/>
          <w:sz w:val="20"/>
          <w:szCs w:val="20"/>
        </w:rPr>
        <w:t>compri</w:t>
      </w:r>
      <w:r w:rsidRPr="00D2334A">
        <w:rPr>
          <w:rFonts w:ascii="Arial" w:hAnsi="Arial" w:cs="Arial"/>
          <w:sz w:val="20"/>
          <w:szCs w:val="20"/>
        </w:rPr>
        <w:t xml:space="preserve">s  </w:t>
      </w:r>
      <w:r w:rsidRPr="00D2334A">
        <w:rPr>
          <w:rFonts w:ascii="Arial" w:hAnsi="Arial" w:cs="Arial"/>
          <w:spacing w:val="3"/>
          <w:sz w:val="20"/>
          <w:szCs w:val="20"/>
        </w:rPr>
        <w:t>l</w:t>
      </w:r>
      <w:r w:rsidRPr="00D2334A">
        <w:rPr>
          <w:rFonts w:ascii="Arial" w:hAnsi="Arial" w:cs="Arial"/>
          <w:sz w:val="20"/>
          <w:szCs w:val="20"/>
        </w:rPr>
        <w:t xml:space="preserve">a  </w:t>
      </w:r>
      <w:r w:rsidRPr="00D2334A">
        <w:rPr>
          <w:rFonts w:ascii="Arial" w:hAnsi="Arial" w:cs="Arial"/>
          <w:spacing w:val="3"/>
          <w:sz w:val="20"/>
          <w:szCs w:val="20"/>
        </w:rPr>
        <w:t>phas</w:t>
      </w:r>
      <w:r w:rsidRPr="00D2334A">
        <w:rPr>
          <w:rFonts w:ascii="Arial" w:hAnsi="Arial" w:cs="Arial"/>
          <w:sz w:val="20"/>
          <w:szCs w:val="20"/>
        </w:rPr>
        <w:t xml:space="preserve">e  </w:t>
      </w:r>
      <w:r w:rsidRPr="00D2334A">
        <w:rPr>
          <w:rFonts w:ascii="Arial" w:hAnsi="Arial" w:cs="Arial"/>
          <w:spacing w:val="3"/>
          <w:sz w:val="20"/>
          <w:szCs w:val="20"/>
        </w:rPr>
        <w:t>d</w:t>
      </w:r>
      <w:r w:rsidRPr="00D2334A">
        <w:rPr>
          <w:rFonts w:ascii="Arial" w:hAnsi="Arial" w:cs="Arial"/>
          <w:sz w:val="20"/>
          <w:szCs w:val="20"/>
        </w:rPr>
        <w:t xml:space="preserve">e  </w:t>
      </w:r>
      <w:r w:rsidR="009E7F3E" w:rsidRPr="00D2334A">
        <w:rPr>
          <w:rFonts w:ascii="Arial" w:hAnsi="Arial" w:cs="Arial"/>
          <w:spacing w:val="3"/>
          <w:sz w:val="20"/>
          <w:szCs w:val="20"/>
        </w:rPr>
        <w:t>pré-</w:t>
      </w:r>
      <w:r w:rsidRPr="00D2334A">
        <w:rPr>
          <w:rFonts w:ascii="Arial" w:hAnsi="Arial" w:cs="Arial"/>
          <w:spacing w:val="3"/>
          <w:sz w:val="20"/>
          <w:szCs w:val="20"/>
        </w:rPr>
        <w:t>qualificatio</w:t>
      </w:r>
      <w:r w:rsidRPr="00D2334A">
        <w:rPr>
          <w:rFonts w:ascii="Arial" w:hAnsi="Arial" w:cs="Arial"/>
          <w:sz w:val="20"/>
          <w:szCs w:val="20"/>
        </w:rPr>
        <w:t xml:space="preserve">n  </w:t>
      </w:r>
      <w:r w:rsidR="009E7F3E" w:rsidRPr="00D2334A">
        <w:rPr>
          <w:rFonts w:ascii="Arial" w:hAnsi="Arial" w:cs="Arial"/>
          <w:spacing w:val="3"/>
          <w:sz w:val="20"/>
          <w:szCs w:val="20"/>
        </w:rPr>
        <w:t xml:space="preserve">des </w:t>
      </w:r>
      <w:r w:rsidRPr="00D2334A">
        <w:rPr>
          <w:rFonts w:ascii="Arial" w:hAnsi="Arial" w:cs="Arial"/>
          <w:sz w:val="20"/>
          <w:szCs w:val="20"/>
        </w:rPr>
        <w:t>candidats et l’ouverture des plis, tout soumissionnaire</w:t>
      </w:r>
      <w:r w:rsidR="009E7F3E" w:rsidRPr="00D2334A">
        <w:rPr>
          <w:rFonts w:ascii="Arial" w:hAnsi="Arial" w:cs="Arial"/>
          <w:sz w:val="20"/>
          <w:szCs w:val="20"/>
        </w:rPr>
        <w:t xml:space="preserve"> potentiel</w:t>
      </w:r>
      <w:r w:rsidRPr="00D2334A">
        <w:rPr>
          <w:rFonts w:ascii="Arial" w:hAnsi="Arial" w:cs="Arial"/>
          <w:sz w:val="20"/>
          <w:szCs w:val="20"/>
        </w:rPr>
        <w:t xml:space="preserve"> qui s’estime lésé dans la  procédure de</w:t>
      </w:r>
      <w:r w:rsidR="00B634A8" w:rsidRPr="00D2334A">
        <w:rPr>
          <w:rFonts w:ascii="Arial" w:hAnsi="Arial" w:cs="Arial"/>
          <w:sz w:val="20"/>
          <w:szCs w:val="20"/>
        </w:rPr>
        <w:t xml:space="preserve"> </w:t>
      </w:r>
      <w:r w:rsidR="006F277A" w:rsidRPr="00D2334A">
        <w:rPr>
          <w:rFonts w:ascii="Arial" w:hAnsi="Arial" w:cs="Arial"/>
          <w:sz w:val="20"/>
          <w:szCs w:val="20"/>
        </w:rPr>
        <w:t xml:space="preserve">passation </w:t>
      </w:r>
      <w:r w:rsidRPr="00D2334A">
        <w:rPr>
          <w:rFonts w:ascii="Arial" w:hAnsi="Arial" w:cs="Arial"/>
          <w:sz w:val="20"/>
          <w:szCs w:val="20"/>
        </w:rPr>
        <w:t>des marchés publics peut introduire une re</w:t>
      </w:r>
      <w:r w:rsidR="009E7F3E" w:rsidRPr="00D2334A">
        <w:rPr>
          <w:rFonts w:ascii="Arial" w:hAnsi="Arial" w:cs="Arial"/>
          <w:sz w:val="20"/>
          <w:szCs w:val="20"/>
        </w:rPr>
        <w:t>quête auprès du Ministre chargé des Marchés Publics</w:t>
      </w:r>
      <w:r w:rsidRPr="00D2334A">
        <w:rPr>
          <w:rFonts w:ascii="Arial" w:hAnsi="Arial" w:cs="Arial"/>
          <w:sz w:val="20"/>
          <w:szCs w:val="20"/>
        </w:rPr>
        <w:t>.</w:t>
      </w:r>
    </w:p>
    <w:p w14:paraId="0FB31599" w14:textId="77777777" w:rsidR="009E7F3E" w:rsidRPr="00D2334A" w:rsidRDefault="009E7F3E" w:rsidP="00D95738">
      <w:pPr>
        <w:widowControl w:val="0"/>
        <w:autoSpaceDE w:val="0"/>
        <w:autoSpaceDN w:val="0"/>
        <w:adjustRightInd w:val="0"/>
        <w:spacing w:after="0" w:line="240" w:lineRule="auto"/>
        <w:ind w:left="510" w:right="92" w:hanging="510"/>
        <w:jc w:val="both"/>
        <w:rPr>
          <w:rFonts w:ascii="Arial" w:hAnsi="Arial" w:cs="Arial"/>
          <w:sz w:val="20"/>
          <w:szCs w:val="20"/>
        </w:rPr>
      </w:pPr>
    </w:p>
    <w:p w14:paraId="6450586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9.3</w:t>
      </w:r>
      <w:r w:rsidRPr="00D2334A">
        <w:rPr>
          <w:rFonts w:ascii="Arial" w:hAnsi="Arial" w:cs="Arial"/>
          <w:sz w:val="20"/>
          <w:szCs w:val="20"/>
        </w:rPr>
        <w:t>.</w:t>
      </w:r>
      <w:r w:rsidRPr="00D2334A">
        <w:rPr>
          <w:rFonts w:ascii="Arial" w:eastAsia="Calibri" w:hAnsi="Arial" w:cs="Arial"/>
          <w:sz w:val="20"/>
          <w:szCs w:val="20"/>
          <w:lang w:eastAsia="en-US"/>
        </w:rPr>
        <w:t xml:space="preserve"> Le requérant adresse une copie de ladite requête à l’Autorité Contractante et à l’Organisme chargé de la Régulation et au Président de la Commission.</w:t>
      </w:r>
    </w:p>
    <w:p w14:paraId="795BA49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4BC5C11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9.4</w:t>
      </w:r>
      <w:r w:rsidRPr="00D2334A">
        <w:rPr>
          <w:rFonts w:ascii="Arial" w:eastAsia="Calibri" w:hAnsi="Arial" w:cs="Arial"/>
          <w:sz w:val="20"/>
          <w:szCs w:val="20"/>
          <w:lang w:eastAsia="en-US"/>
        </w:rPr>
        <w:t>. L’Autorité Contractante dispose de cinq (05) jours pour réagir. La copie de la réaction est transmise au MINMAP et à l’organisme chargé de la régulation des marchés publics ;</w:t>
      </w:r>
    </w:p>
    <w:p w14:paraId="7C8C9A6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390BD9C7" w14:textId="77777777" w:rsidR="009E7F3E" w:rsidRPr="00D2334A" w:rsidRDefault="00261E15" w:rsidP="00D95738">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eastAsia="Calibri" w:hAnsi="Arial" w:cs="Arial"/>
          <w:b/>
          <w:bCs/>
          <w:sz w:val="20"/>
          <w:szCs w:val="20"/>
          <w:lang w:eastAsia="en-US"/>
        </w:rPr>
        <w:t>Article 10 : Modification du Dossier d’Appel d’Offres</w:t>
      </w:r>
    </w:p>
    <w:p w14:paraId="16AE6D0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xml:space="preserve">. L’Autorité Contractante peut, à tout moment avant la date limite de dépôt des offres et pour tout motif, que ce soit à son initiative ou consécutivement à une saisine d’un soumissionnaire </w:t>
      </w:r>
      <w:r w:rsidR="007711D2" w:rsidRPr="00D2334A">
        <w:rPr>
          <w:rFonts w:ascii="Arial" w:eastAsia="Calibri" w:hAnsi="Arial" w:cs="Arial"/>
          <w:sz w:val="20"/>
          <w:szCs w:val="20"/>
          <w:lang w:eastAsia="en-US"/>
        </w:rPr>
        <w:t>modifié</w:t>
      </w:r>
      <w:r w:rsidR="00671241" w:rsidRPr="00D2334A">
        <w:rPr>
          <w:rFonts w:ascii="Arial" w:eastAsia="Calibri" w:hAnsi="Arial" w:cs="Arial"/>
          <w:sz w:val="20"/>
          <w:szCs w:val="20"/>
          <w:lang w:eastAsia="en-US"/>
        </w:rPr>
        <w:t xml:space="preserve"> le </w:t>
      </w:r>
      <w:r w:rsidRPr="00D2334A">
        <w:rPr>
          <w:rFonts w:ascii="Arial" w:eastAsia="Calibri" w:hAnsi="Arial" w:cs="Arial"/>
          <w:sz w:val="20"/>
          <w:szCs w:val="20"/>
          <w:lang w:eastAsia="en-US"/>
        </w:rPr>
        <w:t>Dossier d’Appel d’Offres en publiant un additif.</w:t>
      </w:r>
    </w:p>
    <w:p w14:paraId="3C9A69AF"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0AD52FE0"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10.2</w:t>
      </w:r>
      <w:r w:rsidRPr="00D2334A">
        <w:rPr>
          <w:rFonts w:ascii="Arial" w:eastAsia="Calibri" w:hAnsi="Arial" w:cs="Arial"/>
          <w:sz w:val="20"/>
          <w:szCs w:val="20"/>
          <w:lang w:eastAsia="en-US"/>
        </w:rPr>
        <w:t>. Tout additif ainsi publié fera partie intégrante du Dossier d’Appel d’</w:t>
      </w:r>
      <w:r w:rsidR="00671241" w:rsidRPr="00D2334A">
        <w:rPr>
          <w:rFonts w:ascii="Arial" w:eastAsia="Calibri" w:hAnsi="Arial" w:cs="Arial"/>
          <w:sz w:val="20"/>
          <w:szCs w:val="20"/>
          <w:lang w:eastAsia="en-US"/>
        </w:rPr>
        <w:t xml:space="preserve">Offres conformément à l’Article </w:t>
      </w:r>
      <w:r w:rsidRPr="00D2334A">
        <w:rPr>
          <w:rFonts w:ascii="Arial" w:eastAsia="Calibri" w:hAnsi="Arial" w:cs="Arial"/>
          <w:sz w:val="20"/>
          <w:szCs w:val="20"/>
          <w:lang w:eastAsia="en-US"/>
        </w:rPr>
        <w:t>8.1 du RGAO et doit être communiqué par écrit ou signifié par tout moyen laissant trace écrite à tous les soumissionnaires ayant acheté le Dossier d’Appel d’Offres.</w:t>
      </w:r>
    </w:p>
    <w:p w14:paraId="2F9A5AED"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4F9EF290" w14:textId="77777777" w:rsidR="00CC7AAC"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1FCC6E8F"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0BA1B2D" w14:textId="77777777" w:rsidR="00E22B86" w:rsidRPr="00D2334A" w:rsidRDefault="00E22B86" w:rsidP="00D95738">
      <w:pPr>
        <w:widowControl w:val="0"/>
        <w:autoSpaceDE w:val="0"/>
        <w:autoSpaceDN w:val="0"/>
        <w:adjustRightInd w:val="0"/>
        <w:spacing w:after="0" w:line="240" w:lineRule="auto"/>
        <w:ind w:right="3609"/>
        <w:jc w:val="both"/>
        <w:rPr>
          <w:rFonts w:ascii="Arial" w:eastAsia="Calibri" w:hAnsi="Arial" w:cs="Arial"/>
          <w:b/>
          <w:bCs/>
          <w:sz w:val="20"/>
          <w:szCs w:val="20"/>
          <w:lang w:eastAsia="en-US"/>
        </w:rPr>
      </w:pPr>
      <w:r w:rsidRPr="00D2334A">
        <w:rPr>
          <w:rFonts w:ascii="Arial" w:hAnsi="Arial" w:cs="Arial"/>
          <w:b/>
          <w:bCs/>
          <w:sz w:val="20"/>
          <w:szCs w:val="20"/>
        </w:rPr>
        <w:t>C. Préparation des offres</w:t>
      </w:r>
    </w:p>
    <w:p w14:paraId="7EB13BCD" w14:textId="77777777" w:rsidR="007B7B73" w:rsidRPr="00D2334A" w:rsidRDefault="007B7B73" w:rsidP="00D95738">
      <w:pPr>
        <w:widowControl w:val="0"/>
        <w:autoSpaceDE w:val="0"/>
        <w:autoSpaceDN w:val="0"/>
        <w:adjustRightInd w:val="0"/>
        <w:spacing w:after="0" w:line="240" w:lineRule="auto"/>
        <w:ind w:right="3609"/>
        <w:jc w:val="both"/>
        <w:rPr>
          <w:rFonts w:ascii="Arial" w:hAnsi="Arial" w:cs="Arial"/>
          <w:sz w:val="20"/>
          <w:szCs w:val="20"/>
        </w:rPr>
      </w:pPr>
      <w:r w:rsidRPr="00D2334A">
        <w:rPr>
          <w:rFonts w:ascii="Arial" w:eastAsia="Calibri" w:hAnsi="Arial" w:cs="Arial"/>
          <w:b/>
          <w:bCs/>
          <w:sz w:val="20"/>
          <w:szCs w:val="20"/>
          <w:lang w:eastAsia="en-US"/>
        </w:rPr>
        <w:t xml:space="preserve"> Marchés de travaux</w:t>
      </w:r>
    </w:p>
    <w:p w14:paraId="705018FD"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Frais de soumission</w:t>
      </w:r>
    </w:p>
    <w:p w14:paraId="4BDB8E7B"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candidat supportera tous les frais afférents à la préparation et à la présen</w:t>
      </w:r>
      <w:r w:rsidR="00581875" w:rsidRPr="00D2334A">
        <w:rPr>
          <w:rFonts w:ascii="Arial" w:eastAsia="Calibri" w:hAnsi="Arial" w:cs="Arial"/>
          <w:sz w:val="20"/>
          <w:szCs w:val="20"/>
          <w:lang w:eastAsia="en-US"/>
        </w:rPr>
        <w:t xml:space="preserve">tation de son offre. L’Autorité </w:t>
      </w:r>
      <w:r w:rsidRPr="00D2334A">
        <w:rPr>
          <w:rFonts w:ascii="Arial" w:eastAsia="Calibri" w:hAnsi="Arial" w:cs="Arial"/>
          <w:sz w:val="20"/>
          <w:szCs w:val="20"/>
          <w:lang w:eastAsia="en-US"/>
        </w:rPr>
        <w:t>Contractante et le Maître d’Ouvrage ne sont en aucun cas responsables de ces frais, ni tenu de les régler, quel que soit le déroulement ou l’issue de la procédure d’appel d’offres.</w:t>
      </w:r>
    </w:p>
    <w:p w14:paraId="40F5E62A"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348BBF29"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Langue de l’offre</w:t>
      </w:r>
    </w:p>
    <w:p w14:paraId="703162E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L’offre ainsi que toute correspondance et tout document, échangé entre l</w:t>
      </w:r>
      <w:r w:rsidR="00581875" w:rsidRPr="00D2334A">
        <w:rPr>
          <w:rFonts w:ascii="Arial" w:eastAsia="Calibri" w:hAnsi="Arial" w:cs="Arial"/>
          <w:sz w:val="20"/>
          <w:szCs w:val="20"/>
          <w:lang w:eastAsia="en-US"/>
        </w:rPr>
        <w:t xml:space="preserve">e Soumissionnaire et l’Autorité </w:t>
      </w:r>
      <w:r w:rsidRPr="00D2334A">
        <w:rPr>
          <w:rFonts w:ascii="Arial" w:eastAsia="Calibri" w:hAnsi="Arial" w:cs="Arial"/>
          <w:sz w:val="20"/>
          <w:szCs w:val="20"/>
          <w:lang w:eastAsia="en-US"/>
        </w:rPr>
        <w:t xml:space="preserve">Contractante seront rédigés en français ou en anglais. Les documents </w:t>
      </w:r>
      <w:r w:rsidR="00581875" w:rsidRPr="00D2334A">
        <w:rPr>
          <w:rFonts w:ascii="Arial" w:eastAsia="Calibri" w:hAnsi="Arial" w:cs="Arial"/>
          <w:sz w:val="20"/>
          <w:szCs w:val="20"/>
          <w:lang w:eastAsia="en-US"/>
        </w:rPr>
        <w:t xml:space="preserve">complémentaires et les imprimés </w:t>
      </w:r>
      <w:r w:rsidRPr="00D2334A">
        <w:rPr>
          <w:rFonts w:ascii="Arial" w:eastAsia="Calibri" w:hAnsi="Arial" w:cs="Arial"/>
          <w:sz w:val="20"/>
          <w:szCs w:val="20"/>
          <w:lang w:eastAsia="en-US"/>
        </w:rPr>
        <w:t>fournis par le soumissionnaire peuvent être rédigés dans une autre langue</w:t>
      </w:r>
      <w:r w:rsidR="00581875" w:rsidRPr="00D2334A">
        <w:rPr>
          <w:rFonts w:ascii="Arial" w:eastAsia="Calibri" w:hAnsi="Arial" w:cs="Arial"/>
          <w:sz w:val="20"/>
          <w:szCs w:val="20"/>
          <w:lang w:eastAsia="en-US"/>
        </w:rPr>
        <w:t xml:space="preserve"> à condition d’être accompagnés </w:t>
      </w:r>
      <w:r w:rsidRPr="00D2334A">
        <w:rPr>
          <w:rFonts w:ascii="Arial" w:eastAsia="Calibri" w:hAnsi="Arial" w:cs="Arial"/>
          <w:sz w:val="20"/>
          <w:szCs w:val="20"/>
          <w:lang w:eastAsia="en-US"/>
        </w:rPr>
        <w:t>d’une traduction précise en français ou en anglais ; auquel cas et aux fins d’interprétation de l’offre, la traduction fera foi.</w:t>
      </w:r>
    </w:p>
    <w:p w14:paraId="31AD38E7"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5D6CB3E2"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Documents constituant l’offre</w:t>
      </w:r>
    </w:p>
    <w:p w14:paraId="2E3DC742"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13.1</w:t>
      </w:r>
      <w:r w:rsidRPr="00D2334A">
        <w:rPr>
          <w:rFonts w:ascii="Arial" w:eastAsia="Calibri" w:hAnsi="Arial" w:cs="Arial"/>
          <w:sz w:val="20"/>
          <w:szCs w:val="20"/>
          <w:lang w:eastAsia="en-US"/>
        </w:rPr>
        <w:t>. L’offre présentée pa</w:t>
      </w:r>
      <w:r w:rsidR="00E22B86" w:rsidRPr="00D2334A">
        <w:rPr>
          <w:rFonts w:ascii="Arial" w:eastAsia="Calibri" w:hAnsi="Arial" w:cs="Arial"/>
          <w:sz w:val="20"/>
          <w:szCs w:val="20"/>
          <w:lang w:eastAsia="en-US"/>
        </w:rPr>
        <w:t xml:space="preserve">r le soumissionnaire comprendra </w:t>
      </w:r>
      <w:r w:rsidRPr="00D2334A">
        <w:rPr>
          <w:rFonts w:ascii="Arial" w:eastAsia="Calibri" w:hAnsi="Arial" w:cs="Arial"/>
          <w:sz w:val="20"/>
          <w:szCs w:val="20"/>
          <w:lang w:eastAsia="en-US"/>
        </w:rPr>
        <w:t>les docu</w:t>
      </w:r>
      <w:r w:rsidR="00E22B86" w:rsidRPr="00D2334A">
        <w:rPr>
          <w:rFonts w:ascii="Arial" w:eastAsia="Calibri" w:hAnsi="Arial" w:cs="Arial"/>
          <w:sz w:val="20"/>
          <w:szCs w:val="20"/>
          <w:lang w:eastAsia="en-US"/>
        </w:rPr>
        <w:t xml:space="preserve">ments détaillés au RPAO, dûment </w:t>
      </w:r>
      <w:r w:rsidRPr="00D2334A">
        <w:rPr>
          <w:rFonts w:ascii="Arial" w:eastAsia="Calibri" w:hAnsi="Arial" w:cs="Arial"/>
          <w:sz w:val="20"/>
          <w:szCs w:val="20"/>
          <w:lang w:eastAsia="en-US"/>
        </w:rPr>
        <w:t>remplis et regroupés en trois volumes :</w:t>
      </w:r>
    </w:p>
    <w:p w14:paraId="131206D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p>
    <w:p w14:paraId="359E4EF6"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007B7B73" w:rsidRPr="00D2334A">
        <w:rPr>
          <w:rFonts w:ascii="Arial" w:eastAsia="Calibri" w:hAnsi="Arial" w:cs="Arial"/>
          <w:sz w:val="20"/>
          <w:szCs w:val="20"/>
          <w:lang w:eastAsia="en-US"/>
        </w:rPr>
        <w:t xml:space="preserve">. </w:t>
      </w:r>
      <w:r w:rsidR="007B7B73" w:rsidRPr="00D2334A">
        <w:rPr>
          <w:rFonts w:ascii="Arial" w:eastAsia="Calibri" w:hAnsi="Arial" w:cs="Arial"/>
          <w:b/>
          <w:sz w:val="20"/>
          <w:szCs w:val="20"/>
          <w:lang w:eastAsia="en-US"/>
        </w:rPr>
        <w:t>Volume 1</w:t>
      </w:r>
      <w:r w:rsidR="007B7B73" w:rsidRPr="00D2334A">
        <w:rPr>
          <w:rFonts w:ascii="Arial" w:eastAsia="Calibri" w:hAnsi="Arial" w:cs="Arial"/>
          <w:sz w:val="20"/>
          <w:szCs w:val="20"/>
          <w:lang w:eastAsia="en-US"/>
        </w:rPr>
        <w:t xml:space="preserve"> : Dossier administratif</w:t>
      </w:r>
    </w:p>
    <w:p w14:paraId="154804D1"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comprend :</w:t>
      </w:r>
    </w:p>
    <w:p w14:paraId="06ED8A6A"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 Tous les documents a</w:t>
      </w:r>
      <w:r w:rsidR="00E22B86" w:rsidRPr="00D2334A">
        <w:rPr>
          <w:rFonts w:ascii="Arial" w:eastAsia="Calibri" w:hAnsi="Arial" w:cs="Arial"/>
          <w:sz w:val="20"/>
          <w:szCs w:val="20"/>
          <w:lang w:eastAsia="en-US"/>
        </w:rPr>
        <w:t>ttestant que le soumissionnaire</w:t>
      </w:r>
      <w:r w:rsidRPr="00D2334A">
        <w:rPr>
          <w:rFonts w:ascii="Arial" w:eastAsia="Calibri" w:hAnsi="Arial" w:cs="Arial"/>
          <w:sz w:val="20"/>
          <w:szCs w:val="20"/>
          <w:lang w:eastAsia="en-US"/>
        </w:rPr>
        <w:t>:</w:t>
      </w:r>
    </w:p>
    <w:p w14:paraId="61E3B8BB" w14:textId="77777777" w:rsidR="00E22B86" w:rsidRPr="00D2334A" w:rsidRDefault="00E22B86"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Pr="00D2334A">
        <w:rPr>
          <w:rFonts w:ascii="Arial" w:eastAsia="Calibri" w:hAnsi="Arial" w:cs="Arial"/>
          <w:sz w:val="20"/>
          <w:szCs w:val="20"/>
          <w:lang w:eastAsia="en-US"/>
        </w:rPr>
        <w:t xml:space="preserve"> souscrit les déclarations prévues par les </w:t>
      </w:r>
      <w:r w:rsidR="00581875" w:rsidRPr="00D2334A">
        <w:rPr>
          <w:rFonts w:ascii="Arial" w:eastAsia="Calibri" w:hAnsi="Arial" w:cs="Arial"/>
          <w:sz w:val="20"/>
          <w:szCs w:val="20"/>
          <w:lang w:eastAsia="en-US"/>
        </w:rPr>
        <w:t>lois et règlements en vigueur ;</w:t>
      </w:r>
    </w:p>
    <w:p w14:paraId="7832CEEC" w14:textId="77777777" w:rsidR="00CF5BED" w:rsidRPr="00D2334A" w:rsidRDefault="00CF5BE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00E22B86" w:rsidRPr="00D2334A">
        <w:rPr>
          <w:rFonts w:ascii="Arial" w:eastAsia="Calibri" w:hAnsi="Arial" w:cs="Arial"/>
          <w:sz w:val="20"/>
          <w:szCs w:val="20"/>
          <w:lang w:eastAsia="en-US"/>
        </w:rPr>
        <w:t xml:space="preserve"> acquitté les droi</w:t>
      </w:r>
      <w:r w:rsidRPr="00D2334A">
        <w:rPr>
          <w:rFonts w:ascii="Arial" w:eastAsia="Calibri" w:hAnsi="Arial" w:cs="Arial"/>
          <w:sz w:val="20"/>
          <w:szCs w:val="20"/>
          <w:lang w:eastAsia="en-US"/>
        </w:rPr>
        <w:t xml:space="preserve">ts, taxes, impôts, cotisations, </w:t>
      </w:r>
      <w:r w:rsidR="00E22B86" w:rsidRPr="00D2334A">
        <w:rPr>
          <w:rFonts w:ascii="Arial" w:eastAsia="Calibri" w:hAnsi="Arial" w:cs="Arial"/>
          <w:sz w:val="20"/>
          <w:szCs w:val="20"/>
          <w:lang w:eastAsia="en-US"/>
        </w:rPr>
        <w:t>contributions</w:t>
      </w:r>
      <w:r w:rsidRPr="00D2334A">
        <w:rPr>
          <w:rFonts w:ascii="Arial" w:eastAsia="Calibri" w:hAnsi="Arial" w:cs="Arial"/>
          <w:sz w:val="20"/>
          <w:szCs w:val="20"/>
          <w:lang w:eastAsia="en-US"/>
        </w:rPr>
        <w:t xml:space="preserve">, redevances ou prélèvements de </w:t>
      </w:r>
      <w:r w:rsidR="00581875" w:rsidRPr="00D2334A">
        <w:rPr>
          <w:rFonts w:ascii="Arial" w:eastAsia="Calibri" w:hAnsi="Arial" w:cs="Arial"/>
          <w:sz w:val="20"/>
          <w:szCs w:val="20"/>
          <w:lang w:eastAsia="en-US"/>
        </w:rPr>
        <w:t>quelque nature que ce soit ;</w:t>
      </w:r>
    </w:p>
    <w:p w14:paraId="503930A4"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 xml:space="preserve">’est pas en état </w:t>
      </w:r>
      <w:r w:rsidR="00CF5BED" w:rsidRPr="00D2334A">
        <w:rPr>
          <w:rFonts w:ascii="Arial" w:eastAsia="Calibri" w:hAnsi="Arial" w:cs="Arial"/>
          <w:sz w:val="20"/>
          <w:szCs w:val="20"/>
          <w:lang w:eastAsia="en-US"/>
        </w:rPr>
        <w:t xml:space="preserve">de liquidation judiciaire ou en </w:t>
      </w:r>
      <w:r w:rsidR="00581875" w:rsidRPr="00D2334A">
        <w:rPr>
          <w:rFonts w:ascii="Arial" w:eastAsia="Calibri" w:hAnsi="Arial" w:cs="Arial"/>
          <w:sz w:val="20"/>
          <w:szCs w:val="20"/>
          <w:lang w:eastAsia="en-US"/>
        </w:rPr>
        <w:t>faillite ;</w:t>
      </w:r>
    </w:p>
    <w:p w14:paraId="3D0BD5A0"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’est pas frapp</w:t>
      </w:r>
      <w:r w:rsidR="00CF5BED" w:rsidRPr="00D2334A">
        <w:rPr>
          <w:rFonts w:ascii="Arial" w:eastAsia="Calibri" w:hAnsi="Arial" w:cs="Arial"/>
          <w:sz w:val="20"/>
          <w:szCs w:val="20"/>
          <w:lang w:eastAsia="en-US"/>
        </w:rPr>
        <w:t xml:space="preserve">é de l’une des interdictions ou </w:t>
      </w:r>
      <w:r w:rsidR="00E22B86" w:rsidRPr="00D2334A">
        <w:rPr>
          <w:rFonts w:ascii="Arial" w:eastAsia="Calibri" w:hAnsi="Arial" w:cs="Arial"/>
          <w:sz w:val="20"/>
          <w:szCs w:val="20"/>
          <w:lang w:eastAsia="en-US"/>
        </w:rPr>
        <w:t>d’échéances prévues par la législation en vigueur.</w:t>
      </w:r>
    </w:p>
    <w:p w14:paraId="0A0F30FF"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ii. La caution de </w:t>
      </w:r>
      <w:r w:rsidR="00CF5BED" w:rsidRPr="00D2334A">
        <w:rPr>
          <w:rFonts w:ascii="Arial" w:eastAsia="Calibri" w:hAnsi="Arial" w:cs="Arial"/>
          <w:sz w:val="20"/>
          <w:szCs w:val="20"/>
          <w:lang w:eastAsia="en-US"/>
        </w:rPr>
        <w:t xml:space="preserve">soumission établie conformément </w:t>
      </w:r>
      <w:r w:rsidRPr="00D2334A">
        <w:rPr>
          <w:rFonts w:ascii="Arial" w:eastAsia="Calibri" w:hAnsi="Arial" w:cs="Arial"/>
          <w:sz w:val="20"/>
          <w:szCs w:val="20"/>
          <w:lang w:eastAsia="en-US"/>
        </w:rPr>
        <w:t>aux dispositions de l’article 17 du RGAO ;</w:t>
      </w:r>
    </w:p>
    <w:p w14:paraId="03D76043"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La confirmation écr</w:t>
      </w:r>
      <w:r w:rsidR="00CF5BED" w:rsidRPr="00D2334A">
        <w:rPr>
          <w:rFonts w:ascii="Arial" w:eastAsia="Calibri" w:hAnsi="Arial" w:cs="Arial"/>
          <w:sz w:val="20"/>
          <w:szCs w:val="20"/>
          <w:lang w:eastAsia="en-US"/>
        </w:rPr>
        <w:t xml:space="preserve">ite habilitant le signataire de </w:t>
      </w:r>
      <w:r w:rsidRPr="00D2334A">
        <w:rPr>
          <w:rFonts w:ascii="Arial" w:eastAsia="Calibri" w:hAnsi="Arial" w:cs="Arial"/>
          <w:sz w:val="20"/>
          <w:szCs w:val="20"/>
          <w:lang w:eastAsia="en-US"/>
        </w:rPr>
        <w:t>l’offre à engager l</w:t>
      </w:r>
      <w:r w:rsidR="009E4965"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6.1 du RGAO ;</w:t>
      </w:r>
    </w:p>
    <w:p w14:paraId="7894919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76A2A1AD" w14:textId="77777777" w:rsidR="00CF5BE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00E22B86" w:rsidRPr="00D2334A">
        <w:rPr>
          <w:rFonts w:ascii="Arial" w:eastAsia="Calibri" w:hAnsi="Arial" w:cs="Arial"/>
          <w:sz w:val="20"/>
          <w:szCs w:val="20"/>
          <w:lang w:eastAsia="en-US"/>
        </w:rPr>
        <w:t xml:space="preserve">. </w:t>
      </w:r>
      <w:r w:rsidR="00E22B86" w:rsidRPr="00D2334A">
        <w:rPr>
          <w:rFonts w:ascii="Arial" w:eastAsia="Calibri" w:hAnsi="Arial" w:cs="Arial"/>
          <w:b/>
          <w:sz w:val="20"/>
          <w:szCs w:val="20"/>
          <w:lang w:eastAsia="en-US"/>
        </w:rPr>
        <w:t>Volume 2</w:t>
      </w:r>
      <w:r w:rsidR="00981429">
        <w:rPr>
          <w:rFonts w:ascii="Arial" w:eastAsia="Calibri" w:hAnsi="Arial" w:cs="Arial"/>
          <w:sz w:val="20"/>
          <w:szCs w:val="20"/>
          <w:lang w:eastAsia="en-US"/>
        </w:rPr>
        <w:t xml:space="preserve"> : Offre technique</w:t>
      </w:r>
    </w:p>
    <w:p w14:paraId="582156DE"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981429">
        <w:rPr>
          <w:rFonts w:ascii="Arial" w:eastAsia="Calibri" w:hAnsi="Arial" w:cs="Arial"/>
          <w:b/>
          <w:sz w:val="20"/>
          <w:szCs w:val="20"/>
          <w:lang w:eastAsia="en-US"/>
        </w:rPr>
        <w:t>b.1</w:t>
      </w:r>
      <w:proofErr w:type="gramEnd"/>
      <w:r w:rsidRPr="00981429">
        <w:rPr>
          <w:rFonts w:ascii="Arial" w:eastAsia="Calibri" w:hAnsi="Arial" w:cs="Arial"/>
          <w:b/>
          <w:sz w:val="20"/>
          <w:szCs w:val="20"/>
          <w:lang w:eastAsia="en-US"/>
        </w:rPr>
        <w:t>. Les renseignements sur les qualifications</w:t>
      </w:r>
    </w:p>
    <w:p w14:paraId="120E679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la li</w:t>
      </w:r>
      <w:r w:rsidR="00CF5BED" w:rsidRPr="00D2334A">
        <w:rPr>
          <w:rFonts w:ascii="Arial" w:eastAsia="Calibri" w:hAnsi="Arial" w:cs="Arial"/>
          <w:sz w:val="20"/>
          <w:szCs w:val="20"/>
          <w:lang w:eastAsia="en-US"/>
        </w:rPr>
        <w:t xml:space="preserve">ste des documents à fournir par </w:t>
      </w:r>
      <w:r w:rsidRPr="00D2334A">
        <w:rPr>
          <w:rFonts w:ascii="Arial" w:eastAsia="Calibri" w:hAnsi="Arial" w:cs="Arial"/>
          <w:sz w:val="20"/>
          <w:szCs w:val="20"/>
          <w:lang w:eastAsia="en-US"/>
        </w:rPr>
        <w:t>les soumissionnaires pour justifier les</w:t>
      </w:r>
      <w:r w:rsidR="009E4965" w:rsidRPr="00D2334A">
        <w:rPr>
          <w:rFonts w:ascii="Arial" w:eastAsia="Calibri" w:hAnsi="Arial" w:cs="Arial"/>
          <w:sz w:val="20"/>
          <w:szCs w:val="20"/>
          <w:lang w:eastAsia="en-US"/>
        </w:rPr>
        <w:t xml:space="preserve"> critères de </w:t>
      </w:r>
      <w:r w:rsidR="00CF5BED" w:rsidRPr="00D2334A">
        <w:rPr>
          <w:rFonts w:ascii="Arial" w:eastAsia="Calibri" w:hAnsi="Arial" w:cs="Arial"/>
          <w:sz w:val="20"/>
          <w:szCs w:val="20"/>
          <w:lang w:eastAsia="en-US"/>
        </w:rPr>
        <w:t xml:space="preserve">Qualification </w:t>
      </w:r>
      <w:r w:rsidRPr="00D2334A">
        <w:rPr>
          <w:rFonts w:ascii="Arial" w:eastAsia="Calibri" w:hAnsi="Arial" w:cs="Arial"/>
          <w:sz w:val="20"/>
          <w:szCs w:val="20"/>
          <w:lang w:eastAsia="en-US"/>
        </w:rPr>
        <w:t>mentionnés à l’article 6.1 du RPAO.</w:t>
      </w:r>
    </w:p>
    <w:p w14:paraId="4DA865F1" w14:textId="77777777" w:rsidR="00CF5BED"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05BABD6" w14:textId="77777777" w:rsidR="00981429" w:rsidRPr="00D2334A" w:rsidRDefault="00981429" w:rsidP="00D95738">
      <w:pPr>
        <w:autoSpaceDE w:val="0"/>
        <w:autoSpaceDN w:val="0"/>
        <w:adjustRightInd w:val="0"/>
        <w:spacing w:after="0" w:line="240" w:lineRule="auto"/>
        <w:jc w:val="both"/>
        <w:rPr>
          <w:rFonts w:ascii="Arial" w:eastAsia="Calibri" w:hAnsi="Arial" w:cs="Arial"/>
          <w:sz w:val="20"/>
          <w:szCs w:val="20"/>
          <w:lang w:eastAsia="en-US"/>
        </w:rPr>
      </w:pPr>
    </w:p>
    <w:p w14:paraId="67DC100D"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r w:rsidRPr="00981429">
        <w:rPr>
          <w:rFonts w:ascii="Arial" w:eastAsia="Calibri" w:hAnsi="Arial" w:cs="Arial"/>
          <w:b/>
          <w:sz w:val="20"/>
          <w:szCs w:val="20"/>
          <w:lang w:eastAsia="en-US"/>
        </w:rPr>
        <w:t>b.2. Méthodologie</w:t>
      </w:r>
    </w:p>
    <w:p w14:paraId="00609E5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éléments</w:t>
      </w:r>
      <w:r w:rsidR="00CF5BED" w:rsidRPr="00D2334A">
        <w:rPr>
          <w:rFonts w:ascii="Arial" w:eastAsia="Calibri" w:hAnsi="Arial" w:cs="Arial"/>
          <w:sz w:val="20"/>
          <w:szCs w:val="20"/>
          <w:lang w:eastAsia="en-US"/>
        </w:rPr>
        <w:t xml:space="preserve"> constitutifs de la proposition </w:t>
      </w:r>
      <w:r w:rsidRPr="00D2334A">
        <w:rPr>
          <w:rFonts w:ascii="Arial" w:eastAsia="Calibri" w:hAnsi="Arial" w:cs="Arial"/>
          <w:sz w:val="20"/>
          <w:szCs w:val="20"/>
          <w:lang w:eastAsia="en-US"/>
        </w:rPr>
        <w:t xml:space="preserve">technique </w:t>
      </w:r>
      <w:r w:rsidR="00CF5BED" w:rsidRPr="00D2334A">
        <w:rPr>
          <w:rFonts w:ascii="Arial" w:eastAsia="Calibri" w:hAnsi="Arial" w:cs="Arial"/>
          <w:sz w:val="20"/>
          <w:szCs w:val="20"/>
          <w:lang w:eastAsia="en-US"/>
        </w:rPr>
        <w:t>des soumissionnaires, notamment</w:t>
      </w:r>
      <w:r w:rsidRPr="00D2334A">
        <w:rPr>
          <w:rFonts w:ascii="Arial" w:eastAsia="Calibri" w:hAnsi="Arial" w:cs="Arial"/>
          <w:sz w:val="20"/>
          <w:szCs w:val="20"/>
          <w:lang w:eastAsia="en-US"/>
        </w:rPr>
        <w:t>: une note méthodo</w:t>
      </w:r>
      <w:r w:rsidR="00CF5BED" w:rsidRPr="00D2334A">
        <w:rPr>
          <w:rFonts w:ascii="Arial" w:eastAsia="Calibri" w:hAnsi="Arial" w:cs="Arial"/>
          <w:sz w:val="20"/>
          <w:szCs w:val="20"/>
          <w:lang w:eastAsia="en-US"/>
        </w:rPr>
        <w:t xml:space="preserve">logique portant sur une analyse </w:t>
      </w:r>
      <w:r w:rsidRPr="00D2334A">
        <w:rPr>
          <w:rFonts w:ascii="Arial" w:eastAsia="Calibri" w:hAnsi="Arial" w:cs="Arial"/>
          <w:sz w:val="20"/>
          <w:szCs w:val="20"/>
          <w:lang w:eastAsia="en-US"/>
        </w:rPr>
        <w:t>des travaux et</w:t>
      </w:r>
      <w:r w:rsidR="00CF5BED" w:rsidRPr="00D2334A">
        <w:rPr>
          <w:rFonts w:ascii="Arial" w:eastAsia="Calibri" w:hAnsi="Arial" w:cs="Arial"/>
          <w:sz w:val="20"/>
          <w:szCs w:val="20"/>
          <w:lang w:eastAsia="en-US"/>
        </w:rPr>
        <w:t xml:space="preserve"> précisant l’organisation et le programme </w:t>
      </w:r>
      <w:r w:rsidRPr="00D2334A">
        <w:rPr>
          <w:rFonts w:ascii="Arial" w:eastAsia="Calibri" w:hAnsi="Arial" w:cs="Arial"/>
          <w:sz w:val="20"/>
          <w:szCs w:val="20"/>
          <w:lang w:eastAsia="en-US"/>
        </w:rPr>
        <w:t>que le s</w:t>
      </w:r>
      <w:r w:rsidR="00CF5BED" w:rsidRPr="00D2334A">
        <w:rPr>
          <w:rFonts w:ascii="Arial" w:eastAsia="Calibri" w:hAnsi="Arial" w:cs="Arial"/>
          <w:sz w:val="20"/>
          <w:szCs w:val="20"/>
          <w:lang w:eastAsia="en-US"/>
        </w:rPr>
        <w:t xml:space="preserve">oumissionnaire compte mettre en </w:t>
      </w:r>
      <w:r w:rsidRPr="00D2334A">
        <w:rPr>
          <w:rFonts w:ascii="Arial" w:eastAsia="Calibri" w:hAnsi="Arial" w:cs="Arial"/>
          <w:sz w:val="20"/>
          <w:szCs w:val="20"/>
          <w:lang w:eastAsia="en-US"/>
        </w:rPr>
        <w:t xml:space="preserve">place ou en </w:t>
      </w:r>
      <w:r w:rsidR="00B41673"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 les réaliser (installations,</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planning, PAQ, sous-trai</w:t>
      </w:r>
      <w:r w:rsidR="00CF5BED" w:rsidRPr="00D2334A">
        <w:rPr>
          <w:rFonts w:ascii="Arial" w:eastAsia="Calibri" w:hAnsi="Arial" w:cs="Arial"/>
          <w:sz w:val="20"/>
          <w:szCs w:val="20"/>
          <w:lang w:eastAsia="en-US"/>
        </w:rPr>
        <w:t xml:space="preserve">tance, attestation de visite du </w:t>
      </w:r>
      <w:r w:rsidRPr="00D2334A">
        <w:rPr>
          <w:rFonts w:ascii="Arial" w:eastAsia="Calibri" w:hAnsi="Arial" w:cs="Arial"/>
          <w:sz w:val="20"/>
          <w:szCs w:val="20"/>
          <w:lang w:eastAsia="en-US"/>
        </w:rPr>
        <w:t>site le cas échéant, etc.).</w:t>
      </w:r>
    </w:p>
    <w:p w14:paraId="15A80EE2"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6B4FB750"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981429">
        <w:rPr>
          <w:rFonts w:ascii="Arial" w:eastAsia="Calibri" w:hAnsi="Arial" w:cs="Arial"/>
          <w:b/>
          <w:sz w:val="20"/>
          <w:szCs w:val="20"/>
          <w:lang w:eastAsia="en-US"/>
        </w:rPr>
        <w:t>b.3</w:t>
      </w:r>
      <w:proofErr w:type="gramEnd"/>
      <w:r w:rsidRPr="00981429">
        <w:rPr>
          <w:rFonts w:ascii="Arial" w:eastAsia="Calibri" w:hAnsi="Arial" w:cs="Arial"/>
          <w:b/>
          <w:sz w:val="20"/>
          <w:szCs w:val="20"/>
          <w:lang w:eastAsia="en-US"/>
        </w:rPr>
        <w:t>. Les preuves d’acce</w:t>
      </w:r>
      <w:r w:rsidR="00CF5BED" w:rsidRPr="00981429">
        <w:rPr>
          <w:rFonts w:ascii="Arial" w:eastAsia="Calibri" w:hAnsi="Arial" w:cs="Arial"/>
          <w:b/>
          <w:sz w:val="20"/>
          <w:szCs w:val="20"/>
          <w:lang w:eastAsia="en-US"/>
        </w:rPr>
        <w:t xml:space="preserve">ptations des conditions du </w:t>
      </w:r>
      <w:r w:rsidRPr="00981429">
        <w:rPr>
          <w:rFonts w:ascii="Arial" w:eastAsia="Calibri" w:hAnsi="Arial" w:cs="Arial"/>
          <w:b/>
          <w:sz w:val="20"/>
          <w:szCs w:val="20"/>
          <w:lang w:eastAsia="en-US"/>
        </w:rPr>
        <w:t>marché</w:t>
      </w:r>
    </w:p>
    <w:p w14:paraId="6C385DA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w:t>
      </w:r>
      <w:r w:rsidR="00CF5BED" w:rsidRPr="00D2334A">
        <w:rPr>
          <w:rFonts w:ascii="Arial" w:eastAsia="Calibri" w:hAnsi="Arial" w:cs="Arial"/>
          <w:sz w:val="20"/>
          <w:szCs w:val="20"/>
          <w:lang w:eastAsia="en-US"/>
        </w:rPr>
        <w:t xml:space="preserve">aire remettra les copies dûment </w:t>
      </w:r>
      <w:r w:rsidRPr="00D2334A">
        <w:rPr>
          <w:rFonts w:ascii="Arial" w:eastAsia="Calibri" w:hAnsi="Arial" w:cs="Arial"/>
          <w:sz w:val="20"/>
          <w:szCs w:val="20"/>
          <w:lang w:eastAsia="en-US"/>
        </w:rPr>
        <w:t>paraphées des docum</w:t>
      </w:r>
      <w:r w:rsidR="00CF5BED" w:rsidRPr="00D2334A">
        <w:rPr>
          <w:rFonts w:ascii="Arial" w:eastAsia="Calibri" w:hAnsi="Arial" w:cs="Arial"/>
          <w:sz w:val="20"/>
          <w:szCs w:val="20"/>
          <w:lang w:eastAsia="en-US"/>
        </w:rPr>
        <w:t xml:space="preserve">ents à caractères administratif </w:t>
      </w:r>
      <w:r w:rsidRPr="00D2334A">
        <w:rPr>
          <w:rFonts w:ascii="Arial" w:eastAsia="Calibri" w:hAnsi="Arial" w:cs="Arial"/>
          <w:sz w:val="20"/>
          <w:szCs w:val="20"/>
          <w:lang w:eastAsia="en-US"/>
        </w:rPr>
        <w:t>et technique régissant le marché, à savoir :</w:t>
      </w:r>
    </w:p>
    <w:p w14:paraId="496D706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067E5486" w14:textId="77777777" w:rsidR="00CF5BED"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roofErr w:type="gramStart"/>
      <w:r w:rsidRPr="00A271D9">
        <w:rPr>
          <w:rFonts w:ascii="Arial" w:eastAsia="Calibri" w:hAnsi="Arial" w:cs="Arial"/>
          <w:b/>
          <w:sz w:val="20"/>
          <w:szCs w:val="20"/>
          <w:lang w:eastAsia="en-US"/>
        </w:rPr>
        <w:t>b.4</w:t>
      </w:r>
      <w:proofErr w:type="gramEnd"/>
      <w:r w:rsidR="00E22B86" w:rsidRPr="00A271D9">
        <w:rPr>
          <w:rFonts w:ascii="Arial" w:eastAsia="Calibri" w:hAnsi="Arial" w:cs="Arial"/>
          <w:b/>
          <w:sz w:val="20"/>
          <w:szCs w:val="20"/>
          <w:lang w:eastAsia="en-US"/>
        </w:rPr>
        <w:t>. Le Cahier des Clause</w:t>
      </w:r>
      <w:r w:rsidR="00CF5BED" w:rsidRPr="00A271D9">
        <w:rPr>
          <w:rFonts w:ascii="Arial" w:eastAsia="Calibri" w:hAnsi="Arial" w:cs="Arial"/>
          <w:b/>
          <w:sz w:val="20"/>
          <w:szCs w:val="20"/>
          <w:lang w:eastAsia="en-US"/>
        </w:rPr>
        <w:t xml:space="preserve">s Administratives Particulières </w:t>
      </w:r>
      <w:r w:rsidR="00E22B86" w:rsidRPr="00A271D9">
        <w:rPr>
          <w:rFonts w:ascii="Arial" w:eastAsia="Calibri" w:hAnsi="Arial" w:cs="Arial"/>
          <w:b/>
          <w:sz w:val="20"/>
          <w:szCs w:val="20"/>
          <w:lang w:eastAsia="en-US"/>
        </w:rPr>
        <w:t>(CCAP)</w:t>
      </w:r>
      <w:r w:rsidR="00E22B86" w:rsidRPr="00D2334A">
        <w:rPr>
          <w:rFonts w:ascii="Arial" w:eastAsia="Calibri" w:hAnsi="Arial" w:cs="Arial"/>
          <w:sz w:val="20"/>
          <w:szCs w:val="20"/>
          <w:lang w:eastAsia="en-US"/>
        </w:rPr>
        <w:t xml:space="preserve"> </w:t>
      </w:r>
      <w:r w:rsidR="009E4965" w:rsidRPr="00D2334A">
        <w:rPr>
          <w:rFonts w:ascii="Arial" w:eastAsia="Calibri" w:hAnsi="Arial" w:cs="Arial"/>
          <w:sz w:val="20"/>
          <w:szCs w:val="20"/>
          <w:lang w:eastAsia="en-US"/>
        </w:rPr>
        <w:t>;</w:t>
      </w:r>
    </w:p>
    <w:p w14:paraId="377D4D21" w14:textId="77777777" w:rsidR="00E22B86" w:rsidRPr="00A271D9" w:rsidRDefault="00A271D9" w:rsidP="00D95738">
      <w:pPr>
        <w:autoSpaceDE w:val="0"/>
        <w:autoSpaceDN w:val="0"/>
        <w:adjustRightInd w:val="0"/>
        <w:spacing w:after="0" w:line="240" w:lineRule="auto"/>
        <w:jc w:val="both"/>
        <w:rPr>
          <w:rFonts w:ascii="Arial" w:eastAsia="Calibri" w:hAnsi="Arial" w:cs="Arial"/>
          <w:b/>
          <w:sz w:val="20"/>
          <w:szCs w:val="20"/>
          <w:lang w:eastAsia="en-US"/>
        </w:rPr>
      </w:pPr>
      <w:proofErr w:type="gramStart"/>
      <w:r w:rsidRPr="00A271D9">
        <w:rPr>
          <w:rFonts w:ascii="Arial" w:eastAsia="Calibri" w:hAnsi="Arial" w:cs="Arial"/>
          <w:b/>
          <w:sz w:val="20"/>
          <w:szCs w:val="20"/>
          <w:lang w:eastAsia="en-US"/>
        </w:rPr>
        <w:lastRenderedPageBreak/>
        <w:t>b.5</w:t>
      </w:r>
      <w:proofErr w:type="gramEnd"/>
      <w:r w:rsidR="00E22B86" w:rsidRPr="00A271D9">
        <w:rPr>
          <w:rFonts w:ascii="Arial" w:eastAsia="Calibri" w:hAnsi="Arial" w:cs="Arial"/>
          <w:b/>
          <w:sz w:val="20"/>
          <w:szCs w:val="20"/>
          <w:lang w:eastAsia="en-US"/>
        </w:rPr>
        <w:t>. Le Cahier des C</w:t>
      </w:r>
      <w:r w:rsidR="00CF5BED" w:rsidRPr="00A271D9">
        <w:rPr>
          <w:rFonts w:ascii="Arial" w:eastAsia="Calibri" w:hAnsi="Arial" w:cs="Arial"/>
          <w:b/>
          <w:sz w:val="20"/>
          <w:szCs w:val="20"/>
          <w:lang w:eastAsia="en-US"/>
        </w:rPr>
        <w:t xml:space="preserve">lauses Techniques Particulières </w:t>
      </w:r>
      <w:r w:rsidR="00E22B86" w:rsidRPr="00A271D9">
        <w:rPr>
          <w:rFonts w:ascii="Arial" w:eastAsia="Calibri" w:hAnsi="Arial" w:cs="Arial"/>
          <w:b/>
          <w:sz w:val="20"/>
          <w:szCs w:val="20"/>
          <w:lang w:eastAsia="en-US"/>
        </w:rPr>
        <w:t>(CCTP).</w:t>
      </w:r>
    </w:p>
    <w:p w14:paraId="5D04CA85" w14:textId="77777777" w:rsidR="00CF5BED" w:rsidRPr="00A271D9" w:rsidRDefault="00CF5BED" w:rsidP="00D95738">
      <w:pPr>
        <w:autoSpaceDE w:val="0"/>
        <w:autoSpaceDN w:val="0"/>
        <w:adjustRightInd w:val="0"/>
        <w:spacing w:after="0" w:line="240" w:lineRule="auto"/>
        <w:jc w:val="both"/>
        <w:rPr>
          <w:rFonts w:ascii="Arial" w:eastAsia="Calibri" w:hAnsi="Arial" w:cs="Arial"/>
          <w:b/>
          <w:sz w:val="20"/>
          <w:szCs w:val="20"/>
          <w:lang w:eastAsia="en-US"/>
        </w:rPr>
      </w:pPr>
    </w:p>
    <w:p w14:paraId="1BDA40DC" w14:textId="77777777" w:rsidR="00E22B86"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r w:rsidRPr="00A271D9">
        <w:rPr>
          <w:rFonts w:ascii="Arial" w:eastAsia="Calibri" w:hAnsi="Arial" w:cs="Arial"/>
          <w:b/>
          <w:sz w:val="20"/>
          <w:szCs w:val="20"/>
          <w:lang w:eastAsia="en-US"/>
        </w:rPr>
        <w:t>b.6</w:t>
      </w:r>
      <w:r w:rsidR="00E22B86" w:rsidRPr="00A271D9">
        <w:rPr>
          <w:rFonts w:ascii="Arial" w:eastAsia="Calibri" w:hAnsi="Arial" w:cs="Arial"/>
          <w:b/>
          <w:sz w:val="20"/>
          <w:szCs w:val="20"/>
          <w:lang w:eastAsia="en-US"/>
        </w:rPr>
        <w:t>. Commentaires</w:t>
      </w:r>
      <w:r w:rsidR="00E22B86" w:rsidRPr="00D2334A">
        <w:rPr>
          <w:rFonts w:ascii="Arial" w:eastAsia="Calibri" w:hAnsi="Arial" w:cs="Arial"/>
          <w:sz w:val="20"/>
          <w:szCs w:val="20"/>
          <w:lang w:eastAsia="en-US"/>
        </w:rPr>
        <w:t xml:space="preserve"> (facultatifs)</w:t>
      </w:r>
    </w:p>
    <w:p w14:paraId="1EF70B0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Un commentaire de</w:t>
      </w:r>
      <w:r w:rsidR="00CF5BED" w:rsidRPr="00D2334A">
        <w:rPr>
          <w:rFonts w:ascii="Arial" w:eastAsia="Calibri" w:hAnsi="Arial" w:cs="Arial"/>
          <w:sz w:val="20"/>
          <w:szCs w:val="20"/>
          <w:lang w:eastAsia="en-US"/>
        </w:rPr>
        <w:t xml:space="preserve">s choix techniques du projet et </w:t>
      </w:r>
      <w:r w:rsidRPr="00D2334A">
        <w:rPr>
          <w:rFonts w:ascii="Arial" w:eastAsia="Calibri" w:hAnsi="Arial" w:cs="Arial"/>
          <w:sz w:val="20"/>
          <w:szCs w:val="20"/>
          <w:lang w:eastAsia="en-US"/>
        </w:rPr>
        <w:t>d’éventuelles propositions.</w:t>
      </w:r>
    </w:p>
    <w:p w14:paraId="066E8328"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8AA3BD2"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C.</w:t>
      </w:r>
      <w:r w:rsidR="00B634A8" w:rsidRPr="00D2334A">
        <w:rPr>
          <w:rFonts w:ascii="Arial" w:eastAsia="Calibri" w:hAnsi="Arial" w:cs="Arial"/>
          <w:b/>
          <w:sz w:val="20"/>
          <w:szCs w:val="20"/>
          <w:lang w:eastAsia="en-US"/>
        </w:rPr>
        <w:t xml:space="preserve"> </w:t>
      </w:r>
      <w:r w:rsidR="00E22B86" w:rsidRPr="00D2334A">
        <w:rPr>
          <w:rFonts w:ascii="Arial" w:eastAsia="Calibri" w:hAnsi="Arial" w:cs="Arial"/>
          <w:b/>
          <w:sz w:val="20"/>
          <w:szCs w:val="20"/>
          <w:lang w:eastAsia="en-US"/>
        </w:rPr>
        <w:t>Volume 3</w:t>
      </w:r>
      <w:r w:rsidR="00E22B86" w:rsidRPr="00D2334A">
        <w:rPr>
          <w:rFonts w:ascii="Arial" w:eastAsia="Calibri" w:hAnsi="Arial" w:cs="Arial"/>
          <w:sz w:val="20"/>
          <w:szCs w:val="20"/>
          <w:lang w:eastAsia="en-US"/>
        </w:rPr>
        <w:t xml:space="preserve"> : Offre financière</w:t>
      </w:r>
    </w:p>
    <w:p w14:paraId="15C5BA2A"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D838CB0"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w:t>
      </w:r>
      <w:r w:rsidR="00CF5BED" w:rsidRPr="00D2334A">
        <w:rPr>
          <w:rFonts w:ascii="Arial" w:eastAsia="Calibri" w:hAnsi="Arial" w:cs="Arial"/>
          <w:sz w:val="20"/>
          <w:szCs w:val="20"/>
          <w:lang w:eastAsia="en-US"/>
        </w:rPr>
        <w:t xml:space="preserve">léments permettant de justifier </w:t>
      </w:r>
      <w:r w:rsidRPr="00D2334A">
        <w:rPr>
          <w:rFonts w:ascii="Arial" w:eastAsia="Calibri" w:hAnsi="Arial" w:cs="Arial"/>
          <w:sz w:val="20"/>
          <w:szCs w:val="20"/>
          <w:lang w:eastAsia="en-US"/>
        </w:rPr>
        <w:t>le coût des travaux, à savoir :</w:t>
      </w:r>
    </w:p>
    <w:p w14:paraId="1AB914F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soumission propr</w:t>
      </w:r>
      <w:r w:rsidR="00CF5BED" w:rsidRPr="00D2334A">
        <w:rPr>
          <w:rFonts w:ascii="Arial" w:eastAsia="Calibri" w:hAnsi="Arial" w:cs="Arial"/>
          <w:sz w:val="20"/>
          <w:szCs w:val="20"/>
          <w:lang w:eastAsia="en-US"/>
        </w:rPr>
        <w:t xml:space="preserve">ement dite, en original rédigée </w:t>
      </w:r>
      <w:r w:rsidRPr="00D2334A">
        <w:rPr>
          <w:rFonts w:ascii="Arial" w:eastAsia="Calibri" w:hAnsi="Arial" w:cs="Arial"/>
          <w:sz w:val="20"/>
          <w:szCs w:val="20"/>
          <w:lang w:eastAsia="en-US"/>
        </w:rPr>
        <w:t>selon le modèle join</w:t>
      </w:r>
      <w:r w:rsidR="00AF4D19" w:rsidRPr="00D2334A">
        <w:rPr>
          <w:rFonts w:ascii="Arial" w:eastAsia="Calibri" w:hAnsi="Arial" w:cs="Arial"/>
          <w:sz w:val="20"/>
          <w:szCs w:val="20"/>
          <w:lang w:eastAsia="en-US"/>
        </w:rPr>
        <w:t xml:space="preserve">t, timbrée au tarif en vigueur, </w:t>
      </w:r>
      <w:r w:rsidRPr="00D2334A">
        <w:rPr>
          <w:rFonts w:ascii="Arial" w:eastAsia="Calibri" w:hAnsi="Arial" w:cs="Arial"/>
          <w:sz w:val="20"/>
          <w:szCs w:val="20"/>
          <w:lang w:eastAsia="en-US"/>
        </w:rPr>
        <w:t>signée et datée ;</w:t>
      </w:r>
    </w:p>
    <w:p w14:paraId="4965A663"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Le bordereau des</w:t>
      </w:r>
      <w:r w:rsidR="00AF4D19" w:rsidRPr="00D2334A">
        <w:rPr>
          <w:rFonts w:ascii="Arial" w:eastAsia="Calibri" w:hAnsi="Arial" w:cs="Arial"/>
          <w:sz w:val="20"/>
          <w:szCs w:val="20"/>
          <w:lang w:eastAsia="en-US"/>
        </w:rPr>
        <w:t xml:space="preserve"> prix unitaires dûment rempli ;</w:t>
      </w:r>
    </w:p>
    <w:p w14:paraId="5BAD045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3. Le d</w:t>
      </w:r>
      <w:r w:rsidR="00AF4D19" w:rsidRPr="00D2334A">
        <w:rPr>
          <w:rFonts w:ascii="Arial" w:eastAsia="Calibri" w:hAnsi="Arial" w:cs="Arial"/>
          <w:sz w:val="20"/>
          <w:szCs w:val="20"/>
          <w:lang w:eastAsia="en-US"/>
        </w:rPr>
        <w:t>étail estimatif dûment rempli ;</w:t>
      </w:r>
    </w:p>
    <w:p w14:paraId="178BAE4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sous-détail des prix et/o</w:t>
      </w:r>
      <w:r w:rsidR="00CF5BED" w:rsidRPr="00D2334A">
        <w:rPr>
          <w:rFonts w:ascii="Arial" w:eastAsia="Calibri" w:hAnsi="Arial" w:cs="Arial"/>
          <w:sz w:val="20"/>
          <w:szCs w:val="20"/>
          <w:lang w:eastAsia="en-US"/>
        </w:rPr>
        <w:t xml:space="preserve">u la décomposition </w:t>
      </w:r>
      <w:r w:rsidR="00AF4D19" w:rsidRPr="00D2334A">
        <w:rPr>
          <w:rFonts w:ascii="Arial" w:eastAsia="Calibri" w:hAnsi="Arial" w:cs="Arial"/>
          <w:sz w:val="20"/>
          <w:szCs w:val="20"/>
          <w:lang w:eastAsia="en-US"/>
        </w:rPr>
        <w:t>des prix forfaitaires ;</w:t>
      </w:r>
    </w:p>
    <w:p w14:paraId="64A8E61A"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L’échéancier p</w:t>
      </w:r>
      <w:r w:rsidR="00CF5BED" w:rsidRPr="00D2334A">
        <w:rPr>
          <w:rFonts w:ascii="Arial" w:eastAsia="Calibri" w:hAnsi="Arial" w:cs="Arial"/>
          <w:sz w:val="20"/>
          <w:szCs w:val="20"/>
          <w:lang w:eastAsia="en-US"/>
        </w:rPr>
        <w:t xml:space="preserve">révisionnel de paiements le cas </w:t>
      </w:r>
      <w:r w:rsidRPr="00D2334A">
        <w:rPr>
          <w:rFonts w:ascii="Arial" w:eastAsia="Calibri" w:hAnsi="Arial" w:cs="Arial"/>
          <w:sz w:val="20"/>
          <w:szCs w:val="20"/>
          <w:lang w:eastAsia="en-US"/>
        </w:rPr>
        <w:t>échéant.</w:t>
      </w:r>
    </w:p>
    <w:p w14:paraId="3E906244"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441696FB" w14:textId="77777777" w:rsidR="00CF5BED"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soumissionnai</w:t>
      </w:r>
      <w:r w:rsidR="00CF5BED" w:rsidRPr="00D2334A">
        <w:rPr>
          <w:rFonts w:ascii="Arial" w:eastAsia="Calibri" w:hAnsi="Arial" w:cs="Arial"/>
          <w:sz w:val="20"/>
          <w:szCs w:val="20"/>
          <w:lang w:eastAsia="en-US"/>
        </w:rPr>
        <w:t xml:space="preserve">res utiliseront à cet effet les </w:t>
      </w:r>
      <w:r w:rsidRPr="00D2334A">
        <w:rPr>
          <w:rFonts w:ascii="Arial" w:eastAsia="Calibri" w:hAnsi="Arial" w:cs="Arial"/>
          <w:sz w:val="20"/>
          <w:szCs w:val="20"/>
          <w:lang w:eastAsia="en-US"/>
        </w:rPr>
        <w:t>pièces et modèles</w:t>
      </w:r>
      <w:r w:rsidR="00CF5BED" w:rsidRPr="00D2334A">
        <w:rPr>
          <w:rFonts w:ascii="Arial" w:eastAsia="Calibri" w:hAnsi="Arial" w:cs="Arial"/>
          <w:sz w:val="20"/>
          <w:szCs w:val="20"/>
          <w:lang w:eastAsia="en-US"/>
        </w:rPr>
        <w:t xml:space="preserve"> prévus dans le Dossier d’Appel </w:t>
      </w:r>
      <w:r w:rsidRPr="00D2334A">
        <w:rPr>
          <w:rFonts w:ascii="Arial" w:eastAsia="Calibri" w:hAnsi="Arial" w:cs="Arial"/>
          <w:sz w:val="20"/>
          <w:szCs w:val="20"/>
          <w:lang w:eastAsia="en-US"/>
        </w:rPr>
        <w:t>d’Offres, sous réserv</w:t>
      </w:r>
      <w:r w:rsidR="00CF5BED" w:rsidRPr="00D2334A">
        <w:rPr>
          <w:rFonts w:ascii="Arial" w:eastAsia="Calibri" w:hAnsi="Arial" w:cs="Arial"/>
          <w:sz w:val="20"/>
          <w:szCs w:val="20"/>
          <w:lang w:eastAsia="en-US"/>
        </w:rPr>
        <w:t xml:space="preserve">e des dispositions de l’Article </w:t>
      </w:r>
      <w:r w:rsidRPr="00D2334A">
        <w:rPr>
          <w:rFonts w:ascii="Arial" w:eastAsia="Calibri" w:hAnsi="Arial" w:cs="Arial"/>
          <w:sz w:val="20"/>
          <w:szCs w:val="20"/>
          <w:lang w:eastAsia="en-US"/>
        </w:rPr>
        <w:t>17.2 du RGAO concern</w:t>
      </w:r>
      <w:r w:rsidR="00CF5BED" w:rsidRPr="00D2334A">
        <w:rPr>
          <w:rFonts w:ascii="Arial" w:eastAsia="Calibri" w:hAnsi="Arial" w:cs="Arial"/>
          <w:sz w:val="20"/>
          <w:szCs w:val="20"/>
          <w:lang w:eastAsia="en-US"/>
        </w:rPr>
        <w:t xml:space="preserve">ant les autres formes possibles </w:t>
      </w:r>
      <w:r w:rsidRPr="00D2334A">
        <w:rPr>
          <w:rFonts w:ascii="Arial" w:eastAsia="Calibri" w:hAnsi="Arial" w:cs="Arial"/>
          <w:sz w:val="20"/>
          <w:szCs w:val="20"/>
          <w:lang w:eastAsia="en-US"/>
        </w:rPr>
        <w:t>de Caution de Soumission.</w:t>
      </w:r>
    </w:p>
    <w:p w14:paraId="31AAF194"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06027ECE"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13.2.</w:t>
      </w:r>
      <w:r w:rsidRPr="00D2334A">
        <w:rPr>
          <w:rFonts w:ascii="Arial" w:eastAsia="Calibri" w:hAnsi="Arial" w:cs="Arial"/>
          <w:sz w:val="20"/>
          <w:szCs w:val="20"/>
          <w:lang w:eastAsia="en-US"/>
        </w:rPr>
        <w:t xml:space="preserve"> Si, conform</w:t>
      </w:r>
      <w:r w:rsidR="00CF5BED" w:rsidRPr="00D2334A">
        <w:rPr>
          <w:rFonts w:ascii="Arial" w:eastAsia="Calibri" w:hAnsi="Arial" w:cs="Arial"/>
          <w:sz w:val="20"/>
          <w:szCs w:val="20"/>
          <w:lang w:eastAsia="en-US"/>
        </w:rPr>
        <w:t xml:space="preserve">ément aux dispositions du RPAO, </w:t>
      </w:r>
      <w:r w:rsidRPr="00D2334A">
        <w:rPr>
          <w:rFonts w:ascii="Arial" w:eastAsia="Calibri" w:hAnsi="Arial" w:cs="Arial"/>
          <w:sz w:val="20"/>
          <w:szCs w:val="20"/>
          <w:lang w:eastAsia="en-US"/>
        </w:rPr>
        <w:t>les soumissionna</w:t>
      </w:r>
      <w:r w:rsidR="00CF5BED" w:rsidRPr="00D2334A">
        <w:rPr>
          <w:rFonts w:ascii="Arial" w:eastAsia="Calibri" w:hAnsi="Arial" w:cs="Arial"/>
          <w:sz w:val="20"/>
          <w:szCs w:val="20"/>
          <w:lang w:eastAsia="en-US"/>
        </w:rPr>
        <w:t xml:space="preserve">ires présentent des offres pour </w:t>
      </w:r>
      <w:r w:rsidRPr="00D2334A">
        <w:rPr>
          <w:rFonts w:ascii="Arial" w:eastAsia="Calibri" w:hAnsi="Arial" w:cs="Arial"/>
          <w:sz w:val="20"/>
          <w:szCs w:val="20"/>
          <w:lang w:eastAsia="en-US"/>
        </w:rPr>
        <w:t>plusieurs lots du mê</w:t>
      </w:r>
      <w:r w:rsidR="00CF5BED" w:rsidRPr="00D2334A">
        <w:rPr>
          <w:rFonts w:ascii="Arial" w:eastAsia="Calibri" w:hAnsi="Arial" w:cs="Arial"/>
          <w:sz w:val="20"/>
          <w:szCs w:val="20"/>
          <w:lang w:eastAsia="en-US"/>
        </w:rPr>
        <w:t xml:space="preserve">me Appel d’offres, ils pourront </w:t>
      </w:r>
      <w:r w:rsidRPr="00D2334A">
        <w:rPr>
          <w:rFonts w:ascii="Arial" w:eastAsia="Calibri" w:hAnsi="Arial" w:cs="Arial"/>
          <w:sz w:val="20"/>
          <w:szCs w:val="20"/>
          <w:lang w:eastAsia="en-US"/>
        </w:rPr>
        <w:t>indiquer les rabais offerts e</w:t>
      </w:r>
      <w:r w:rsidR="00CF5BED" w:rsidRPr="00D2334A">
        <w:rPr>
          <w:rFonts w:ascii="Arial" w:eastAsia="Calibri" w:hAnsi="Arial" w:cs="Arial"/>
          <w:sz w:val="20"/>
          <w:szCs w:val="20"/>
          <w:lang w:eastAsia="en-US"/>
        </w:rPr>
        <w:t xml:space="preserve">n cas d’attribution </w:t>
      </w:r>
      <w:r w:rsidRPr="00D2334A">
        <w:rPr>
          <w:rFonts w:ascii="Arial" w:eastAsia="Calibri" w:hAnsi="Arial" w:cs="Arial"/>
          <w:sz w:val="20"/>
          <w:szCs w:val="20"/>
          <w:lang w:eastAsia="en-US"/>
        </w:rPr>
        <w:t>de plus d’un lot.</w:t>
      </w:r>
    </w:p>
    <w:p w14:paraId="28C7559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22C4B65" w14:textId="77777777" w:rsidR="00E22B86" w:rsidRPr="00D2334A" w:rsidRDefault="00E22B86"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Montant de l’offre</w:t>
      </w:r>
    </w:p>
    <w:p w14:paraId="78550F9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14.1.</w:t>
      </w:r>
      <w:r w:rsidRPr="00D2334A">
        <w:rPr>
          <w:rFonts w:ascii="Arial" w:eastAsia="Calibri" w:hAnsi="Arial" w:cs="Arial"/>
          <w:sz w:val="20"/>
          <w:szCs w:val="20"/>
          <w:lang w:eastAsia="en-US"/>
        </w:rPr>
        <w:t xml:space="preserve"> Sauf indica</w:t>
      </w:r>
      <w:r w:rsidR="00C521DF" w:rsidRPr="00D2334A">
        <w:rPr>
          <w:rFonts w:ascii="Arial" w:eastAsia="Calibri" w:hAnsi="Arial" w:cs="Arial"/>
          <w:sz w:val="20"/>
          <w:szCs w:val="20"/>
          <w:lang w:eastAsia="en-US"/>
        </w:rPr>
        <w:t xml:space="preserve">tion contraire figurant dans le </w:t>
      </w:r>
      <w:r w:rsidRPr="00D2334A">
        <w:rPr>
          <w:rFonts w:ascii="Arial" w:eastAsia="Calibri" w:hAnsi="Arial" w:cs="Arial"/>
          <w:sz w:val="20"/>
          <w:szCs w:val="20"/>
          <w:lang w:eastAsia="en-US"/>
        </w:rPr>
        <w:t>Dossier d’Appel</w:t>
      </w:r>
      <w:r w:rsidR="00C521DF" w:rsidRPr="00D2334A">
        <w:rPr>
          <w:rFonts w:ascii="Arial" w:eastAsia="Calibri" w:hAnsi="Arial" w:cs="Arial"/>
          <w:sz w:val="20"/>
          <w:szCs w:val="20"/>
          <w:lang w:eastAsia="en-US"/>
        </w:rPr>
        <w:t xml:space="preserve"> d’Offres, le montant du marché </w:t>
      </w:r>
      <w:r w:rsidRPr="00D2334A">
        <w:rPr>
          <w:rFonts w:ascii="Arial" w:eastAsia="Calibri" w:hAnsi="Arial" w:cs="Arial"/>
          <w:sz w:val="20"/>
          <w:szCs w:val="20"/>
          <w:lang w:eastAsia="en-US"/>
        </w:rPr>
        <w:t>couvrira</w:t>
      </w:r>
      <w:r w:rsidR="00C521DF" w:rsidRPr="00D2334A">
        <w:rPr>
          <w:rFonts w:ascii="Arial" w:eastAsia="Calibri" w:hAnsi="Arial" w:cs="Arial"/>
          <w:sz w:val="20"/>
          <w:szCs w:val="20"/>
          <w:lang w:eastAsia="en-US"/>
        </w:rPr>
        <w:t xml:space="preserve"> l’ensemble des travaux décrits </w:t>
      </w:r>
      <w:r w:rsidRPr="00D2334A">
        <w:rPr>
          <w:rFonts w:ascii="Arial" w:eastAsia="Calibri" w:hAnsi="Arial" w:cs="Arial"/>
          <w:sz w:val="20"/>
          <w:szCs w:val="20"/>
          <w:lang w:eastAsia="en-US"/>
        </w:rPr>
        <w:t>dans l’Article 1.1 du RGAO, sur la base du Bordere</w:t>
      </w:r>
      <w:r w:rsidR="00C521DF" w:rsidRPr="00D2334A">
        <w:rPr>
          <w:rFonts w:ascii="Arial" w:eastAsia="Calibri" w:hAnsi="Arial" w:cs="Arial"/>
          <w:sz w:val="20"/>
          <w:szCs w:val="20"/>
          <w:lang w:eastAsia="en-US"/>
        </w:rPr>
        <w:t xml:space="preserve">au </w:t>
      </w:r>
      <w:r w:rsidRPr="00D2334A">
        <w:rPr>
          <w:rFonts w:ascii="Arial" w:eastAsia="Calibri" w:hAnsi="Arial" w:cs="Arial"/>
          <w:sz w:val="20"/>
          <w:szCs w:val="20"/>
          <w:lang w:eastAsia="en-US"/>
        </w:rPr>
        <w:t xml:space="preserve">des Prix et du </w:t>
      </w:r>
      <w:r w:rsidR="00070AB7" w:rsidRPr="00D2334A">
        <w:rPr>
          <w:rFonts w:ascii="Arial" w:eastAsia="Calibri" w:hAnsi="Arial" w:cs="Arial"/>
          <w:sz w:val="20"/>
          <w:szCs w:val="20"/>
          <w:lang w:eastAsia="en-US"/>
        </w:rPr>
        <w:t xml:space="preserve">Détail Quantitatif et Estimatif </w:t>
      </w:r>
      <w:r w:rsidRPr="00D2334A">
        <w:rPr>
          <w:rFonts w:ascii="Arial" w:eastAsia="Calibri" w:hAnsi="Arial" w:cs="Arial"/>
          <w:sz w:val="20"/>
          <w:szCs w:val="20"/>
          <w:lang w:eastAsia="en-US"/>
        </w:rPr>
        <w:t>chiffrés présentés par le soumissionnaire.</w:t>
      </w:r>
    </w:p>
    <w:p w14:paraId="72452DD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62FD65C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14.2</w:t>
      </w:r>
      <w:r w:rsidRPr="00D2334A">
        <w:rPr>
          <w:rFonts w:ascii="Arial" w:eastAsia="Calibri" w:hAnsi="Arial" w:cs="Arial"/>
          <w:sz w:val="20"/>
          <w:szCs w:val="20"/>
          <w:lang w:eastAsia="en-US"/>
        </w:rPr>
        <w:t>. Le soumissionna</w:t>
      </w:r>
      <w:r w:rsidR="00070AB7" w:rsidRPr="00D2334A">
        <w:rPr>
          <w:rFonts w:ascii="Arial" w:eastAsia="Calibri" w:hAnsi="Arial" w:cs="Arial"/>
          <w:sz w:val="20"/>
          <w:szCs w:val="20"/>
          <w:lang w:eastAsia="en-US"/>
        </w:rPr>
        <w:t xml:space="preserve">ire remplira les prix unitaires </w:t>
      </w:r>
      <w:r w:rsidRPr="00D2334A">
        <w:rPr>
          <w:rFonts w:ascii="Arial" w:eastAsia="Calibri" w:hAnsi="Arial" w:cs="Arial"/>
          <w:sz w:val="20"/>
          <w:szCs w:val="20"/>
          <w:lang w:eastAsia="en-US"/>
        </w:rPr>
        <w:t xml:space="preserve">et totaux de </w:t>
      </w:r>
      <w:r w:rsidR="0097754E" w:rsidRPr="00D2334A">
        <w:rPr>
          <w:rFonts w:ascii="Arial" w:eastAsia="Calibri" w:hAnsi="Arial" w:cs="Arial"/>
          <w:sz w:val="20"/>
          <w:szCs w:val="20"/>
          <w:lang w:eastAsia="en-US"/>
        </w:rPr>
        <w:t xml:space="preserve">tous les postes du bordereau de </w:t>
      </w:r>
      <w:r w:rsidRPr="00D2334A">
        <w:rPr>
          <w:rFonts w:ascii="Arial" w:eastAsia="Calibri" w:hAnsi="Arial" w:cs="Arial"/>
          <w:sz w:val="20"/>
          <w:szCs w:val="20"/>
          <w:lang w:eastAsia="en-US"/>
        </w:rPr>
        <w:t>prix et du Détail quantitatif et estimatif.</w:t>
      </w:r>
    </w:p>
    <w:p w14:paraId="2E3766AE"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1E6AE8B2"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14.3</w:t>
      </w:r>
      <w:r w:rsidRPr="00D2334A">
        <w:rPr>
          <w:rFonts w:ascii="Arial" w:eastAsia="Calibri" w:hAnsi="Arial" w:cs="Arial"/>
          <w:sz w:val="20"/>
          <w:szCs w:val="20"/>
          <w:lang w:eastAsia="en-US"/>
        </w:rPr>
        <w:t xml:space="preserve">. Sous réserve des </w:t>
      </w:r>
      <w:r w:rsidR="00070AB7" w:rsidRPr="00D2334A">
        <w:rPr>
          <w:rFonts w:ascii="Arial" w:eastAsia="Calibri" w:hAnsi="Arial" w:cs="Arial"/>
          <w:sz w:val="20"/>
          <w:szCs w:val="20"/>
          <w:lang w:eastAsia="en-US"/>
        </w:rPr>
        <w:t xml:space="preserve">dispositions contraires prévues </w:t>
      </w:r>
      <w:r w:rsidRPr="00D2334A">
        <w:rPr>
          <w:rFonts w:ascii="Arial" w:eastAsia="Calibri" w:hAnsi="Arial" w:cs="Arial"/>
          <w:sz w:val="20"/>
          <w:szCs w:val="20"/>
          <w:lang w:eastAsia="en-US"/>
        </w:rPr>
        <w:t>dans le RP</w:t>
      </w:r>
      <w:r w:rsidR="00070AB7" w:rsidRPr="00D2334A">
        <w:rPr>
          <w:rFonts w:ascii="Arial" w:eastAsia="Calibri" w:hAnsi="Arial" w:cs="Arial"/>
          <w:sz w:val="20"/>
          <w:szCs w:val="20"/>
          <w:lang w:eastAsia="en-US"/>
        </w:rPr>
        <w:t xml:space="preserve">AO et au CCAP, tous les droits, impôts et </w:t>
      </w:r>
      <w:r w:rsidRPr="00D2334A">
        <w:rPr>
          <w:rFonts w:ascii="Arial" w:eastAsia="Calibri" w:hAnsi="Arial" w:cs="Arial"/>
          <w:sz w:val="20"/>
          <w:szCs w:val="20"/>
          <w:lang w:eastAsia="en-US"/>
        </w:rPr>
        <w:t xml:space="preserve">taxes </w:t>
      </w:r>
      <w:r w:rsidR="00070AB7" w:rsidRPr="00D2334A">
        <w:rPr>
          <w:rFonts w:ascii="Arial" w:eastAsia="Calibri" w:hAnsi="Arial" w:cs="Arial"/>
          <w:sz w:val="20"/>
          <w:szCs w:val="20"/>
          <w:lang w:eastAsia="en-US"/>
        </w:rPr>
        <w:t xml:space="preserve">payables par le soumissionnaire </w:t>
      </w:r>
      <w:r w:rsidRPr="00D2334A">
        <w:rPr>
          <w:rFonts w:ascii="Arial" w:eastAsia="Calibri" w:hAnsi="Arial" w:cs="Arial"/>
          <w:sz w:val="20"/>
          <w:szCs w:val="20"/>
          <w:lang w:eastAsia="en-US"/>
        </w:rPr>
        <w:t>au titre d</w:t>
      </w:r>
      <w:r w:rsidR="00070AB7" w:rsidRPr="00D2334A">
        <w:rPr>
          <w:rFonts w:ascii="Arial" w:eastAsia="Calibri" w:hAnsi="Arial" w:cs="Arial"/>
          <w:sz w:val="20"/>
          <w:szCs w:val="20"/>
          <w:lang w:eastAsia="en-US"/>
        </w:rPr>
        <w:t xml:space="preserve">u futur Marché, ou à tout autre </w:t>
      </w:r>
      <w:r w:rsidRPr="00D2334A">
        <w:rPr>
          <w:rFonts w:ascii="Arial" w:eastAsia="Calibri" w:hAnsi="Arial" w:cs="Arial"/>
          <w:sz w:val="20"/>
          <w:szCs w:val="20"/>
          <w:lang w:eastAsia="en-US"/>
        </w:rPr>
        <w:t>titre, trente (30</w:t>
      </w:r>
      <w:r w:rsidR="00070AB7" w:rsidRPr="00D2334A">
        <w:rPr>
          <w:rFonts w:ascii="Arial" w:eastAsia="Calibri" w:hAnsi="Arial" w:cs="Arial"/>
          <w:sz w:val="20"/>
          <w:szCs w:val="20"/>
          <w:lang w:eastAsia="en-US"/>
        </w:rPr>
        <w:t xml:space="preserve">) jours avant la date limite de </w:t>
      </w:r>
      <w:r w:rsidRPr="00D2334A">
        <w:rPr>
          <w:rFonts w:ascii="Arial" w:eastAsia="Calibri" w:hAnsi="Arial" w:cs="Arial"/>
          <w:sz w:val="20"/>
          <w:szCs w:val="20"/>
          <w:lang w:eastAsia="en-US"/>
        </w:rPr>
        <w:t>dépôt des offres seront inclus dans les p</w:t>
      </w:r>
      <w:r w:rsidR="00070AB7" w:rsidRPr="00D2334A">
        <w:rPr>
          <w:rFonts w:ascii="Arial" w:eastAsia="Calibri" w:hAnsi="Arial" w:cs="Arial"/>
          <w:sz w:val="20"/>
          <w:szCs w:val="20"/>
          <w:lang w:eastAsia="en-US"/>
        </w:rPr>
        <w:t xml:space="preserve">rix et </w:t>
      </w:r>
      <w:r w:rsidRPr="00D2334A">
        <w:rPr>
          <w:rFonts w:ascii="Arial" w:eastAsia="Calibri" w:hAnsi="Arial" w:cs="Arial"/>
          <w:sz w:val="20"/>
          <w:szCs w:val="20"/>
          <w:lang w:eastAsia="en-US"/>
        </w:rPr>
        <w:t>dans le montant total de son offre.</w:t>
      </w:r>
    </w:p>
    <w:p w14:paraId="066DB315"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397BEBDE" w14:textId="77777777" w:rsidR="00E22B86" w:rsidRPr="00D2334A" w:rsidRDefault="00E22B86" w:rsidP="003A1396">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14.4</w:t>
      </w:r>
      <w:r w:rsidRPr="00D2334A">
        <w:rPr>
          <w:rFonts w:ascii="Arial" w:eastAsia="Calibri" w:hAnsi="Arial" w:cs="Arial"/>
          <w:sz w:val="20"/>
          <w:szCs w:val="20"/>
          <w:lang w:eastAsia="en-US"/>
        </w:rPr>
        <w:t>. Si les clauses de</w:t>
      </w:r>
      <w:r w:rsidR="00070AB7" w:rsidRPr="00D2334A">
        <w:rPr>
          <w:rFonts w:ascii="Arial" w:eastAsia="Calibri" w:hAnsi="Arial" w:cs="Arial"/>
          <w:sz w:val="20"/>
          <w:szCs w:val="20"/>
          <w:lang w:eastAsia="en-US"/>
        </w:rPr>
        <w:t xml:space="preserve"> révision et/ou d’actualisation </w:t>
      </w:r>
      <w:r w:rsidRPr="00D2334A">
        <w:rPr>
          <w:rFonts w:ascii="Arial" w:eastAsia="Calibri" w:hAnsi="Arial" w:cs="Arial"/>
          <w:sz w:val="20"/>
          <w:szCs w:val="20"/>
          <w:lang w:eastAsia="en-US"/>
        </w:rPr>
        <w:t xml:space="preserve">des prix sont prévues au </w:t>
      </w:r>
      <w:r w:rsidR="00312D4E" w:rsidRPr="00D2334A">
        <w:rPr>
          <w:rFonts w:ascii="Arial" w:eastAsia="Calibri" w:hAnsi="Arial" w:cs="Arial"/>
          <w:sz w:val="20"/>
          <w:szCs w:val="20"/>
          <w:lang w:eastAsia="en-US"/>
        </w:rPr>
        <w:t xml:space="preserve">marché, la date </w:t>
      </w:r>
      <w:r w:rsidR="00070AB7" w:rsidRPr="00D2334A">
        <w:rPr>
          <w:rFonts w:ascii="Arial" w:eastAsia="Calibri" w:hAnsi="Arial" w:cs="Arial"/>
          <w:sz w:val="20"/>
          <w:szCs w:val="20"/>
          <w:lang w:eastAsia="en-US"/>
        </w:rPr>
        <w:t>d’établissement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prix in</w:t>
      </w:r>
      <w:r w:rsidR="00070AB7" w:rsidRPr="00D2334A">
        <w:rPr>
          <w:rFonts w:ascii="Arial" w:eastAsia="Calibri" w:hAnsi="Arial" w:cs="Arial"/>
          <w:sz w:val="20"/>
          <w:szCs w:val="20"/>
          <w:lang w:eastAsia="en-US"/>
        </w:rPr>
        <w:t xml:space="preserve">itiaux, ainsi que les modalités </w:t>
      </w:r>
      <w:r w:rsidRPr="00D2334A">
        <w:rPr>
          <w:rFonts w:ascii="Arial" w:eastAsia="Calibri" w:hAnsi="Arial" w:cs="Arial"/>
          <w:sz w:val="20"/>
          <w:szCs w:val="20"/>
          <w:lang w:eastAsia="en-US"/>
        </w:rPr>
        <w:t>de révisio</w:t>
      </w:r>
      <w:r w:rsidR="00070AB7" w:rsidRPr="00D2334A">
        <w:rPr>
          <w:rFonts w:ascii="Arial" w:eastAsia="Calibri" w:hAnsi="Arial" w:cs="Arial"/>
          <w:sz w:val="20"/>
          <w:szCs w:val="20"/>
          <w:lang w:eastAsia="en-US"/>
        </w:rPr>
        <w:t xml:space="preserve">n et/ou d’actualisation desdits </w:t>
      </w:r>
      <w:r w:rsidRPr="00D2334A">
        <w:rPr>
          <w:rFonts w:ascii="Arial" w:eastAsia="Calibri" w:hAnsi="Arial" w:cs="Arial"/>
          <w:sz w:val="20"/>
          <w:szCs w:val="20"/>
          <w:lang w:eastAsia="en-US"/>
        </w:rPr>
        <w:t>prix doivent êt</w:t>
      </w:r>
      <w:r w:rsidR="00070AB7" w:rsidRPr="00D2334A">
        <w:rPr>
          <w:rFonts w:ascii="Arial" w:eastAsia="Calibri" w:hAnsi="Arial" w:cs="Arial"/>
          <w:sz w:val="20"/>
          <w:szCs w:val="20"/>
          <w:lang w:eastAsia="en-US"/>
        </w:rPr>
        <w:t xml:space="preserve">re précisées. Etant entendu que </w:t>
      </w:r>
      <w:r w:rsidRPr="00D2334A">
        <w:rPr>
          <w:rFonts w:ascii="Arial" w:eastAsia="Calibri" w:hAnsi="Arial" w:cs="Arial"/>
          <w:sz w:val="20"/>
          <w:szCs w:val="20"/>
          <w:lang w:eastAsia="en-US"/>
        </w:rPr>
        <w:t xml:space="preserve">tout </w:t>
      </w:r>
      <w:proofErr w:type="gramStart"/>
      <w:r w:rsidRPr="00D2334A">
        <w:rPr>
          <w:rFonts w:ascii="Arial" w:eastAsia="Calibri" w:hAnsi="Arial" w:cs="Arial"/>
          <w:sz w:val="20"/>
          <w:szCs w:val="20"/>
          <w:lang w:eastAsia="en-US"/>
        </w:rPr>
        <w:t>Marché</w:t>
      </w:r>
      <w:proofErr w:type="gramEnd"/>
      <w:r w:rsidRPr="00D2334A">
        <w:rPr>
          <w:rFonts w:ascii="Arial" w:eastAsia="Calibri" w:hAnsi="Arial" w:cs="Arial"/>
          <w:sz w:val="20"/>
          <w:szCs w:val="20"/>
          <w:lang w:eastAsia="en-US"/>
        </w:rPr>
        <w:t xml:space="preserve"> d</w:t>
      </w:r>
      <w:r w:rsidR="00070AB7" w:rsidRPr="00D2334A">
        <w:rPr>
          <w:rFonts w:ascii="Arial" w:eastAsia="Calibri" w:hAnsi="Arial" w:cs="Arial"/>
          <w:sz w:val="20"/>
          <w:szCs w:val="20"/>
          <w:lang w:eastAsia="en-US"/>
        </w:rPr>
        <w:t xml:space="preserve">ont la durée d’exécution est au </w:t>
      </w:r>
      <w:r w:rsidRPr="00D2334A">
        <w:rPr>
          <w:rFonts w:ascii="Arial" w:eastAsia="Calibri" w:hAnsi="Arial" w:cs="Arial"/>
          <w:sz w:val="20"/>
          <w:szCs w:val="20"/>
          <w:lang w:eastAsia="en-US"/>
        </w:rPr>
        <w:t>plus égale à un (1) an ne</w:t>
      </w:r>
      <w:r w:rsidR="00070AB7" w:rsidRPr="00D2334A">
        <w:rPr>
          <w:rFonts w:ascii="Arial" w:eastAsia="Calibri" w:hAnsi="Arial" w:cs="Arial"/>
          <w:sz w:val="20"/>
          <w:szCs w:val="20"/>
          <w:lang w:eastAsia="en-US"/>
        </w:rPr>
        <w:t xml:space="preserve"> peut faire l’objet de révision </w:t>
      </w:r>
      <w:r w:rsidRPr="00D2334A">
        <w:rPr>
          <w:rFonts w:ascii="Arial" w:eastAsia="Calibri" w:hAnsi="Arial" w:cs="Arial"/>
          <w:sz w:val="20"/>
          <w:szCs w:val="20"/>
          <w:lang w:eastAsia="en-US"/>
        </w:rPr>
        <w:t>de prix.</w:t>
      </w:r>
    </w:p>
    <w:p w14:paraId="6214892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48DF61E8"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14.5</w:t>
      </w:r>
      <w:r w:rsidRPr="00D2334A">
        <w:rPr>
          <w:rFonts w:ascii="Arial" w:eastAsia="Calibri" w:hAnsi="Arial" w:cs="Arial"/>
          <w:sz w:val="20"/>
          <w:szCs w:val="20"/>
          <w:lang w:eastAsia="en-US"/>
        </w:rPr>
        <w:t>. Tous les prix u</w:t>
      </w:r>
      <w:r w:rsidR="00070AB7" w:rsidRPr="00D2334A">
        <w:rPr>
          <w:rFonts w:ascii="Arial" w:eastAsia="Calibri" w:hAnsi="Arial" w:cs="Arial"/>
          <w:sz w:val="20"/>
          <w:szCs w:val="20"/>
          <w:lang w:eastAsia="en-US"/>
        </w:rPr>
        <w:t xml:space="preserve">nitaires assortis des quantités </w:t>
      </w:r>
      <w:r w:rsidRPr="00D2334A">
        <w:rPr>
          <w:rFonts w:ascii="Arial" w:eastAsia="Calibri" w:hAnsi="Arial" w:cs="Arial"/>
          <w:sz w:val="20"/>
          <w:szCs w:val="20"/>
          <w:lang w:eastAsia="en-US"/>
        </w:rPr>
        <w:t>doivent être justifiés par des sous-détails établis</w:t>
      </w:r>
    </w:p>
    <w:p w14:paraId="3CBBE3F6" w14:textId="77777777" w:rsidR="00E22B86" w:rsidRPr="00D2334A" w:rsidRDefault="00312D4E"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w:t>
      </w:r>
      <w:r w:rsidR="00E22B86" w:rsidRPr="00D2334A">
        <w:rPr>
          <w:rFonts w:ascii="Arial" w:eastAsia="Calibri" w:hAnsi="Arial" w:cs="Arial"/>
          <w:sz w:val="20"/>
          <w:szCs w:val="20"/>
          <w:lang w:eastAsia="en-US"/>
        </w:rPr>
        <w:t>onformément</w:t>
      </w:r>
      <w:r w:rsidR="00B634A8" w:rsidRPr="00D2334A">
        <w:rPr>
          <w:rFonts w:ascii="Arial" w:eastAsia="Calibri" w:hAnsi="Arial" w:cs="Arial"/>
          <w:sz w:val="20"/>
          <w:szCs w:val="20"/>
          <w:lang w:eastAsia="en-US"/>
        </w:rPr>
        <w:t xml:space="preserve"> </w:t>
      </w:r>
      <w:r w:rsidR="00070AB7" w:rsidRPr="00D2334A">
        <w:rPr>
          <w:rFonts w:ascii="Arial" w:eastAsia="Calibri" w:hAnsi="Arial" w:cs="Arial"/>
          <w:sz w:val="20"/>
          <w:szCs w:val="20"/>
          <w:lang w:eastAsia="en-US"/>
        </w:rPr>
        <w:t xml:space="preserve">au cadre proposé à la pièce N°8 </w:t>
      </w:r>
      <w:r w:rsidR="00E22B86" w:rsidRPr="00D2334A">
        <w:rPr>
          <w:rFonts w:ascii="Arial" w:eastAsia="Calibri" w:hAnsi="Arial" w:cs="Arial"/>
          <w:sz w:val="20"/>
          <w:szCs w:val="20"/>
          <w:lang w:eastAsia="en-US"/>
        </w:rPr>
        <w:t>du DAO.</w:t>
      </w:r>
    </w:p>
    <w:p w14:paraId="0F2536A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21AF4A50" w14:textId="77777777" w:rsidR="00A212A5" w:rsidRPr="00D2334A" w:rsidRDefault="00A212A5" w:rsidP="00D95738">
      <w:pPr>
        <w:widowControl w:val="0"/>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Article15: </w:t>
      </w:r>
      <w:r w:rsidRPr="00D2334A">
        <w:rPr>
          <w:rFonts w:ascii="Arial" w:hAnsi="Arial" w:cs="Arial"/>
          <w:b/>
          <w:bCs/>
          <w:spacing w:val="5"/>
          <w:sz w:val="20"/>
          <w:szCs w:val="20"/>
        </w:rPr>
        <w:t>Monnaie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e  </w:t>
      </w:r>
      <w:r w:rsidRPr="00D2334A">
        <w:rPr>
          <w:rFonts w:ascii="Arial" w:hAnsi="Arial" w:cs="Arial"/>
          <w:b/>
          <w:bCs/>
          <w:spacing w:val="5"/>
          <w:sz w:val="20"/>
          <w:szCs w:val="20"/>
        </w:rPr>
        <w:t>soumissio</w:t>
      </w:r>
      <w:r w:rsidRPr="00D2334A">
        <w:rPr>
          <w:rFonts w:ascii="Arial" w:hAnsi="Arial" w:cs="Arial"/>
          <w:b/>
          <w:bCs/>
          <w:sz w:val="20"/>
          <w:szCs w:val="20"/>
        </w:rPr>
        <w:t xml:space="preserve">n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 xml:space="preserve">de </w:t>
      </w:r>
      <w:r w:rsidRPr="00D2334A">
        <w:rPr>
          <w:rFonts w:ascii="Arial" w:hAnsi="Arial" w:cs="Arial"/>
          <w:b/>
          <w:bCs/>
          <w:sz w:val="20"/>
          <w:szCs w:val="20"/>
        </w:rPr>
        <w:t>règlement</w:t>
      </w:r>
    </w:p>
    <w:p w14:paraId="5CC2B32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15.1</w:t>
      </w:r>
      <w:r w:rsidRPr="00D2334A">
        <w:rPr>
          <w:rFonts w:ascii="Arial" w:eastAsia="Calibri" w:hAnsi="Arial" w:cs="Arial"/>
          <w:sz w:val="20"/>
          <w:szCs w:val="20"/>
          <w:lang w:eastAsia="en-US"/>
        </w:rPr>
        <w:t>. En cas d’Appels d’Offres Internationaux, les monnaies de l’offre doivent suivre les dispositions soit de l’Option A ou de l’Option B ci-dessous; l’option applicable étant celle retenue dans le RPAO.</w:t>
      </w:r>
    </w:p>
    <w:p w14:paraId="345EF1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9656BA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15.2</w:t>
      </w:r>
      <w:r w:rsidRPr="00D2334A">
        <w:rPr>
          <w:rFonts w:ascii="Arial" w:eastAsia="Calibri" w:hAnsi="Arial" w:cs="Arial"/>
          <w:sz w:val="20"/>
          <w:szCs w:val="20"/>
          <w:lang w:eastAsia="en-US"/>
        </w:rPr>
        <w:t>. Option A : le montant de la soumission est libellé entièrement en monnaie nationale</w:t>
      </w:r>
    </w:p>
    <w:p w14:paraId="02E0308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6DB16CD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de la soumission, les prix unitaires du bordereau des prix et les prix du détail quantitatif et estimatif sont libellés entièrement en francs CFA de la manière suivante :</w:t>
      </w:r>
    </w:p>
    <w:p w14:paraId="4AAAA71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FD811E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F34169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C52D3B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090733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509FC743"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15.3</w:t>
      </w:r>
      <w:r w:rsidRPr="00D2334A">
        <w:rPr>
          <w:rFonts w:ascii="Arial" w:eastAsia="Calibri" w:hAnsi="Arial" w:cs="Arial"/>
          <w:sz w:val="20"/>
          <w:szCs w:val="20"/>
          <w:lang w:eastAsia="en-US"/>
        </w:rPr>
        <w:t xml:space="preserve">. Option B : Le montant de la soumission est directement libellé en monnaie nationale et étrangère aux taux fixés dans le RPAO. </w:t>
      </w:r>
    </w:p>
    <w:p w14:paraId="1CAC32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151943B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soumissionnaire libellera les prix unitaires du bordereau des prix et les prix du Détail quantitatif et estimatif de la manière suivante :</w:t>
      </w:r>
    </w:p>
    <w:p w14:paraId="0546C12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66DE0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des intrants nécessaires aux Travaux que le Soumissionnaire compte se procurer dans le pays de l’Autorité Contractante seront libellés dans la monnaie du pays de l’Autorité Contractante spécifiée aux RPAO et dénommée “monnaie nationale”.</w:t>
      </w:r>
    </w:p>
    <w:p w14:paraId="40475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C40EA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31700A89"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250F6C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15.4</w:t>
      </w:r>
      <w:r w:rsidRPr="00D2334A">
        <w:rPr>
          <w:rFonts w:ascii="Arial" w:eastAsia="Calibri" w:hAnsi="Arial" w:cs="Arial"/>
          <w:sz w:val="20"/>
          <w:szCs w:val="20"/>
          <w:lang w:eastAsia="en-US"/>
        </w:rPr>
        <w:t xml:space="preserve">. L’Autorité Contractante peut demander aux soumissionnaires d’exprimer leurs besoins en monnaies nationale et étrangère et de justifier que les montants inclus dans les prix unitaires et totaux, et indiqués en annexe à la soumission, sont </w:t>
      </w:r>
      <w:r w:rsidR="00312D4E" w:rsidRPr="00D2334A">
        <w:rPr>
          <w:rFonts w:ascii="Arial" w:eastAsia="Calibri" w:hAnsi="Arial" w:cs="Arial"/>
          <w:sz w:val="20"/>
          <w:szCs w:val="20"/>
          <w:lang w:eastAsia="en-US"/>
        </w:rPr>
        <w:t>raisonnables ;</w:t>
      </w:r>
      <w:r w:rsidRPr="00D2334A">
        <w:rPr>
          <w:rFonts w:ascii="Arial" w:eastAsia="Calibri" w:hAnsi="Arial" w:cs="Arial"/>
          <w:sz w:val="20"/>
          <w:szCs w:val="20"/>
          <w:lang w:eastAsia="en-US"/>
        </w:rPr>
        <w:t xml:space="preserve"> à cette fin, un état détaillé de ses besoins en monnaies étrangères sera fourni par le soumissionnaire.</w:t>
      </w:r>
    </w:p>
    <w:p w14:paraId="6718BF7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B75D30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15.5</w:t>
      </w:r>
      <w:r w:rsidRPr="00D2334A">
        <w:rPr>
          <w:rFonts w:ascii="Arial" w:eastAsia="Calibri" w:hAnsi="Arial" w:cs="Arial"/>
          <w:sz w:val="20"/>
          <w:szCs w:val="20"/>
          <w:lang w:eastAsia="en-US"/>
        </w:rPr>
        <w:t>.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322E9AFA"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40FC28F6" w14:textId="77777777" w:rsidR="00746510"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Validité des offres</w:t>
      </w:r>
    </w:p>
    <w:p w14:paraId="24BC2B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16.1</w:t>
      </w:r>
      <w:r w:rsidRPr="00D2334A">
        <w:rPr>
          <w:rFonts w:ascii="Arial" w:eastAsia="Calibri" w:hAnsi="Arial" w:cs="Arial"/>
          <w:sz w:val="20"/>
          <w:szCs w:val="20"/>
          <w:lang w:eastAsia="en-US"/>
        </w:rPr>
        <w:t>. Les offres doive</w:t>
      </w:r>
      <w:r w:rsidR="004041BA" w:rsidRPr="00D2334A">
        <w:rPr>
          <w:rFonts w:ascii="Arial" w:eastAsia="Calibri" w:hAnsi="Arial" w:cs="Arial"/>
          <w:sz w:val="20"/>
          <w:szCs w:val="20"/>
          <w:lang w:eastAsia="en-US"/>
        </w:rPr>
        <w:t xml:space="preserve">nt demeurer valables pendant la </w:t>
      </w:r>
      <w:r w:rsidRPr="00D2334A">
        <w:rPr>
          <w:rFonts w:ascii="Arial" w:eastAsia="Calibri" w:hAnsi="Arial" w:cs="Arial"/>
          <w:sz w:val="20"/>
          <w:szCs w:val="20"/>
          <w:lang w:eastAsia="en-US"/>
        </w:rPr>
        <w:t>période spécifié</w:t>
      </w:r>
      <w:r w:rsidR="004041BA" w:rsidRPr="00D2334A">
        <w:rPr>
          <w:rFonts w:ascii="Arial" w:eastAsia="Calibri" w:hAnsi="Arial" w:cs="Arial"/>
          <w:sz w:val="20"/>
          <w:szCs w:val="20"/>
          <w:lang w:eastAsia="en-US"/>
        </w:rPr>
        <w:t xml:space="preserve">e dans le Règlement Particulier </w:t>
      </w:r>
      <w:r w:rsidRPr="00D2334A">
        <w:rPr>
          <w:rFonts w:ascii="Arial" w:eastAsia="Calibri" w:hAnsi="Arial" w:cs="Arial"/>
          <w:sz w:val="20"/>
          <w:szCs w:val="20"/>
          <w:lang w:eastAsia="en-US"/>
        </w:rPr>
        <w:t>de l'Appel d'Offres</w:t>
      </w:r>
      <w:r w:rsidR="004041BA" w:rsidRPr="00D2334A">
        <w:rPr>
          <w:rFonts w:ascii="Arial" w:eastAsia="Calibri" w:hAnsi="Arial" w:cs="Arial"/>
          <w:sz w:val="20"/>
          <w:szCs w:val="20"/>
          <w:lang w:eastAsia="en-US"/>
        </w:rPr>
        <w:t xml:space="preserve"> à compter de la date de remise </w:t>
      </w:r>
      <w:r w:rsidRPr="00D2334A">
        <w:rPr>
          <w:rFonts w:ascii="Arial" w:eastAsia="Calibri" w:hAnsi="Arial" w:cs="Arial"/>
          <w:sz w:val="20"/>
          <w:szCs w:val="20"/>
          <w:lang w:eastAsia="en-US"/>
        </w:rPr>
        <w:t>des offres fixée par l’Autorité Contractante</w:t>
      </w:r>
      <w:r w:rsidR="004041BA" w:rsidRPr="00D2334A">
        <w:rPr>
          <w:rFonts w:ascii="Arial" w:eastAsia="Calibri" w:hAnsi="Arial" w:cs="Arial"/>
          <w:sz w:val="20"/>
          <w:szCs w:val="20"/>
          <w:lang w:eastAsia="en-US"/>
        </w:rPr>
        <w:t xml:space="preserve">, en application de l'article 22 du RGAO. Une </w:t>
      </w:r>
      <w:r w:rsidRPr="00D2334A">
        <w:rPr>
          <w:rFonts w:ascii="Arial" w:eastAsia="Calibri" w:hAnsi="Arial" w:cs="Arial"/>
          <w:sz w:val="20"/>
          <w:szCs w:val="20"/>
          <w:lang w:eastAsia="en-US"/>
        </w:rPr>
        <w:t>offre valable po</w:t>
      </w:r>
      <w:r w:rsidR="004041BA" w:rsidRPr="00D2334A">
        <w:rPr>
          <w:rFonts w:ascii="Arial" w:eastAsia="Calibri" w:hAnsi="Arial" w:cs="Arial"/>
          <w:sz w:val="20"/>
          <w:szCs w:val="20"/>
          <w:lang w:eastAsia="en-US"/>
        </w:rPr>
        <w:t xml:space="preserve">ur une période plus courte sera </w:t>
      </w:r>
      <w:r w:rsidRPr="00D2334A">
        <w:rPr>
          <w:rFonts w:ascii="Arial" w:eastAsia="Calibri" w:hAnsi="Arial" w:cs="Arial"/>
          <w:sz w:val="20"/>
          <w:szCs w:val="20"/>
          <w:lang w:eastAsia="en-US"/>
        </w:rPr>
        <w:t>rejetée par l’</w:t>
      </w:r>
      <w:r w:rsidR="004041BA" w:rsidRPr="00D2334A">
        <w:rPr>
          <w:rFonts w:ascii="Arial" w:eastAsia="Calibri" w:hAnsi="Arial" w:cs="Arial"/>
          <w:sz w:val="20"/>
          <w:szCs w:val="20"/>
          <w:lang w:eastAsia="en-US"/>
        </w:rPr>
        <w:t xml:space="preserve">Autorité Contractante comme non </w:t>
      </w:r>
      <w:r w:rsidRPr="00D2334A">
        <w:rPr>
          <w:rFonts w:ascii="Arial" w:eastAsia="Calibri" w:hAnsi="Arial" w:cs="Arial"/>
          <w:sz w:val="20"/>
          <w:szCs w:val="20"/>
          <w:lang w:eastAsia="en-US"/>
        </w:rPr>
        <w:t>conforme.</w:t>
      </w:r>
    </w:p>
    <w:p w14:paraId="61DAC811" w14:textId="77777777" w:rsidR="004041BA" w:rsidRPr="00D2334A" w:rsidRDefault="004041BA" w:rsidP="00D95738">
      <w:pPr>
        <w:autoSpaceDE w:val="0"/>
        <w:autoSpaceDN w:val="0"/>
        <w:adjustRightInd w:val="0"/>
        <w:spacing w:after="0" w:line="240" w:lineRule="auto"/>
        <w:jc w:val="both"/>
        <w:rPr>
          <w:rFonts w:ascii="Arial" w:eastAsia="Calibri" w:hAnsi="Arial" w:cs="Arial"/>
          <w:sz w:val="20"/>
          <w:szCs w:val="20"/>
          <w:lang w:eastAsia="en-US"/>
        </w:rPr>
      </w:pPr>
    </w:p>
    <w:p w14:paraId="213A1B5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16.2</w:t>
      </w:r>
      <w:r w:rsidRPr="00D2334A">
        <w:rPr>
          <w:rFonts w:ascii="Arial" w:eastAsia="Calibri" w:hAnsi="Arial" w:cs="Arial"/>
          <w:sz w:val="20"/>
          <w:szCs w:val="20"/>
          <w:lang w:eastAsia="en-US"/>
        </w:rPr>
        <w:t>. Dans des</w:t>
      </w:r>
      <w:r w:rsidR="00A655BF" w:rsidRPr="00D2334A">
        <w:rPr>
          <w:rFonts w:ascii="Arial" w:eastAsia="Calibri" w:hAnsi="Arial" w:cs="Arial"/>
          <w:sz w:val="20"/>
          <w:szCs w:val="20"/>
          <w:lang w:eastAsia="en-US"/>
        </w:rPr>
        <w:t xml:space="preserve"> circonstances exceptionnelles, </w:t>
      </w:r>
      <w:r w:rsidRPr="00D2334A">
        <w:rPr>
          <w:rFonts w:ascii="Arial" w:eastAsia="Calibri" w:hAnsi="Arial" w:cs="Arial"/>
          <w:sz w:val="20"/>
          <w:szCs w:val="20"/>
          <w:lang w:eastAsia="en-US"/>
        </w:rPr>
        <w:t xml:space="preserve">l’Autorité Contractante </w:t>
      </w:r>
      <w:r w:rsidR="00A655BF" w:rsidRPr="00D2334A">
        <w:rPr>
          <w:rFonts w:ascii="Arial" w:eastAsia="Calibri" w:hAnsi="Arial" w:cs="Arial"/>
          <w:sz w:val="20"/>
          <w:szCs w:val="20"/>
          <w:lang w:eastAsia="en-US"/>
        </w:rPr>
        <w:t xml:space="preserve">peut solliciter le consentement </w:t>
      </w:r>
      <w:r w:rsidRPr="00D2334A">
        <w:rPr>
          <w:rFonts w:ascii="Arial" w:eastAsia="Calibri" w:hAnsi="Arial" w:cs="Arial"/>
          <w:sz w:val="20"/>
          <w:szCs w:val="20"/>
          <w:lang w:eastAsia="en-US"/>
        </w:rPr>
        <w:t>du sou</w:t>
      </w:r>
      <w:r w:rsidR="00A655BF" w:rsidRPr="00D2334A">
        <w:rPr>
          <w:rFonts w:ascii="Arial" w:eastAsia="Calibri" w:hAnsi="Arial" w:cs="Arial"/>
          <w:sz w:val="20"/>
          <w:szCs w:val="20"/>
          <w:lang w:eastAsia="en-US"/>
        </w:rPr>
        <w:t xml:space="preserve">missionnaire à une prolongation </w:t>
      </w:r>
      <w:r w:rsidRPr="00D2334A">
        <w:rPr>
          <w:rFonts w:ascii="Arial" w:eastAsia="Calibri" w:hAnsi="Arial" w:cs="Arial"/>
          <w:sz w:val="20"/>
          <w:szCs w:val="20"/>
          <w:lang w:eastAsia="en-US"/>
        </w:rPr>
        <w:t>du délai</w:t>
      </w:r>
      <w:r w:rsidR="00A655BF" w:rsidRPr="00D2334A">
        <w:rPr>
          <w:rFonts w:ascii="Arial" w:eastAsia="Calibri" w:hAnsi="Arial" w:cs="Arial"/>
          <w:sz w:val="20"/>
          <w:szCs w:val="20"/>
          <w:lang w:eastAsia="en-US"/>
        </w:rPr>
        <w:t xml:space="preserve"> de validité. La demande et les </w:t>
      </w:r>
      <w:r w:rsidRPr="00D2334A">
        <w:rPr>
          <w:rFonts w:ascii="Arial" w:eastAsia="Calibri" w:hAnsi="Arial" w:cs="Arial"/>
          <w:sz w:val="20"/>
          <w:szCs w:val="20"/>
          <w:lang w:eastAsia="en-US"/>
        </w:rPr>
        <w:t>réponses qui lui se</w:t>
      </w:r>
      <w:r w:rsidR="00A655BF" w:rsidRPr="00D2334A">
        <w:rPr>
          <w:rFonts w:ascii="Arial" w:eastAsia="Calibri" w:hAnsi="Arial" w:cs="Arial"/>
          <w:sz w:val="20"/>
          <w:szCs w:val="20"/>
          <w:lang w:eastAsia="en-US"/>
        </w:rPr>
        <w:t xml:space="preserve">ront faites le seront par écrit </w:t>
      </w:r>
      <w:r w:rsidRPr="00D2334A">
        <w:rPr>
          <w:rFonts w:ascii="Arial" w:eastAsia="Calibri" w:hAnsi="Arial" w:cs="Arial"/>
          <w:sz w:val="20"/>
          <w:szCs w:val="20"/>
          <w:lang w:eastAsia="en-US"/>
        </w:rPr>
        <w:t>(ou par télécopie</w:t>
      </w:r>
      <w:r w:rsidR="00A655BF" w:rsidRPr="00D2334A">
        <w:rPr>
          <w:rFonts w:ascii="Arial" w:eastAsia="Calibri" w:hAnsi="Arial" w:cs="Arial"/>
          <w:sz w:val="20"/>
          <w:szCs w:val="20"/>
          <w:lang w:eastAsia="en-US"/>
        </w:rPr>
        <w:t xml:space="preserve">). La validité de la caution de </w:t>
      </w:r>
      <w:r w:rsidRPr="00D2334A">
        <w:rPr>
          <w:rFonts w:ascii="Arial" w:eastAsia="Calibri" w:hAnsi="Arial" w:cs="Arial"/>
          <w:sz w:val="20"/>
          <w:szCs w:val="20"/>
          <w:lang w:eastAsia="en-US"/>
        </w:rPr>
        <w:t>soumission pré</w:t>
      </w:r>
      <w:r w:rsidR="00A655BF" w:rsidRPr="00D2334A">
        <w:rPr>
          <w:rFonts w:ascii="Arial" w:eastAsia="Calibri" w:hAnsi="Arial" w:cs="Arial"/>
          <w:sz w:val="20"/>
          <w:szCs w:val="20"/>
          <w:lang w:eastAsia="en-US"/>
        </w:rPr>
        <w:t xml:space="preserve">vue à l'article 17 du RGAO sera </w:t>
      </w:r>
      <w:r w:rsidRPr="00D2334A">
        <w:rPr>
          <w:rFonts w:ascii="Arial" w:eastAsia="Calibri" w:hAnsi="Arial" w:cs="Arial"/>
          <w:sz w:val="20"/>
          <w:szCs w:val="20"/>
          <w:lang w:eastAsia="en-US"/>
        </w:rPr>
        <w:t>de même prolongée pour une durée</w:t>
      </w:r>
      <w:r w:rsidR="00A655BF" w:rsidRPr="00D2334A">
        <w:rPr>
          <w:rFonts w:ascii="Arial" w:eastAsia="Calibri" w:hAnsi="Arial" w:cs="Arial"/>
          <w:sz w:val="20"/>
          <w:szCs w:val="20"/>
          <w:lang w:eastAsia="en-US"/>
        </w:rPr>
        <w:t xml:space="preserve"> correspondante. </w:t>
      </w:r>
      <w:r w:rsidRPr="00D2334A">
        <w:rPr>
          <w:rFonts w:ascii="Arial" w:eastAsia="Calibri" w:hAnsi="Arial" w:cs="Arial"/>
          <w:sz w:val="20"/>
          <w:szCs w:val="20"/>
          <w:lang w:eastAsia="en-US"/>
        </w:rPr>
        <w:t>Un Soumission</w:t>
      </w:r>
      <w:r w:rsidR="00F87260" w:rsidRPr="00D2334A">
        <w:rPr>
          <w:rFonts w:ascii="Arial" w:eastAsia="Calibri" w:hAnsi="Arial" w:cs="Arial"/>
          <w:sz w:val="20"/>
          <w:szCs w:val="20"/>
          <w:lang w:eastAsia="en-US"/>
        </w:rPr>
        <w:t xml:space="preserve">naire peut refuser de prolonger </w:t>
      </w:r>
      <w:r w:rsidRPr="00D2334A">
        <w:rPr>
          <w:rFonts w:ascii="Arial" w:eastAsia="Calibri" w:hAnsi="Arial" w:cs="Arial"/>
          <w:sz w:val="20"/>
          <w:szCs w:val="20"/>
          <w:lang w:eastAsia="en-US"/>
        </w:rPr>
        <w:t>la valid</w:t>
      </w:r>
      <w:r w:rsidR="00A655BF" w:rsidRPr="00D2334A">
        <w:rPr>
          <w:rFonts w:ascii="Arial" w:eastAsia="Calibri" w:hAnsi="Arial" w:cs="Arial"/>
          <w:sz w:val="20"/>
          <w:szCs w:val="20"/>
          <w:lang w:eastAsia="en-US"/>
        </w:rPr>
        <w:t xml:space="preserve">ité de son offre sans perdre sa </w:t>
      </w:r>
      <w:r w:rsidRPr="00D2334A">
        <w:rPr>
          <w:rFonts w:ascii="Arial" w:eastAsia="Calibri" w:hAnsi="Arial" w:cs="Arial"/>
          <w:sz w:val="20"/>
          <w:szCs w:val="20"/>
          <w:lang w:eastAsia="en-US"/>
        </w:rPr>
        <w:t>caution de sou</w:t>
      </w:r>
      <w:r w:rsidR="00A655BF" w:rsidRPr="00D2334A">
        <w:rPr>
          <w:rFonts w:ascii="Arial" w:eastAsia="Calibri" w:hAnsi="Arial" w:cs="Arial"/>
          <w:sz w:val="20"/>
          <w:szCs w:val="20"/>
          <w:lang w:eastAsia="en-US"/>
        </w:rPr>
        <w:t xml:space="preserve">mission. Un soumissionnaire qui consent à une </w:t>
      </w:r>
      <w:r w:rsidRPr="00D2334A">
        <w:rPr>
          <w:rFonts w:ascii="Arial" w:eastAsia="Calibri" w:hAnsi="Arial" w:cs="Arial"/>
          <w:sz w:val="20"/>
          <w:szCs w:val="20"/>
          <w:lang w:eastAsia="en-US"/>
        </w:rPr>
        <w:t>prolon</w:t>
      </w:r>
      <w:r w:rsidR="00A655BF" w:rsidRPr="00D2334A">
        <w:rPr>
          <w:rFonts w:ascii="Arial" w:eastAsia="Calibri" w:hAnsi="Arial" w:cs="Arial"/>
          <w:sz w:val="20"/>
          <w:szCs w:val="20"/>
          <w:lang w:eastAsia="en-US"/>
        </w:rPr>
        <w:t xml:space="preserve">gation ne se verra pas demander </w:t>
      </w:r>
      <w:r w:rsidRPr="00D2334A">
        <w:rPr>
          <w:rFonts w:ascii="Arial" w:eastAsia="Calibri" w:hAnsi="Arial" w:cs="Arial"/>
          <w:sz w:val="20"/>
          <w:szCs w:val="20"/>
          <w:lang w:eastAsia="en-US"/>
        </w:rPr>
        <w:t>de modifier</w:t>
      </w:r>
      <w:r w:rsidR="00A655BF" w:rsidRPr="00D2334A">
        <w:rPr>
          <w:rFonts w:ascii="Arial" w:eastAsia="Calibri" w:hAnsi="Arial" w:cs="Arial"/>
          <w:sz w:val="20"/>
          <w:szCs w:val="20"/>
          <w:lang w:eastAsia="en-US"/>
        </w:rPr>
        <w:t xml:space="preserve"> son offre, ni ne sera autorisé </w:t>
      </w:r>
      <w:r w:rsidRPr="00D2334A">
        <w:rPr>
          <w:rFonts w:ascii="Arial" w:eastAsia="Calibri" w:hAnsi="Arial" w:cs="Arial"/>
          <w:sz w:val="20"/>
          <w:szCs w:val="20"/>
          <w:lang w:eastAsia="en-US"/>
        </w:rPr>
        <w:t>à le faire.</w:t>
      </w:r>
    </w:p>
    <w:p w14:paraId="4D382A1B"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B422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16.3</w:t>
      </w:r>
      <w:r w:rsidRPr="00D2334A">
        <w:rPr>
          <w:rFonts w:ascii="Arial" w:eastAsia="Calibri" w:hAnsi="Arial" w:cs="Arial"/>
          <w:sz w:val="20"/>
          <w:szCs w:val="20"/>
          <w:lang w:eastAsia="en-US"/>
        </w:rPr>
        <w:t>. Lorsque le m</w:t>
      </w:r>
      <w:r w:rsidR="00A655BF" w:rsidRPr="00D2334A">
        <w:rPr>
          <w:rFonts w:ascii="Arial" w:eastAsia="Calibri" w:hAnsi="Arial" w:cs="Arial"/>
          <w:sz w:val="20"/>
          <w:szCs w:val="20"/>
          <w:lang w:eastAsia="en-US"/>
        </w:rPr>
        <w:t xml:space="preserve">arché ne comporte pas d’article </w:t>
      </w:r>
      <w:r w:rsidRPr="00D2334A">
        <w:rPr>
          <w:rFonts w:ascii="Arial" w:eastAsia="Calibri" w:hAnsi="Arial" w:cs="Arial"/>
          <w:sz w:val="20"/>
          <w:szCs w:val="20"/>
          <w:lang w:eastAsia="en-US"/>
        </w:rPr>
        <w:t>de révision de pri</w:t>
      </w:r>
      <w:r w:rsidR="00A655BF" w:rsidRPr="00D2334A">
        <w:rPr>
          <w:rFonts w:ascii="Arial" w:eastAsia="Calibri" w:hAnsi="Arial" w:cs="Arial"/>
          <w:sz w:val="20"/>
          <w:szCs w:val="20"/>
          <w:lang w:eastAsia="en-US"/>
        </w:rPr>
        <w:t xml:space="preserve">x et que la période de validité </w:t>
      </w:r>
      <w:r w:rsidRPr="00D2334A">
        <w:rPr>
          <w:rFonts w:ascii="Arial" w:eastAsia="Calibri" w:hAnsi="Arial" w:cs="Arial"/>
          <w:sz w:val="20"/>
          <w:szCs w:val="20"/>
          <w:lang w:eastAsia="en-US"/>
        </w:rPr>
        <w:t>des offres est pr</w:t>
      </w:r>
      <w:r w:rsidR="00A655BF" w:rsidRPr="00D2334A">
        <w:rPr>
          <w:rFonts w:ascii="Arial" w:eastAsia="Calibri" w:hAnsi="Arial" w:cs="Arial"/>
          <w:sz w:val="20"/>
          <w:szCs w:val="20"/>
          <w:lang w:eastAsia="en-US"/>
        </w:rPr>
        <w:t xml:space="preserve">orogée de plus de soixante (60) </w:t>
      </w:r>
      <w:r w:rsidRPr="00D2334A">
        <w:rPr>
          <w:rFonts w:ascii="Arial" w:eastAsia="Calibri" w:hAnsi="Arial" w:cs="Arial"/>
          <w:sz w:val="20"/>
          <w:szCs w:val="20"/>
          <w:lang w:eastAsia="en-US"/>
        </w:rPr>
        <w:t>jours, les monta</w:t>
      </w:r>
      <w:r w:rsidR="00A655BF" w:rsidRPr="00D2334A">
        <w:rPr>
          <w:rFonts w:ascii="Arial" w:eastAsia="Calibri" w:hAnsi="Arial" w:cs="Arial"/>
          <w:sz w:val="20"/>
          <w:szCs w:val="20"/>
          <w:lang w:eastAsia="en-US"/>
        </w:rPr>
        <w:t xml:space="preserve">nts payables au soumissionnaire retenu, </w:t>
      </w:r>
      <w:r w:rsidRPr="00D2334A">
        <w:rPr>
          <w:rFonts w:ascii="Arial" w:eastAsia="Calibri" w:hAnsi="Arial" w:cs="Arial"/>
          <w:sz w:val="20"/>
          <w:szCs w:val="20"/>
          <w:lang w:eastAsia="en-US"/>
        </w:rPr>
        <w:t>se</w:t>
      </w:r>
      <w:r w:rsidR="00A655BF" w:rsidRPr="00D2334A">
        <w:rPr>
          <w:rFonts w:ascii="Arial" w:eastAsia="Calibri" w:hAnsi="Arial" w:cs="Arial"/>
          <w:sz w:val="20"/>
          <w:szCs w:val="20"/>
          <w:lang w:eastAsia="en-US"/>
        </w:rPr>
        <w:t xml:space="preserve">ront actualisés par application </w:t>
      </w:r>
      <w:r w:rsidRPr="00D2334A">
        <w:rPr>
          <w:rFonts w:ascii="Arial" w:eastAsia="Calibri" w:hAnsi="Arial" w:cs="Arial"/>
          <w:sz w:val="20"/>
          <w:szCs w:val="20"/>
          <w:lang w:eastAsia="en-US"/>
        </w:rPr>
        <w:t>de la formule y re</w:t>
      </w:r>
      <w:r w:rsidR="00A655BF" w:rsidRPr="00D2334A">
        <w:rPr>
          <w:rFonts w:ascii="Arial" w:eastAsia="Calibri" w:hAnsi="Arial" w:cs="Arial"/>
          <w:sz w:val="20"/>
          <w:szCs w:val="20"/>
          <w:lang w:eastAsia="en-US"/>
        </w:rPr>
        <w:t xml:space="preserve">lative figurant à la demande </w:t>
      </w:r>
      <w:r w:rsidRPr="00D2334A">
        <w:rPr>
          <w:rFonts w:ascii="Arial" w:eastAsia="Calibri" w:hAnsi="Arial" w:cs="Arial"/>
          <w:sz w:val="20"/>
          <w:szCs w:val="20"/>
          <w:lang w:eastAsia="en-US"/>
        </w:rPr>
        <w:t>de prorogat</w:t>
      </w:r>
      <w:r w:rsidR="00A655BF" w:rsidRPr="00D2334A">
        <w:rPr>
          <w:rFonts w:ascii="Arial" w:eastAsia="Calibri" w:hAnsi="Arial" w:cs="Arial"/>
          <w:sz w:val="20"/>
          <w:szCs w:val="20"/>
          <w:lang w:eastAsia="en-US"/>
        </w:rPr>
        <w:t xml:space="preserve">ion que l’Autorité Contractante </w:t>
      </w:r>
      <w:r w:rsidRPr="00D2334A">
        <w:rPr>
          <w:rFonts w:ascii="Arial" w:eastAsia="Calibri" w:hAnsi="Arial" w:cs="Arial"/>
          <w:sz w:val="20"/>
          <w:szCs w:val="20"/>
          <w:lang w:eastAsia="en-US"/>
        </w:rPr>
        <w:t>adressera au(x) soumissionnaire(s).</w:t>
      </w:r>
    </w:p>
    <w:p w14:paraId="5F9E65C5"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AB31BC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période d’actualisatio</w:t>
      </w:r>
      <w:r w:rsidR="00A655BF" w:rsidRPr="00D2334A">
        <w:rPr>
          <w:rFonts w:ascii="Arial" w:eastAsia="Calibri" w:hAnsi="Arial" w:cs="Arial"/>
          <w:sz w:val="20"/>
          <w:szCs w:val="20"/>
          <w:lang w:eastAsia="en-US"/>
        </w:rPr>
        <w:t xml:space="preserve">n ira de la date de dépassement </w:t>
      </w:r>
      <w:r w:rsidRPr="00D2334A">
        <w:rPr>
          <w:rFonts w:ascii="Arial" w:eastAsia="Calibri" w:hAnsi="Arial" w:cs="Arial"/>
          <w:sz w:val="20"/>
          <w:szCs w:val="20"/>
          <w:lang w:eastAsia="en-US"/>
        </w:rPr>
        <w:t>des s</w:t>
      </w:r>
      <w:r w:rsidR="00A655BF" w:rsidRPr="00D2334A">
        <w:rPr>
          <w:rFonts w:ascii="Arial" w:eastAsia="Calibri" w:hAnsi="Arial" w:cs="Arial"/>
          <w:sz w:val="20"/>
          <w:szCs w:val="20"/>
          <w:lang w:eastAsia="en-US"/>
        </w:rPr>
        <w:t xml:space="preserve">oixante (60) jours à la date de </w:t>
      </w:r>
      <w:r w:rsidRPr="00D2334A">
        <w:rPr>
          <w:rFonts w:ascii="Arial" w:eastAsia="Calibri" w:hAnsi="Arial" w:cs="Arial"/>
          <w:sz w:val="20"/>
          <w:szCs w:val="20"/>
          <w:lang w:eastAsia="en-US"/>
        </w:rPr>
        <w:t xml:space="preserve">notification du </w:t>
      </w:r>
      <w:r w:rsidR="00A655BF" w:rsidRPr="00D2334A">
        <w:rPr>
          <w:rFonts w:ascii="Arial" w:eastAsia="Calibri" w:hAnsi="Arial" w:cs="Arial"/>
          <w:sz w:val="20"/>
          <w:szCs w:val="20"/>
          <w:lang w:eastAsia="en-US"/>
        </w:rPr>
        <w:t xml:space="preserve">marché ou de l’ordre de service </w:t>
      </w:r>
      <w:r w:rsidRPr="00D2334A">
        <w:rPr>
          <w:rFonts w:ascii="Arial" w:eastAsia="Calibri" w:hAnsi="Arial" w:cs="Arial"/>
          <w:sz w:val="20"/>
          <w:szCs w:val="20"/>
          <w:lang w:eastAsia="en-US"/>
        </w:rPr>
        <w:t>de démarrage</w:t>
      </w:r>
      <w:r w:rsidR="00A655BF" w:rsidRPr="00D2334A">
        <w:rPr>
          <w:rFonts w:ascii="Arial" w:eastAsia="Calibri" w:hAnsi="Arial" w:cs="Arial"/>
          <w:sz w:val="20"/>
          <w:szCs w:val="20"/>
          <w:lang w:eastAsia="en-US"/>
        </w:rPr>
        <w:t xml:space="preserve"> des travaux au soumissionnaire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retenu, tel qu</w:t>
      </w:r>
      <w:r w:rsidR="00A655BF" w:rsidRPr="00D2334A">
        <w:rPr>
          <w:rFonts w:ascii="Arial" w:eastAsia="Calibri" w:hAnsi="Arial" w:cs="Arial"/>
          <w:sz w:val="20"/>
          <w:szCs w:val="20"/>
          <w:lang w:eastAsia="en-US"/>
        </w:rPr>
        <w:t xml:space="preserve">e prévu par le CCAP. L’effet de </w:t>
      </w:r>
      <w:r w:rsidRPr="00D2334A">
        <w:rPr>
          <w:rFonts w:ascii="Arial" w:eastAsia="Calibri" w:hAnsi="Arial" w:cs="Arial"/>
          <w:sz w:val="20"/>
          <w:szCs w:val="20"/>
          <w:lang w:eastAsia="en-US"/>
        </w:rPr>
        <w:t xml:space="preserve">l’actualisation </w:t>
      </w:r>
      <w:r w:rsidR="00A655BF" w:rsidRPr="00D2334A">
        <w:rPr>
          <w:rFonts w:ascii="Arial" w:eastAsia="Calibri" w:hAnsi="Arial" w:cs="Arial"/>
          <w:sz w:val="20"/>
          <w:szCs w:val="20"/>
          <w:lang w:eastAsia="en-US"/>
        </w:rPr>
        <w:t xml:space="preserve">n’est pas pris en considération </w:t>
      </w:r>
      <w:r w:rsidRPr="00D2334A">
        <w:rPr>
          <w:rFonts w:ascii="Arial" w:eastAsia="Calibri" w:hAnsi="Arial" w:cs="Arial"/>
          <w:sz w:val="20"/>
          <w:szCs w:val="20"/>
          <w:lang w:eastAsia="en-US"/>
        </w:rPr>
        <w:t>aux fins de l’évaluation des offres.</w:t>
      </w:r>
    </w:p>
    <w:p w14:paraId="243E23CC" w14:textId="77777777" w:rsidR="00B634A8" w:rsidRDefault="00B634A8" w:rsidP="00D95738">
      <w:pPr>
        <w:autoSpaceDE w:val="0"/>
        <w:autoSpaceDN w:val="0"/>
        <w:adjustRightInd w:val="0"/>
        <w:spacing w:after="0" w:line="240" w:lineRule="auto"/>
        <w:jc w:val="both"/>
        <w:rPr>
          <w:rFonts w:ascii="Arial" w:eastAsia="Calibri" w:hAnsi="Arial" w:cs="Arial"/>
          <w:sz w:val="20"/>
          <w:szCs w:val="20"/>
          <w:lang w:eastAsia="en-US"/>
        </w:rPr>
      </w:pPr>
    </w:p>
    <w:p w14:paraId="7EF015E8"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5B856C73" w14:textId="77777777" w:rsidR="00A655BF"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w:t>
      </w:r>
      <w:r w:rsidR="00F914F0" w:rsidRPr="00D2334A">
        <w:rPr>
          <w:rFonts w:ascii="Arial" w:eastAsia="Calibri" w:hAnsi="Arial" w:cs="Arial"/>
          <w:b/>
          <w:bCs/>
          <w:sz w:val="20"/>
          <w:szCs w:val="20"/>
          <w:lang w:eastAsia="en-US"/>
        </w:rPr>
        <w:t>icle 17 : Caution de soumission</w:t>
      </w:r>
    </w:p>
    <w:p w14:paraId="289E6BB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17.1</w:t>
      </w:r>
      <w:r w:rsidRPr="00D2334A">
        <w:rPr>
          <w:rFonts w:ascii="Arial" w:eastAsia="Calibri" w:hAnsi="Arial" w:cs="Arial"/>
          <w:sz w:val="20"/>
          <w:szCs w:val="20"/>
          <w:lang w:eastAsia="en-US"/>
        </w:rPr>
        <w:t>. En applicat</w:t>
      </w:r>
      <w:r w:rsidR="00A655BF" w:rsidRPr="00D2334A">
        <w:rPr>
          <w:rFonts w:ascii="Arial" w:eastAsia="Calibri" w:hAnsi="Arial" w:cs="Arial"/>
          <w:sz w:val="20"/>
          <w:szCs w:val="20"/>
          <w:lang w:eastAsia="en-US"/>
        </w:rPr>
        <w:t xml:space="preserve">ion de l'article 13 du RGAO, le </w:t>
      </w:r>
      <w:r w:rsidRPr="00D2334A">
        <w:rPr>
          <w:rFonts w:ascii="Arial" w:eastAsia="Calibri" w:hAnsi="Arial" w:cs="Arial"/>
          <w:sz w:val="20"/>
          <w:szCs w:val="20"/>
          <w:lang w:eastAsia="en-US"/>
        </w:rPr>
        <w:t>soumissionnaire fou</w:t>
      </w:r>
      <w:r w:rsidR="00E91A5D" w:rsidRPr="00D2334A">
        <w:rPr>
          <w:rFonts w:ascii="Arial" w:eastAsia="Calibri" w:hAnsi="Arial" w:cs="Arial"/>
          <w:sz w:val="20"/>
          <w:szCs w:val="20"/>
          <w:lang w:eastAsia="en-US"/>
        </w:rPr>
        <w:t xml:space="preserve">rnira une caution de soumission </w:t>
      </w:r>
      <w:r w:rsidRPr="00D2334A">
        <w:rPr>
          <w:rFonts w:ascii="Arial" w:eastAsia="Calibri" w:hAnsi="Arial" w:cs="Arial"/>
          <w:sz w:val="20"/>
          <w:szCs w:val="20"/>
          <w:lang w:eastAsia="en-US"/>
        </w:rPr>
        <w:t>du montant spécifié dans le Règlement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Particulier de l'Appel d'Offres, laquelle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fera partie intégrante de son offre.</w:t>
      </w:r>
    </w:p>
    <w:p w14:paraId="60963F10"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FE39E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17.2</w:t>
      </w:r>
      <w:r w:rsidRPr="00D2334A">
        <w:rPr>
          <w:rFonts w:ascii="Arial" w:eastAsia="Calibri" w:hAnsi="Arial" w:cs="Arial"/>
          <w:sz w:val="20"/>
          <w:szCs w:val="20"/>
          <w:lang w:eastAsia="en-US"/>
        </w:rPr>
        <w:t>. La caution de sou</w:t>
      </w:r>
      <w:r w:rsidR="00A655BF" w:rsidRPr="00D2334A">
        <w:rPr>
          <w:rFonts w:ascii="Arial" w:eastAsia="Calibri" w:hAnsi="Arial" w:cs="Arial"/>
          <w:sz w:val="20"/>
          <w:szCs w:val="20"/>
          <w:lang w:eastAsia="en-US"/>
        </w:rPr>
        <w:t xml:space="preserve">mission sera conforme au modèle </w:t>
      </w:r>
      <w:r w:rsidRPr="00D2334A">
        <w:rPr>
          <w:rFonts w:ascii="Arial" w:eastAsia="Calibri" w:hAnsi="Arial" w:cs="Arial"/>
          <w:sz w:val="20"/>
          <w:szCs w:val="20"/>
          <w:lang w:eastAsia="en-US"/>
        </w:rPr>
        <w:t>présenté da</w:t>
      </w:r>
      <w:r w:rsidR="00A655BF" w:rsidRPr="00D2334A">
        <w:rPr>
          <w:rFonts w:ascii="Arial" w:eastAsia="Calibri" w:hAnsi="Arial" w:cs="Arial"/>
          <w:sz w:val="20"/>
          <w:szCs w:val="20"/>
          <w:lang w:eastAsia="en-US"/>
        </w:rPr>
        <w:t xml:space="preserve">ns le Dossier d’Appel </w:t>
      </w:r>
      <w:r w:rsidR="00E91A5D" w:rsidRPr="00D2334A">
        <w:rPr>
          <w:rFonts w:ascii="Arial" w:eastAsia="Calibri" w:hAnsi="Arial" w:cs="Arial"/>
          <w:sz w:val="20"/>
          <w:szCs w:val="20"/>
          <w:lang w:eastAsia="en-US"/>
        </w:rPr>
        <w:t>d’Offres ;</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d’autres modèl</w:t>
      </w:r>
      <w:r w:rsidR="00A655BF" w:rsidRPr="00D2334A">
        <w:rPr>
          <w:rFonts w:ascii="Arial" w:eastAsia="Calibri" w:hAnsi="Arial" w:cs="Arial"/>
          <w:sz w:val="20"/>
          <w:szCs w:val="20"/>
          <w:lang w:eastAsia="en-US"/>
        </w:rPr>
        <w:t xml:space="preserve">es peuvent être autorisés, sous </w:t>
      </w:r>
      <w:r w:rsidRPr="00D2334A">
        <w:rPr>
          <w:rFonts w:ascii="Arial" w:eastAsia="Calibri" w:hAnsi="Arial" w:cs="Arial"/>
          <w:sz w:val="20"/>
          <w:szCs w:val="20"/>
          <w:lang w:eastAsia="en-US"/>
        </w:rPr>
        <w:t>réserve de l’appr</w:t>
      </w:r>
      <w:r w:rsidR="00A655BF" w:rsidRPr="00D2334A">
        <w:rPr>
          <w:rFonts w:ascii="Arial" w:eastAsia="Calibri" w:hAnsi="Arial" w:cs="Arial"/>
          <w:sz w:val="20"/>
          <w:szCs w:val="20"/>
          <w:lang w:eastAsia="en-US"/>
        </w:rPr>
        <w:t xml:space="preserve">obation préalable de l’Autorité </w:t>
      </w:r>
      <w:r w:rsidRPr="00D2334A">
        <w:rPr>
          <w:rFonts w:ascii="Arial" w:eastAsia="Calibri" w:hAnsi="Arial" w:cs="Arial"/>
          <w:sz w:val="20"/>
          <w:szCs w:val="20"/>
          <w:lang w:eastAsia="en-US"/>
        </w:rPr>
        <w:t xml:space="preserve">Contractante. La </w:t>
      </w:r>
      <w:r w:rsidR="00A655BF" w:rsidRPr="00D2334A">
        <w:rPr>
          <w:rFonts w:ascii="Arial" w:eastAsia="Calibri" w:hAnsi="Arial" w:cs="Arial"/>
          <w:sz w:val="20"/>
          <w:szCs w:val="20"/>
          <w:lang w:eastAsia="en-US"/>
        </w:rPr>
        <w:t xml:space="preserve">Caution de soumission demeurera </w:t>
      </w:r>
      <w:r w:rsidRPr="00D2334A">
        <w:rPr>
          <w:rFonts w:ascii="Arial" w:eastAsia="Calibri" w:hAnsi="Arial" w:cs="Arial"/>
          <w:sz w:val="20"/>
          <w:szCs w:val="20"/>
          <w:lang w:eastAsia="en-US"/>
        </w:rPr>
        <w:t>valide pendant tre</w:t>
      </w:r>
      <w:r w:rsidR="00A655BF" w:rsidRPr="00D2334A">
        <w:rPr>
          <w:rFonts w:ascii="Arial" w:eastAsia="Calibri" w:hAnsi="Arial" w:cs="Arial"/>
          <w:sz w:val="20"/>
          <w:szCs w:val="20"/>
          <w:lang w:eastAsia="en-US"/>
        </w:rPr>
        <w:t xml:space="preserve">nte (30) jours au-delà </w:t>
      </w:r>
      <w:r w:rsidRPr="00D2334A">
        <w:rPr>
          <w:rFonts w:ascii="Arial" w:eastAsia="Calibri" w:hAnsi="Arial" w:cs="Arial"/>
          <w:sz w:val="20"/>
          <w:szCs w:val="20"/>
          <w:lang w:eastAsia="en-US"/>
        </w:rPr>
        <w:t xml:space="preserve">de la date </w:t>
      </w:r>
      <w:r w:rsidR="00A655BF" w:rsidRPr="00D2334A">
        <w:rPr>
          <w:rFonts w:ascii="Arial" w:eastAsia="Calibri" w:hAnsi="Arial" w:cs="Arial"/>
          <w:sz w:val="20"/>
          <w:szCs w:val="20"/>
          <w:lang w:eastAsia="en-US"/>
        </w:rPr>
        <w:t xml:space="preserve">limite initiale de validité des </w:t>
      </w:r>
      <w:r w:rsidRPr="00D2334A">
        <w:rPr>
          <w:rFonts w:ascii="Arial" w:eastAsia="Calibri" w:hAnsi="Arial" w:cs="Arial"/>
          <w:sz w:val="20"/>
          <w:szCs w:val="20"/>
          <w:lang w:eastAsia="en-US"/>
        </w:rPr>
        <w:t>offres, ou de toute n</w:t>
      </w:r>
      <w:r w:rsidR="00A655BF" w:rsidRPr="00D2334A">
        <w:rPr>
          <w:rFonts w:ascii="Arial" w:eastAsia="Calibri" w:hAnsi="Arial" w:cs="Arial"/>
          <w:sz w:val="20"/>
          <w:szCs w:val="20"/>
          <w:lang w:eastAsia="en-US"/>
        </w:rPr>
        <w:t xml:space="preserve">ouvelle date limite de validité </w:t>
      </w:r>
      <w:r w:rsidRPr="00D2334A">
        <w:rPr>
          <w:rFonts w:ascii="Arial" w:eastAsia="Calibri" w:hAnsi="Arial" w:cs="Arial"/>
          <w:sz w:val="20"/>
          <w:szCs w:val="20"/>
          <w:lang w:eastAsia="en-US"/>
        </w:rPr>
        <w:t>demandée par l’Au</w:t>
      </w:r>
      <w:r w:rsidR="00A655BF" w:rsidRPr="00D2334A">
        <w:rPr>
          <w:rFonts w:ascii="Arial" w:eastAsia="Calibri" w:hAnsi="Arial" w:cs="Arial"/>
          <w:sz w:val="20"/>
          <w:szCs w:val="20"/>
          <w:lang w:eastAsia="en-US"/>
        </w:rPr>
        <w:t xml:space="preserve">torité Contractante et acceptée </w:t>
      </w:r>
      <w:r w:rsidRPr="00D2334A">
        <w:rPr>
          <w:rFonts w:ascii="Arial" w:eastAsia="Calibri" w:hAnsi="Arial" w:cs="Arial"/>
          <w:sz w:val="20"/>
          <w:szCs w:val="20"/>
          <w:lang w:eastAsia="en-US"/>
        </w:rPr>
        <w:t>par l</w:t>
      </w:r>
      <w:r w:rsidR="00A655BF"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16.2 du RGAO.</w:t>
      </w:r>
    </w:p>
    <w:p w14:paraId="79FF4A3F"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1D047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17.3</w:t>
      </w:r>
      <w:r w:rsidRPr="00D2334A">
        <w:rPr>
          <w:rFonts w:ascii="Arial" w:eastAsia="Calibri" w:hAnsi="Arial" w:cs="Arial"/>
          <w:sz w:val="20"/>
          <w:szCs w:val="20"/>
          <w:lang w:eastAsia="en-US"/>
        </w:rPr>
        <w:t>. Toute offre n</w:t>
      </w:r>
      <w:r w:rsidR="003D20A4" w:rsidRPr="00D2334A">
        <w:rPr>
          <w:rFonts w:ascii="Arial" w:eastAsia="Calibri" w:hAnsi="Arial" w:cs="Arial"/>
          <w:sz w:val="20"/>
          <w:szCs w:val="20"/>
          <w:lang w:eastAsia="en-US"/>
        </w:rPr>
        <w:t xml:space="preserve">on accompagnée d’une Caution de </w:t>
      </w:r>
      <w:r w:rsidRPr="00D2334A">
        <w:rPr>
          <w:rFonts w:ascii="Arial" w:eastAsia="Calibri" w:hAnsi="Arial" w:cs="Arial"/>
          <w:sz w:val="20"/>
          <w:szCs w:val="20"/>
          <w:lang w:eastAsia="en-US"/>
        </w:rPr>
        <w:t>Soumission</w:t>
      </w:r>
      <w:r w:rsidR="003D20A4" w:rsidRPr="00D2334A">
        <w:rPr>
          <w:rFonts w:ascii="Arial" w:eastAsia="Calibri" w:hAnsi="Arial" w:cs="Arial"/>
          <w:sz w:val="20"/>
          <w:szCs w:val="20"/>
          <w:lang w:eastAsia="en-US"/>
        </w:rPr>
        <w:t xml:space="preserve"> acceptable sera rejetée par la Commission </w:t>
      </w:r>
      <w:r w:rsidRPr="00D2334A">
        <w:rPr>
          <w:rFonts w:ascii="Arial" w:eastAsia="Calibri" w:hAnsi="Arial" w:cs="Arial"/>
          <w:sz w:val="20"/>
          <w:szCs w:val="20"/>
          <w:lang w:eastAsia="en-US"/>
        </w:rPr>
        <w:t xml:space="preserve">de </w:t>
      </w:r>
      <w:r w:rsidR="003D20A4" w:rsidRPr="00D2334A">
        <w:rPr>
          <w:rFonts w:ascii="Arial" w:eastAsia="Calibri" w:hAnsi="Arial" w:cs="Arial"/>
          <w:sz w:val="20"/>
          <w:szCs w:val="20"/>
          <w:lang w:eastAsia="en-US"/>
        </w:rPr>
        <w:t xml:space="preserve">Passation des Marchés comme non </w:t>
      </w:r>
      <w:r w:rsidRPr="00D2334A">
        <w:rPr>
          <w:rFonts w:ascii="Arial" w:eastAsia="Calibri" w:hAnsi="Arial" w:cs="Arial"/>
          <w:sz w:val="20"/>
          <w:szCs w:val="20"/>
          <w:lang w:eastAsia="en-US"/>
        </w:rPr>
        <w:t>conforme</w:t>
      </w:r>
      <w:r w:rsidR="003D20A4" w:rsidRPr="00D2334A">
        <w:rPr>
          <w:rFonts w:ascii="Arial" w:eastAsia="Calibri" w:hAnsi="Arial" w:cs="Arial"/>
          <w:sz w:val="20"/>
          <w:szCs w:val="20"/>
          <w:lang w:eastAsia="en-US"/>
        </w:rPr>
        <w:t xml:space="preserve">. La Caution de soumission d’un </w:t>
      </w:r>
      <w:r w:rsidRPr="00D2334A">
        <w:rPr>
          <w:rFonts w:ascii="Arial" w:eastAsia="Calibri" w:hAnsi="Arial" w:cs="Arial"/>
          <w:sz w:val="20"/>
          <w:szCs w:val="20"/>
          <w:lang w:eastAsia="en-US"/>
        </w:rPr>
        <w:t>groupement d’e</w:t>
      </w:r>
      <w:r w:rsidR="003D20A4" w:rsidRPr="00D2334A">
        <w:rPr>
          <w:rFonts w:ascii="Arial" w:eastAsia="Calibri" w:hAnsi="Arial" w:cs="Arial"/>
          <w:sz w:val="20"/>
          <w:szCs w:val="20"/>
          <w:lang w:eastAsia="en-US"/>
        </w:rPr>
        <w:t xml:space="preserve">ntreprises doit être établie au </w:t>
      </w:r>
      <w:r w:rsidRPr="00D2334A">
        <w:rPr>
          <w:rFonts w:ascii="Arial" w:eastAsia="Calibri" w:hAnsi="Arial" w:cs="Arial"/>
          <w:sz w:val="20"/>
          <w:szCs w:val="20"/>
          <w:lang w:eastAsia="en-US"/>
        </w:rPr>
        <w:t>nom du mandataire soumettant l’offre et</w:t>
      </w:r>
      <w:r w:rsidR="003D20A4" w:rsidRPr="00D2334A">
        <w:rPr>
          <w:rFonts w:ascii="Arial" w:eastAsia="Calibri" w:hAnsi="Arial" w:cs="Arial"/>
          <w:sz w:val="20"/>
          <w:szCs w:val="20"/>
          <w:lang w:eastAsia="en-US"/>
        </w:rPr>
        <w:t xml:space="preserve"> mentionner </w:t>
      </w:r>
      <w:r w:rsidRPr="00D2334A">
        <w:rPr>
          <w:rFonts w:ascii="Arial" w:eastAsia="Calibri" w:hAnsi="Arial" w:cs="Arial"/>
          <w:sz w:val="20"/>
          <w:szCs w:val="20"/>
          <w:lang w:eastAsia="en-US"/>
        </w:rPr>
        <w:t>chacun des membres du groupement.</w:t>
      </w:r>
    </w:p>
    <w:p w14:paraId="3E447FCB"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4E7764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17.4</w:t>
      </w:r>
      <w:r w:rsidRPr="00D2334A">
        <w:rPr>
          <w:rFonts w:ascii="Arial" w:eastAsia="Calibri" w:hAnsi="Arial" w:cs="Arial"/>
          <w:sz w:val="20"/>
          <w:szCs w:val="20"/>
          <w:lang w:eastAsia="en-US"/>
        </w:rPr>
        <w:t xml:space="preserve">. Les cautions </w:t>
      </w:r>
      <w:r w:rsidR="003D20A4" w:rsidRPr="00D2334A">
        <w:rPr>
          <w:rFonts w:ascii="Arial" w:eastAsia="Calibri" w:hAnsi="Arial" w:cs="Arial"/>
          <w:sz w:val="20"/>
          <w:szCs w:val="20"/>
          <w:lang w:eastAsia="en-US"/>
        </w:rPr>
        <w:t xml:space="preserve">de soumission et les offres des </w:t>
      </w:r>
      <w:r w:rsidRPr="00D2334A">
        <w:rPr>
          <w:rFonts w:ascii="Arial" w:eastAsia="Calibri" w:hAnsi="Arial" w:cs="Arial"/>
          <w:sz w:val="20"/>
          <w:szCs w:val="20"/>
          <w:lang w:eastAsia="en-US"/>
        </w:rPr>
        <w:t>soumissionnaire</w:t>
      </w:r>
      <w:r w:rsidR="003D20A4" w:rsidRPr="00D2334A">
        <w:rPr>
          <w:rFonts w:ascii="Arial" w:eastAsia="Calibri" w:hAnsi="Arial" w:cs="Arial"/>
          <w:sz w:val="20"/>
          <w:szCs w:val="20"/>
          <w:lang w:eastAsia="en-US"/>
        </w:rPr>
        <w:t xml:space="preserve">s non retenus seront restituées </w:t>
      </w:r>
      <w:r w:rsidRPr="00D2334A">
        <w:rPr>
          <w:rFonts w:ascii="Arial" w:eastAsia="Calibri" w:hAnsi="Arial" w:cs="Arial"/>
          <w:sz w:val="20"/>
          <w:szCs w:val="20"/>
          <w:lang w:eastAsia="en-US"/>
        </w:rPr>
        <w:t>dans un délai de</w:t>
      </w:r>
      <w:r w:rsidR="003D20A4" w:rsidRPr="00D2334A">
        <w:rPr>
          <w:rFonts w:ascii="Arial" w:eastAsia="Calibri" w:hAnsi="Arial" w:cs="Arial"/>
          <w:sz w:val="20"/>
          <w:szCs w:val="20"/>
          <w:lang w:eastAsia="en-US"/>
        </w:rPr>
        <w:t xml:space="preserve"> quinze (15) jours à compter de </w:t>
      </w:r>
      <w:r w:rsidRPr="00D2334A">
        <w:rPr>
          <w:rFonts w:ascii="Arial" w:eastAsia="Calibri" w:hAnsi="Arial" w:cs="Arial"/>
          <w:sz w:val="20"/>
          <w:szCs w:val="20"/>
          <w:lang w:eastAsia="en-US"/>
        </w:rPr>
        <w:t>la date de publication des résultats.</w:t>
      </w:r>
    </w:p>
    <w:p w14:paraId="1EB21C80"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31FC1AA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17.5.</w:t>
      </w:r>
      <w:r w:rsidRPr="00D2334A">
        <w:rPr>
          <w:rFonts w:ascii="Arial" w:eastAsia="Calibri" w:hAnsi="Arial" w:cs="Arial"/>
          <w:sz w:val="20"/>
          <w:szCs w:val="20"/>
          <w:lang w:eastAsia="en-US"/>
        </w:rPr>
        <w:t xml:space="preserve"> La caution de </w:t>
      </w:r>
      <w:r w:rsidR="003D20A4" w:rsidRPr="00D2334A">
        <w:rPr>
          <w:rFonts w:ascii="Arial" w:eastAsia="Calibri" w:hAnsi="Arial" w:cs="Arial"/>
          <w:sz w:val="20"/>
          <w:szCs w:val="20"/>
          <w:lang w:eastAsia="en-US"/>
        </w:rPr>
        <w:t xml:space="preserve">soumission de l’attributaire du </w:t>
      </w:r>
      <w:r w:rsidRPr="00D2334A">
        <w:rPr>
          <w:rFonts w:ascii="Arial" w:eastAsia="Calibri" w:hAnsi="Arial" w:cs="Arial"/>
          <w:sz w:val="20"/>
          <w:szCs w:val="20"/>
          <w:lang w:eastAsia="en-US"/>
        </w:rPr>
        <w:t xml:space="preserve">Marché sera </w:t>
      </w:r>
      <w:r w:rsidR="003D20A4" w:rsidRPr="00D2334A">
        <w:rPr>
          <w:rFonts w:ascii="Arial" w:eastAsia="Calibri" w:hAnsi="Arial" w:cs="Arial"/>
          <w:sz w:val="20"/>
          <w:szCs w:val="20"/>
          <w:lang w:eastAsia="en-US"/>
        </w:rPr>
        <w:t xml:space="preserve">libérée dès que ce dernier aura </w:t>
      </w:r>
      <w:r w:rsidRPr="00D2334A">
        <w:rPr>
          <w:rFonts w:ascii="Arial" w:eastAsia="Calibri" w:hAnsi="Arial" w:cs="Arial"/>
          <w:sz w:val="20"/>
          <w:szCs w:val="20"/>
          <w:lang w:eastAsia="en-US"/>
        </w:rPr>
        <w:t>signé le marché et fo</w:t>
      </w:r>
      <w:r w:rsidR="003D20A4" w:rsidRPr="00D2334A">
        <w:rPr>
          <w:rFonts w:ascii="Arial" w:eastAsia="Calibri" w:hAnsi="Arial" w:cs="Arial"/>
          <w:sz w:val="20"/>
          <w:szCs w:val="20"/>
          <w:lang w:eastAsia="en-US"/>
        </w:rPr>
        <w:t xml:space="preserve">urni le Cautionnement définitif </w:t>
      </w:r>
      <w:r w:rsidRPr="00D2334A">
        <w:rPr>
          <w:rFonts w:ascii="Arial" w:eastAsia="Calibri" w:hAnsi="Arial" w:cs="Arial"/>
          <w:sz w:val="20"/>
          <w:szCs w:val="20"/>
          <w:lang w:eastAsia="en-US"/>
        </w:rPr>
        <w:t>requis.</w:t>
      </w:r>
    </w:p>
    <w:p w14:paraId="2F96CBA3"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470EFFA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17.6</w:t>
      </w:r>
      <w:r w:rsidRPr="00D2334A">
        <w:rPr>
          <w:rFonts w:ascii="Arial" w:eastAsia="Calibri" w:hAnsi="Arial" w:cs="Arial"/>
          <w:sz w:val="20"/>
          <w:szCs w:val="20"/>
          <w:lang w:eastAsia="en-US"/>
        </w:rPr>
        <w:t>. La caution de soumission peut être saisie :</w:t>
      </w:r>
    </w:p>
    <w:p w14:paraId="2573C3C1"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5297B28"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Si le soumissionnaire retire son offre durant </w:t>
      </w:r>
      <w:r w:rsidR="003D20A4" w:rsidRPr="00D2334A">
        <w:rPr>
          <w:rFonts w:ascii="Arial" w:eastAsia="Calibri" w:hAnsi="Arial" w:cs="Arial"/>
          <w:sz w:val="20"/>
          <w:szCs w:val="20"/>
          <w:lang w:eastAsia="en-US"/>
        </w:rPr>
        <w:t xml:space="preserve">la période </w:t>
      </w:r>
      <w:r w:rsidR="00E91A5D" w:rsidRPr="00D2334A">
        <w:rPr>
          <w:rFonts w:ascii="Arial" w:eastAsia="Calibri" w:hAnsi="Arial" w:cs="Arial"/>
          <w:sz w:val="20"/>
          <w:szCs w:val="20"/>
          <w:lang w:eastAsia="en-US"/>
        </w:rPr>
        <w:t>de validité ;</w:t>
      </w:r>
    </w:p>
    <w:p w14:paraId="0366A8A4"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Si, le soumissionnaire retenu :</w:t>
      </w:r>
    </w:p>
    <w:p w14:paraId="14605FC4"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Manque à son ob</w:t>
      </w:r>
      <w:r w:rsidR="00946493" w:rsidRPr="00D2334A">
        <w:rPr>
          <w:rFonts w:ascii="Arial" w:eastAsia="Calibri" w:hAnsi="Arial" w:cs="Arial"/>
          <w:sz w:val="20"/>
          <w:szCs w:val="20"/>
          <w:lang w:eastAsia="en-US"/>
        </w:rPr>
        <w:t xml:space="preserve">ligation de souscrire le marché </w:t>
      </w:r>
      <w:r w:rsidRPr="00D2334A">
        <w:rPr>
          <w:rFonts w:ascii="Arial" w:eastAsia="Calibri" w:hAnsi="Arial" w:cs="Arial"/>
          <w:sz w:val="20"/>
          <w:szCs w:val="20"/>
          <w:lang w:eastAsia="en-US"/>
        </w:rPr>
        <w:t>en applicat</w:t>
      </w:r>
      <w:r w:rsidR="00E91A5D" w:rsidRPr="00D2334A">
        <w:rPr>
          <w:rFonts w:ascii="Arial" w:eastAsia="Calibri" w:hAnsi="Arial" w:cs="Arial"/>
          <w:sz w:val="20"/>
          <w:szCs w:val="20"/>
          <w:lang w:eastAsia="en-US"/>
        </w:rPr>
        <w:t>ion de l’article 38 du RGAO, ou</w:t>
      </w:r>
    </w:p>
    <w:p w14:paraId="5046A0EB"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Manque à son obligat</w:t>
      </w:r>
      <w:r w:rsidR="00946493" w:rsidRPr="00D2334A">
        <w:rPr>
          <w:rFonts w:ascii="Arial" w:eastAsia="Calibri" w:hAnsi="Arial" w:cs="Arial"/>
          <w:sz w:val="20"/>
          <w:szCs w:val="20"/>
          <w:lang w:eastAsia="en-US"/>
        </w:rPr>
        <w:t xml:space="preserve">ion de fournir le cautionnement </w:t>
      </w:r>
      <w:r w:rsidRPr="00D2334A">
        <w:rPr>
          <w:rFonts w:ascii="Arial" w:eastAsia="Calibri" w:hAnsi="Arial" w:cs="Arial"/>
          <w:sz w:val="20"/>
          <w:szCs w:val="20"/>
          <w:lang w:eastAsia="en-US"/>
        </w:rPr>
        <w:t>définitif en application de l’article 39 du</w:t>
      </w:r>
      <w:r w:rsidR="00B634A8" w:rsidRPr="00D2334A">
        <w:rPr>
          <w:rFonts w:ascii="Arial" w:eastAsia="Calibri" w:hAnsi="Arial" w:cs="Arial"/>
          <w:sz w:val="20"/>
          <w:szCs w:val="20"/>
          <w:lang w:eastAsia="en-US"/>
        </w:rPr>
        <w:t xml:space="preserve"> </w:t>
      </w:r>
      <w:r w:rsidR="00E91A5D" w:rsidRPr="00D2334A">
        <w:rPr>
          <w:rFonts w:ascii="Arial" w:eastAsia="Calibri" w:hAnsi="Arial" w:cs="Arial"/>
          <w:sz w:val="20"/>
          <w:szCs w:val="20"/>
          <w:lang w:eastAsia="en-US"/>
        </w:rPr>
        <w:t>RGAO.</w:t>
      </w:r>
    </w:p>
    <w:p w14:paraId="4098327C" w14:textId="77777777" w:rsidR="00746510"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Refuse de recevo</w:t>
      </w:r>
      <w:r w:rsidR="00946493" w:rsidRPr="00D2334A">
        <w:rPr>
          <w:rFonts w:ascii="Arial" w:eastAsia="Calibri" w:hAnsi="Arial" w:cs="Arial"/>
          <w:sz w:val="20"/>
          <w:szCs w:val="20"/>
          <w:lang w:eastAsia="en-US"/>
        </w:rPr>
        <w:t xml:space="preserve">ir notification du marché ou de </w:t>
      </w:r>
      <w:r w:rsidRPr="00D2334A">
        <w:rPr>
          <w:rFonts w:ascii="Arial" w:eastAsia="Calibri" w:hAnsi="Arial" w:cs="Arial"/>
          <w:sz w:val="20"/>
          <w:szCs w:val="20"/>
          <w:lang w:eastAsia="en-US"/>
        </w:rPr>
        <w:t>l’ordre de service de démarrage des prestations.</w:t>
      </w:r>
    </w:p>
    <w:p w14:paraId="29D594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019F166B"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18 : Propositions</w:t>
      </w:r>
      <w:r w:rsidR="00F914F0" w:rsidRPr="00D2334A">
        <w:rPr>
          <w:rFonts w:ascii="Arial" w:eastAsia="Calibri" w:hAnsi="Arial" w:cs="Arial"/>
          <w:b/>
          <w:bCs/>
          <w:sz w:val="20"/>
          <w:szCs w:val="20"/>
          <w:lang w:eastAsia="en-US"/>
        </w:rPr>
        <w:t xml:space="preserve"> variantes des soumissionnaires</w:t>
      </w:r>
    </w:p>
    <w:p w14:paraId="4F2BB5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18.1.</w:t>
      </w:r>
      <w:r w:rsidRPr="00D2334A">
        <w:rPr>
          <w:rFonts w:ascii="Arial" w:eastAsia="Calibri" w:hAnsi="Arial" w:cs="Arial"/>
          <w:sz w:val="20"/>
          <w:szCs w:val="20"/>
          <w:lang w:eastAsia="en-US"/>
        </w:rPr>
        <w:t xml:space="preserve"> Lorsque les tra</w:t>
      </w:r>
      <w:r w:rsidR="00946493" w:rsidRPr="00D2334A">
        <w:rPr>
          <w:rFonts w:ascii="Arial" w:eastAsia="Calibri" w:hAnsi="Arial" w:cs="Arial"/>
          <w:sz w:val="20"/>
          <w:szCs w:val="20"/>
          <w:lang w:eastAsia="en-US"/>
        </w:rPr>
        <w:t xml:space="preserve">vaux peuvent être exécutés dans </w:t>
      </w:r>
      <w:r w:rsidRPr="00D2334A">
        <w:rPr>
          <w:rFonts w:ascii="Arial" w:eastAsia="Calibri" w:hAnsi="Arial" w:cs="Arial"/>
          <w:sz w:val="20"/>
          <w:szCs w:val="20"/>
          <w:lang w:eastAsia="en-US"/>
        </w:rPr>
        <w:t>des délais d’exécution variables, le RPAO</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précisera ces délais, </w:t>
      </w:r>
      <w:r w:rsidR="00946493" w:rsidRPr="00D2334A">
        <w:rPr>
          <w:rFonts w:ascii="Arial" w:eastAsia="Calibri" w:hAnsi="Arial" w:cs="Arial"/>
          <w:sz w:val="20"/>
          <w:szCs w:val="20"/>
          <w:lang w:eastAsia="en-US"/>
        </w:rPr>
        <w:t xml:space="preserve">et indiquera la méthode retenue </w:t>
      </w:r>
      <w:r w:rsidRPr="00D2334A">
        <w:rPr>
          <w:rFonts w:ascii="Arial" w:eastAsia="Calibri" w:hAnsi="Arial" w:cs="Arial"/>
          <w:sz w:val="20"/>
          <w:szCs w:val="20"/>
          <w:lang w:eastAsia="en-US"/>
        </w:rPr>
        <w:t>pour l’é</w:t>
      </w:r>
      <w:r w:rsidR="00946493" w:rsidRPr="00D2334A">
        <w:rPr>
          <w:rFonts w:ascii="Arial" w:eastAsia="Calibri" w:hAnsi="Arial" w:cs="Arial"/>
          <w:sz w:val="20"/>
          <w:szCs w:val="20"/>
          <w:lang w:eastAsia="en-US"/>
        </w:rPr>
        <w:t xml:space="preserve">valuation du délai d’achèvement proposé par le </w:t>
      </w:r>
      <w:r w:rsidRPr="00D2334A">
        <w:rPr>
          <w:rFonts w:ascii="Arial" w:eastAsia="Calibri" w:hAnsi="Arial" w:cs="Arial"/>
          <w:sz w:val="20"/>
          <w:szCs w:val="20"/>
          <w:lang w:eastAsia="en-US"/>
        </w:rPr>
        <w:t>so</w:t>
      </w:r>
      <w:r w:rsidR="00946493" w:rsidRPr="00D2334A">
        <w:rPr>
          <w:rFonts w:ascii="Arial" w:eastAsia="Calibri" w:hAnsi="Arial" w:cs="Arial"/>
          <w:sz w:val="20"/>
          <w:szCs w:val="20"/>
          <w:lang w:eastAsia="en-US"/>
        </w:rPr>
        <w:t xml:space="preserve">umissionnaire à l’intérieur des </w:t>
      </w:r>
      <w:r w:rsidRPr="00D2334A">
        <w:rPr>
          <w:rFonts w:ascii="Arial" w:eastAsia="Calibri" w:hAnsi="Arial" w:cs="Arial"/>
          <w:sz w:val="20"/>
          <w:szCs w:val="20"/>
          <w:lang w:eastAsia="en-US"/>
        </w:rPr>
        <w:t xml:space="preserve">délais spécifiés. </w:t>
      </w:r>
      <w:r w:rsidR="00946493" w:rsidRPr="00D2334A">
        <w:rPr>
          <w:rFonts w:ascii="Arial" w:eastAsia="Calibri" w:hAnsi="Arial" w:cs="Arial"/>
          <w:sz w:val="20"/>
          <w:szCs w:val="20"/>
          <w:lang w:eastAsia="en-US"/>
        </w:rPr>
        <w:t xml:space="preserve">Les offres proposant des délais </w:t>
      </w:r>
      <w:r w:rsidRPr="00D2334A">
        <w:rPr>
          <w:rFonts w:ascii="Arial" w:eastAsia="Calibri" w:hAnsi="Arial" w:cs="Arial"/>
          <w:sz w:val="20"/>
          <w:szCs w:val="20"/>
          <w:lang w:eastAsia="en-US"/>
        </w:rPr>
        <w:t>au-delà de ce</w:t>
      </w:r>
      <w:r w:rsidR="00946493" w:rsidRPr="00D2334A">
        <w:rPr>
          <w:rFonts w:ascii="Arial" w:eastAsia="Calibri" w:hAnsi="Arial" w:cs="Arial"/>
          <w:sz w:val="20"/>
          <w:szCs w:val="20"/>
          <w:lang w:eastAsia="en-US"/>
        </w:rPr>
        <w:t xml:space="preserve">ux spécifiés seront considérées </w:t>
      </w:r>
      <w:r w:rsidRPr="00D2334A">
        <w:rPr>
          <w:rFonts w:ascii="Arial" w:eastAsia="Calibri" w:hAnsi="Arial" w:cs="Arial"/>
          <w:sz w:val="20"/>
          <w:szCs w:val="20"/>
          <w:lang w:eastAsia="en-US"/>
        </w:rPr>
        <w:t>comme non conformes.</w:t>
      </w:r>
    </w:p>
    <w:p w14:paraId="5ACF830E"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5E3A8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18.2</w:t>
      </w:r>
      <w:r w:rsidRPr="00D2334A">
        <w:rPr>
          <w:rFonts w:ascii="Arial" w:eastAsia="Calibri" w:hAnsi="Arial" w:cs="Arial"/>
          <w:sz w:val="20"/>
          <w:szCs w:val="20"/>
          <w:lang w:eastAsia="en-US"/>
        </w:rPr>
        <w:t>. Excepté dans le</w:t>
      </w:r>
      <w:r w:rsidR="00946493" w:rsidRPr="00D2334A">
        <w:rPr>
          <w:rFonts w:ascii="Arial" w:eastAsia="Calibri" w:hAnsi="Arial" w:cs="Arial"/>
          <w:sz w:val="20"/>
          <w:szCs w:val="20"/>
          <w:lang w:eastAsia="en-US"/>
        </w:rPr>
        <w:t xml:space="preserve"> cas mentionné à l’Article 18.3 </w:t>
      </w:r>
      <w:r w:rsidRPr="00D2334A">
        <w:rPr>
          <w:rFonts w:ascii="Arial" w:eastAsia="Calibri" w:hAnsi="Arial" w:cs="Arial"/>
          <w:sz w:val="20"/>
          <w:szCs w:val="20"/>
          <w:lang w:eastAsia="en-US"/>
        </w:rPr>
        <w:t>ci-dessous, les sou</w:t>
      </w:r>
      <w:r w:rsidR="00946493" w:rsidRPr="00D2334A">
        <w:rPr>
          <w:rFonts w:ascii="Arial" w:eastAsia="Calibri" w:hAnsi="Arial" w:cs="Arial"/>
          <w:sz w:val="20"/>
          <w:szCs w:val="20"/>
          <w:lang w:eastAsia="en-US"/>
        </w:rPr>
        <w:t xml:space="preserve">missionnaires souhaitant offrir </w:t>
      </w:r>
      <w:r w:rsidRPr="00D2334A">
        <w:rPr>
          <w:rFonts w:ascii="Arial" w:eastAsia="Calibri" w:hAnsi="Arial" w:cs="Arial"/>
          <w:sz w:val="20"/>
          <w:szCs w:val="20"/>
          <w:lang w:eastAsia="en-US"/>
        </w:rPr>
        <w:t>des varia</w:t>
      </w:r>
      <w:r w:rsidR="00946493" w:rsidRPr="00D2334A">
        <w:rPr>
          <w:rFonts w:ascii="Arial" w:eastAsia="Calibri" w:hAnsi="Arial" w:cs="Arial"/>
          <w:sz w:val="20"/>
          <w:szCs w:val="20"/>
          <w:lang w:eastAsia="en-US"/>
        </w:rPr>
        <w:t xml:space="preserve">ntes techniques doivent d’abord </w:t>
      </w:r>
      <w:r w:rsidRPr="00D2334A">
        <w:rPr>
          <w:rFonts w:ascii="Arial" w:eastAsia="Calibri" w:hAnsi="Arial" w:cs="Arial"/>
          <w:sz w:val="20"/>
          <w:szCs w:val="20"/>
          <w:lang w:eastAsia="en-US"/>
        </w:rPr>
        <w:t>chiffrer la</w:t>
      </w:r>
      <w:r w:rsidR="00946493" w:rsidRPr="00D2334A">
        <w:rPr>
          <w:rFonts w:ascii="Arial" w:eastAsia="Calibri" w:hAnsi="Arial" w:cs="Arial"/>
          <w:sz w:val="20"/>
          <w:szCs w:val="20"/>
          <w:lang w:eastAsia="en-US"/>
        </w:rPr>
        <w:t xml:space="preserve"> solution de base de l’Autorité Contractante telle que décrite dans le Dossier </w:t>
      </w:r>
      <w:r w:rsidRPr="00D2334A">
        <w:rPr>
          <w:rFonts w:ascii="Arial" w:eastAsia="Calibri" w:hAnsi="Arial" w:cs="Arial"/>
          <w:sz w:val="20"/>
          <w:szCs w:val="20"/>
          <w:lang w:eastAsia="en-US"/>
        </w:rPr>
        <w:t>d’Appel d’Offre</w:t>
      </w:r>
      <w:r w:rsidR="00946493" w:rsidRPr="00D2334A">
        <w:rPr>
          <w:rFonts w:ascii="Arial" w:eastAsia="Calibri" w:hAnsi="Arial" w:cs="Arial"/>
          <w:sz w:val="20"/>
          <w:szCs w:val="20"/>
          <w:lang w:eastAsia="en-US"/>
        </w:rPr>
        <w:t xml:space="preserve">s, et fournir en outre tous les </w:t>
      </w:r>
      <w:r w:rsidRPr="00D2334A">
        <w:rPr>
          <w:rFonts w:ascii="Arial" w:eastAsia="Calibri" w:hAnsi="Arial" w:cs="Arial"/>
          <w:sz w:val="20"/>
          <w:szCs w:val="20"/>
          <w:lang w:eastAsia="en-US"/>
        </w:rPr>
        <w:t>renseignements</w:t>
      </w:r>
      <w:r w:rsidR="00946493" w:rsidRPr="00D2334A">
        <w:rPr>
          <w:rFonts w:ascii="Arial" w:eastAsia="Calibri" w:hAnsi="Arial" w:cs="Arial"/>
          <w:sz w:val="20"/>
          <w:szCs w:val="20"/>
          <w:lang w:eastAsia="en-US"/>
        </w:rPr>
        <w:t xml:space="preserve"> dont l’Autorité Contractante a </w:t>
      </w:r>
      <w:r w:rsidRPr="00D2334A">
        <w:rPr>
          <w:rFonts w:ascii="Arial" w:eastAsia="Calibri" w:hAnsi="Arial" w:cs="Arial"/>
          <w:sz w:val="20"/>
          <w:szCs w:val="20"/>
          <w:lang w:eastAsia="en-US"/>
        </w:rPr>
        <w:t>besoin pour proc</w:t>
      </w:r>
      <w:r w:rsidR="00946493" w:rsidRPr="00D2334A">
        <w:rPr>
          <w:rFonts w:ascii="Arial" w:eastAsia="Calibri" w:hAnsi="Arial" w:cs="Arial"/>
          <w:sz w:val="20"/>
          <w:szCs w:val="20"/>
          <w:lang w:eastAsia="en-US"/>
        </w:rPr>
        <w:t xml:space="preserve">éder à l’évaluation complète de </w:t>
      </w:r>
      <w:r w:rsidRPr="00D2334A">
        <w:rPr>
          <w:rFonts w:ascii="Arial" w:eastAsia="Calibri" w:hAnsi="Arial" w:cs="Arial"/>
          <w:sz w:val="20"/>
          <w:szCs w:val="20"/>
          <w:lang w:eastAsia="en-US"/>
        </w:rPr>
        <w:t>la variante propo</w:t>
      </w:r>
      <w:r w:rsidR="00946493" w:rsidRPr="00D2334A">
        <w:rPr>
          <w:rFonts w:ascii="Arial" w:eastAsia="Calibri" w:hAnsi="Arial" w:cs="Arial"/>
          <w:sz w:val="20"/>
          <w:szCs w:val="20"/>
          <w:lang w:eastAsia="en-US"/>
        </w:rPr>
        <w:t xml:space="preserve">sée, y compris les plans, notes </w:t>
      </w:r>
      <w:r w:rsidRPr="00D2334A">
        <w:rPr>
          <w:rFonts w:ascii="Arial" w:eastAsia="Calibri" w:hAnsi="Arial" w:cs="Arial"/>
          <w:sz w:val="20"/>
          <w:szCs w:val="20"/>
          <w:lang w:eastAsia="en-US"/>
        </w:rPr>
        <w:t>de calcul, spécific</w:t>
      </w:r>
      <w:r w:rsidR="00946493" w:rsidRPr="00D2334A">
        <w:rPr>
          <w:rFonts w:ascii="Arial" w:eastAsia="Calibri" w:hAnsi="Arial" w:cs="Arial"/>
          <w:sz w:val="20"/>
          <w:szCs w:val="20"/>
          <w:lang w:eastAsia="en-US"/>
        </w:rPr>
        <w:t xml:space="preserve">ations techniques, sous-détails </w:t>
      </w:r>
      <w:r w:rsidRPr="00D2334A">
        <w:rPr>
          <w:rFonts w:ascii="Arial" w:eastAsia="Calibri" w:hAnsi="Arial" w:cs="Arial"/>
          <w:sz w:val="20"/>
          <w:szCs w:val="20"/>
          <w:lang w:eastAsia="en-US"/>
        </w:rPr>
        <w:t>de prix et méthodes de co</w:t>
      </w:r>
      <w:r w:rsidR="00946493" w:rsidRPr="00D2334A">
        <w:rPr>
          <w:rFonts w:ascii="Arial" w:eastAsia="Calibri" w:hAnsi="Arial" w:cs="Arial"/>
          <w:sz w:val="20"/>
          <w:szCs w:val="20"/>
          <w:lang w:eastAsia="en-US"/>
        </w:rPr>
        <w:t xml:space="preserve">nstruction proposées, </w:t>
      </w:r>
      <w:r w:rsidRPr="00D2334A">
        <w:rPr>
          <w:rFonts w:ascii="Arial" w:eastAsia="Calibri" w:hAnsi="Arial" w:cs="Arial"/>
          <w:sz w:val="20"/>
          <w:szCs w:val="20"/>
          <w:lang w:eastAsia="en-US"/>
        </w:rPr>
        <w:t>et tous au</w:t>
      </w:r>
      <w:r w:rsidR="00946493" w:rsidRPr="00D2334A">
        <w:rPr>
          <w:rFonts w:ascii="Arial" w:eastAsia="Calibri" w:hAnsi="Arial" w:cs="Arial"/>
          <w:sz w:val="20"/>
          <w:szCs w:val="20"/>
          <w:lang w:eastAsia="en-US"/>
        </w:rPr>
        <w:t xml:space="preserve">tres détails utiles. L’Autorité </w:t>
      </w:r>
      <w:r w:rsidRPr="00D2334A">
        <w:rPr>
          <w:rFonts w:ascii="Arial" w:eastAsia="Calibri" w:hAnsi="Arial" w:cs="Arial"/>
          <w:sz w:val="20"/>
          <w:szCs w:val="20"/>
          <w:lang w:eastAsia="en-US"/>
        </w:rPr>
        <w:t>Contractant</w:t>
      </w:r>
      <w:r w:rsidR="00946493" w:rsidRPr="00D2334A">
        <w:rPr>
          <w:rFonts w:ascii="Arial" w:eastAsia="Calibri" w:hAnsi="Arial" w:cs="Arial"/>
          <w:sz w:val="20"/>
          <w:szCs w:val="20"/>
          <w:lang w:eastAsia="en-US"/>
        </w:rPr>
        <w:t xml:space="preserve">e n’examinera que les variantes </w:t>
      </w:r>
      <w:r w:rsidRPr="00D2334A">
        <w:rPr>
          <w:rFonts w:ascii="Arial" w:eastAsia="Calibri" w:hAnsi="Arial" w:cs="Arial"/>
          <w:sz w:val="20"/>
          <w:szCs w:val="20"/>
          <w:lang w:eastAsia="en-US"/>
        </w:rPr>
        <w:t xml:space="preserve">techniques, le </w:t>
      </w:r>
      <w:r w:rsidR="00946493" w:rsidRPr="00D2334A">
        <w:rPr>
          <w:rFonts w:ascii="Arial" w:eastAsia="Calibri" w:hAnsi="Arial" w:cs="Arial"/>
          <w:sz w:val="20"/>
          <w:szCs w:val="20"/>
          <w:lang w:eastAsia="en-US"/>
        </w:rPr>
        <w:t xml:space="preserve">cas échéant, du soumissionnaire </w:t>
      </w:r>
      <w:r w:rsidRPr="00D2334A">
        <w:rPr>
          <w:rFonts w:ascii="Arial" w:eastAsia="Calibri" w:hAnsi="Arial" w:cs="Arial"/>
          <w:sz w:val="20"/>
          <w:szCs w:val="20"/>
          <w:lang w:eastAsia="en-US"/>
        </w:rPr>
        <w:t>dont l’offre confo</w:t>
      </w:r>
      <w:r w:rsidR="00946493" w:rsidRPr="00D2334A">
        <w:rPr>
          <w:rFonts w:ascii="Arial" w:eastAsia="Calibri" w:hAnsi="Arial" w:cs="Arial"/>
          <w:sz w:val="20"/>
          <w:szCs w:val="20"/>
          <w:lang w:eastAsia="en-US"/>
        </w:rPr>
        <w:t xml:space="preserve">rme à la solution de base a été </w:t>
      </w:r>
      <w:r w:rsidR="00B634A8" w:rsidRPr="00D2334A">
        <w:rPr>
          <w:rFonts w:ascii="Arial" w:eastAsia="Calibri" w:hAnsi="Arial" w:cs="Arial"/>
          <w:sz w:val="20"/>
          <w:szCs w:val="20"/>
          <w:lang w:eastAsia="en-US"/>
        </w:rPr>
        <w:t>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w:t>
      </w:r>
    </w:p>
    <w:p w14:paraId="69D2455B"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2BBA5C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18.3</w:t>
      </w:r>
      <w:r w:rsidRPr="00D2334A">
        <w:rPr>
          <w:rFonts w:ascii="Arial" w:eastAsia="Calibri" w:hAnsi="Arial" w:cs="Arial"/>
          <w:sz w:val="20"/>
          <w:szCs w:val="20"/>
          <w:lang w:eastAsia="en-US"/>
        </w:rPr>
        <w:t>. Quand les soumission</w:t>
      </w:r>
      <w:r w:rsidR="00946493" w:rsidRPr="00D2334A">
        <w:rPr>
          <w:rFonts w:ascii="Arial" w:eastAsia="Calibri" w:hAnsi="Arial" w:cs="Arial"/>
          <w:sz w:val="20"/>
          <w:szCs w:val="20"/>
          <w:lang w:eastAsia="en-US"/>
        </w:rPr>
        <w:t xml:space="preserve">naires sont autorisés, suivant </w:t>
      </w:r>
      <w:r w:rsidRPr="00D2334A">
        <w:rPr>
          <w:rFonts w:ascii="Arial" w:eastAsia="Calibri" w:hAnsi="Arial" w:cs="Arial"/>
          <w:sz w:val="20"/>
          <w:szCs w:val="20"/>
          <w:lang w:eastAsia="en-US"/>
        </w:rPr>
        <w:t>le RPAO, à soum</w:t>
      </w:r>
      <w:r w:rsidR="00946493" w:rsidRPr="00D2334A">
        <w:rPr>
          <w:rFonts w:ascii="Arial" w:eastAsia="Calibri" w:hAnsi="Arial" w:cs="Arial"/>
          <w:sz w:val="20"/>
          <w:szCs w:val="20"/>
          <w:lang w:eastAsia="en-US"/>
        </w:rPr>
        <w:t xml:space="preserve">ettre directement des variantes </w:t>
      </w:r>
      <w:r w:rsidRPr="00D2334A">
        <w:rPr>
          <w:rFonts w:ascii="Arial" w:eastAsia="Calibri" w:hAnsi="Arial" w:cs="Arial"/>
          <w:sz w:val="20"/>
          <w:szCs w:val="20"/>
          <w:lang w:eastAsia="en-US"/>
        </w:rPr>
        <w:t>techni</w:t>
      </w:r>
      <w:r w:rsidR="00946493" w:rsidRPr="00D2334A">
        <w:rPr>
          <w:rFonts w:ascii="Arial" w:eastAsia="Calibri" w:hAnsi="Arial" w:cs="Arial"/>
          <w:sz w:val="20"/>
          <w:szCs w:val="20"/>
          <w:lang w:eastAsia="en-US"/>
        </w:rPr>
        <w:t xml:space="preserve">ques pour certaines parties des </w:t>
      </w:r>
      <w:r w:rsidRPr="00D2334A">
        <w:rPr>
          <w:rFonts w:ascii="Arial" w:eastAsia="Calibri" w:hAnsi="Arial" w:cs="Arial"/>
          <w:sz w:val="20"/>
          <w:szCs w:val="20"/>
          <w:lang w:eastAsia="en-US"/>
        </w:rPr>
        <w:t>travaux, ces parties d</w:t>
      </w:r>
      <w:r w:rsidR="00946493" w:rsidRPr="00D2334A">
        <w:rPr>
          <w:rFonts w:ascii="Arial" w:eastAsia="Calibri" w:hAnsi="Arial" w:cs="Arial"/>
          <w:sz w:val="20"/>
          <w:szCs w:val="20"/>
          <w:lang w:eastAsia="en-US"/>
        </w:rPr>
        <w:t xml:space="preserve">e travaux doivent être décrites </w:t>
      </w:r>
      <w:r w:rsidRPr="00D2334A">
        <w:rPr>
          <w:rFonts w:ascii="Arial" w:eastAsia="Calibri" w:hAnsi="Arial" w:cs="Arial"/>
          <w:sz w:val="20"/>
          <w:szCs w:val="20"/>
          <w:lang w:eastAsia="en-US"/>
        </w:rPr>
        <w:t>dans les Spécifications techniques. De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telles variantes seront évaluées suivant leur mérite</w:t>
      </w:r>
      <w:r w:rsidR="00946493" w:rsidRPr="00D2334A">
        <w:rPr>
          <w:rFonts w:ascii="Arial" w:eastAsia="Calibri" w:hAnsi="Arial" w:cs="Arial"/>
          <w:sz w:val="20"/>
          <w:szCs w:val="20"/>
          <w:lang w:eastAsia="en-US"/>
        </w:rPr>
        <w:t xml:space="preserve"> propre en accord avec les dispositions de </w:t>
      </w:r>
      <w:r w:rsidRPr="00D2334A">
        <w:rPr>
          <w:rFonts w:ascii="Arial" w:eastAsia="Calibri" w:hAnsi="Arial" w:cs="Arial"/>
          <w:sz w:val="20"/>
          <w:szCs w:val="20"/>
          <w:lang w:eastAsia="en-US"/>
        </w:rPr>
        <w:t>l’Article 32.2(g) du RGAO.</w:t>
      </w:r>
    </w:p>
    <w:p w14:paraId="33D478F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31B794"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35CA1C7"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19 : Réunion</w:t>
      </w:r>
      <w:r w:rsidR="00946493" w:rsidRPr="00D2334A">
        <w:rPr>
          <w:rFonts w:ascii="Arial" w:eastAsia="Calibri" w:hAnsi="Arial" w:cs="Arial"/>
          <w:b/>
          <w:bCs/>
          <w:sz w:val="20"/>
          <w:szCs w:val="20"/>
          <w:lang w:eastAsia="en-US"/>
        </w:rPr>
        <w:t xml:space="preserve"> préparatoire à l’établissement </w:t>
      </w:r>
      <w:r w:rsidR="00F914F0" w:rsidRPr="00D2334A">
        <w:rPr>
          <w:rFonts w:ascii="Arial" w:eastAsia="Calibri" w:hAnsi="Arial" w:cs="Arial"/>
          <w:b/>
          <w:bCs/>
          <w:sz w:val="20"/>
          <w:szCs w:val="20"/>
          <w:lang w:eastAsia="en-US"/>
        </w:rPr>
        <w:t>des offres</w:t>
      </w:r>
    </w:p>
    <w:p w14:paraId="13B7104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19.1</w:t>
      </w:r>
      <w:r w:rsidRPr="00D2334A">
        <w:rPr>
          <w:rFonts w:ascii="Arial" w:eastAsia="Calibri" w:hAnsi="Arial" w:cs="Arial"/>
          <w:sz w:val="20"/>
          <w:szCs w:val="20"/>
          <w:lang w:eastAsia="en-US"/>
        </w:rPr>
        <w:t xml:space="preserve">. A moins que </w:t>
      </w:r>
      <w:r w:rsidR="00946493" w:rsidRPr="00D2334A">
        <w:rPr>
          <w:rFonts w:ascii="Arial" w:eastAsia="Calibri" w:hAnsi="Arial" w:cs="Arial"/>
          <w:sz w:val="20"/>
          <w:szCs w:val="20"/>
          <w:lang w:eastAsia="en-US"/>
        </w:rPr>
        <w:t xml:space="preserve">le RPAO n’en dispose autrement, </w:t>
      </w:r>
      <w:r w:rsidRPr="00D2334A">
        <w:rPr>
          <w:rFonts w:ascii="Arial" w:eastAsia="Calibri" w:hAnsi="Arial" w:cs="Arial"/>
          <w:sz w:val="20"/>
          <w:szCs w:val="20"/>
          <w:lang w:eastAsia="en-US"/>
        </w:rPr>
        <w:t>le Soumissionnair</w:t>
      </w:r>
      <w:r w:rsidR="00946493" w:rsidRPr="00D2334A">
        <w:rPr>
          <w:rFonts w:ascii="Arial" w:eastAsia="Calibri" w:hAnsi="Arial" w:cs="Arial"/>
          <w:sz w:val="20"/>
          <w:szCs w:val="20"/>
          <w:lang w:eastAsia="en-US"/>
        </w:rPr>
        <w:t xml:space="preserve">e peut être invité à assister à </w:t>
      </w:r>
      <w:r w:rsidRPr="00D2334A">
        <w:rPr>
          <w:rFonts w:ascii="Arial" w:eastAsia="Calibri" w:hAnsi="Arial" w:cs="Arial"/>
          <w:sz w:val="20"/>
          <w:szCs w:val="20"/>
          <w:lang w:eastAsia="en-US"/>
        </w:rPr>
        <w:t>une réunion prépara</w:t>
      </w:r>
      <w:r w:rsidR="00946493" w:rsidRPr="00D2334A">
        <w:rPr>
          <w:rFonts w:ascii="Arial" w:eastAsia="Calibri" w:hAnsi="Arial" w:cs="Arial"/>
          <w:sz w:val="20"/>
          <w:szCs w:val="20"/>
          <w:lang w:eastAsia="en-US"/>
        </w:rPr>
        <w:t xml:space="preserve">toire qui se tiendra </w:t>
      </w:r>
      <w:r w:rsidR="007711D2" w:rsidRPr="00D2334A">
        <w:rPr>
          <w:rFonts w:ascii="Arial" w:eastAsia="Calibri" w:hAnsi="Arial" w:cs="Arial"/>
          <w:sz w:val="20"/>
          <w:szCs w:val="20"/>
          <w:lang w:eastAsia="en-US"/>
        </w:rPr>
        <w:t>au lieu</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et date indiqués dans le RPAO.</w:t>
      </w:r>
    </w:p>
    <w:p w14:paraId="70F779F5"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10E9E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19.2</w:t>
      </w:r>
      <w:r w:rsidRPr="00D2334A">
        <w:rPr>
          <w:rFonts w:ascii="Arial" w:eastAsia="Calibri" w:hAnsi="Arial" w:cs="Arial"/>
          <w:sz w:val="20"/>
          <w:szCs w:val="20"/>
          <w:lang w:eastAsia="en-US"/>
        </w:rPr>
        <w:t>. La réunion préparat</w:t>
      </w:r>
      <w:r w:rsidR="00946493" w:rsidRPr="00D2334A">
        <w:rPr>
          <w:rFonts w:ascii="Arial" w:eastAsia="Calibri" w:hAnsi="Arial" w:cs="Arial"/>
          <w:sz w:val="20"/>
          <w:szCs w:val="20"/>
          <w:lang w:eastAsia="en-US"/>
        </w:rPr>
        <w:t xml:space="preserve">oire aura pour objet de fournir </w:t>
      </w:r>
      <w:r w:rsidRPr="00D2334A">
        <w:rPr>
          <w:rFonts w:ascii="Arial" w:eastAsia="Calibri" w:hAnsi="Arial" w:cs="Arial"/>
          <w:sz w:val="20"/>
          <w:szCs w:val="20"/>
          <w:lang w:eastAsia="en-US"/>
        </w:rPr>
        <w:t>des éclai</w:t>
      </w:r>
      <w:r w:rsidR="00946493" w:rsidRPr="00D2334A">
        <w:rPr>
          <w:rFonts w:ascii="Arial" w:eastAsia="Calibri" w:hAnsi="Arial" w:cs="Arial"/>
          <w:sz w:val="20"/>
          <w:szCs w:val="20"/>
          <w:lang w:eastAsia="en-US"/>
        </w:rPr>
        <w:t xml:space="preserve">rcissements et réponses à toute </w:t>
      </w:r>
      <w:r w:rsidRPr="00D2334A">
        <w:rPr>
          <w:rFonts w:ascii="Arial" w:eastAsia="Calibri" w:hAnsi="Arial" w:cs="Arial"/>
          <w:sz w:val="20"/>
          <w:szCs w:val="20"/>
          <w:lang w:eastAsia="en-US"/>
        </w:rPr>
        <w:t>question qui pourrait être soulevée à ce stade.</w:t>
      </w:r>
    </w:p>
    <w:p w14:paraId="08F19606"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371522D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19.3</w:t>
      </w:r>
      <w:r w:rsidRPr="00D2334A">
        <w:rPr>
          <w:rFonts w:ascii="Arial" w:eastAsia="Calibri" w:hAnsi="Arial" w:cs="Arial"/>
          <w:sz w:val="20"/>
          <w:szCs w:val="20"/>
          <w:lang w:eastAsia="en-US"/>
        </w:rPr>
        <w:t>. Il est demandé</w:t>
      </w:r>
      <w:r w:rsidR="00946493" w:rsidRPr="00D2334A">
        <w:rPr>
          <w:rFonts w:ascii="Arial" w:eastAsia="Calibri" w:hAnsi="Arial" w:cs="Arial"/>
          <w:sz w:val="20"/>
          <w:szCs w:val="20"/>
          <w:lang w:eastAsia="en-US"/>
        </w:rPr>
        <w:t xml:space="preserve"> au Soumissionnaire, autant que </w:t>
      </w:r>
      <w:r w:rsidRPr="00D2334A">
        <w:rPr>
          <w:rFonts w:ascii="Arial" w:eastAsia="Calibri" w:hAnsi="Arial" w:cs="Arial"/>
          <w:sz w:val="20"/>
          <w:szCs w:val="20"/>
          <w:lang w:eastAsia="en-US"/>
        </w:rPr>
        <w:t>possible, de sou</w:t>
      </w:r>
      <w:r w:rsidR="00946493" w:rsidRPr="00D2334A">
        <w:rPr>
          <w:rFonts w:ascii="Arial" w:eastAsia="Calibri" w:hAnsi="Arial" w:cs="Arial"/>
          <w:sz w:val="20"/>
          <w:szCs w:val="20"/>
          <w:lang w:eastAsia="en-US"/>
        </w:rPr>
        <w:t xml:space="preserve">mettre toute question par écrit </w:t>
      </w:r>
      <w:r w:rsidRPr="00D2334A">
        <w:rPr>
          <w:rFonts w:ascii="Arial" w:eastAsia="Calibri" w:hAnsi="Arial" w:cs="Arial"/>
          <w:sz w:val="20"/>
          <w:szCs w:val="20"/>
          <w:lang w:eastAsia="en-US"/>
        </w:rPr>
        <w:t>de façon qu’elle parv</w:t>
      </w:r>
      <w:r w:rsidR="00946493" w:rsidRPr="00D2334A">
        <w:rPr>
          <w:rFonts w:ascii="Arial" w:eastAsia="Calibri" w:hAnsi="Arial" w:cs="Arial"/>
          <w:sz w:val="20"/>
          <w:szCs w:val="20"/>
          <w:lang w:eastAsia="en-US"/>
        </w:rPr>
        <w:t xml:space="preserve">ienne à l’Autorité Contractante </w:t>
      </w:r>
      <w:r w:rsidRPr="00D2334A">
        <w:rPr>
          <w:rFonts w:ascii="Arial" w:eastAsia="Calibri" w:hAnsi="Arial" w:cs="Arial"/>
          <w:sz w:val="20"/>
          <w:szCs w:val="20"/>
          <w:lang w:eastAsia="en-US"/>
        </w:rPr>
        <w:t>au moi</w:t>
      </w:r>
      <w:r w:rsidR="00946493" w:rsidRPr="00D2334A">
        <w:rPr>
          <w:rFonts w:ascii="Arial" w:eastAsia="Calibri" w:hAnsi="Arial" w:cs="Arial"/>
          <w:sz w:val="20"/>
          <w:szCs w:val="20"/>
          <w:lang w:eastAsia="en-US"/>
        </w:rPr>
        <w:t xml:space="preserve">ns une semaine avant la réunion </w:t>
      </w:r>
      <w:r w:rsidRPr="00D2334A">
        <w:rPr>
          <w:rFonts w:ascii="Arial" w:eastAsia="Calibri" w:hAnsi="Arial" w:cs="Arial"/>
          <w:sz w:val="20"/>
          <w:szCs w:val="20"/>
          <w:lang w:eastAsia="en-US"/>
        </w:rPr>
        <w:t xml:space="preserve">préparatoire. Il </w:t>
      </w:r>
      <w:r w:rsidR="00946493" w:rsidRPr="00D2334A">
        <w:rPr>
          <w:rFonts w:ascii="Arial" w:eastAsia="Calibri" w:hAnsi="Arial" w:cs="Arial"/>
          <w:sz w:val="20"/>
          <w:szCs w:val="20"/>
          <w:lang w:eastAsia="en-US"/>
        </w:rPr>
        <w:t xml:space="preserve">se peut que le Maître d’Ouvrage </w:t>
      </w:r>
      <w:r w:rsidRPr="00D2334A">
        <w:rPr>
          <w:rFonts w:ascii="Arial" w:eastAsia="Calibri" w:hAnsi="Arial" w:cs="Arial"/>
          <w:sz w:val="20"/>
          <w:szCs w:val="20"/>
          <w:lang w:eastAsia="en-US"/>
        </w:rPr>
        <w:t>ne puisse répondre au cour</w:t>
      </w:r>
      <w:r w:rsidR="00946493" w:rsidRPr="00D2334A">
        <w:rPr>
          <w:rFonts w:ascii="Arial" w:eastAsia="Calibri" w:hAnsi="Arial" w:cs="Arial"/>
          <w:sz w:val="20"/>
          <w:szCs w:val="20"/>
          <w:lang w:eastAsia="en-US"/>
        </w:rPr>
        <w:t xml:space="preserve">s de la réunion aux questions reçues trop tard. Dans ce cas, les </w:t>
      </w:r>
      <w:r w:rsidRPr="00D2334A">
        <w:rPr>
          <w:rFonts w:ascii="Arial" w:eastAsia="Calibri" w:hAnsi="Arial" w:cs="Arial"/>
          <w:sz w:val="20"/>
          <w:szCs w:val="20"/>
          <w:lang w:eastAsia="en-US"/>
        </w:rPr>
        <w:t>questions et r</w:t>
      </w:r>
      <w:r w:rsidR="00946493" w:rsidRPr="00D2334A">
        <w:rPr>
          <w:rFonts w:ascii="Arial" w:eastAsia="Calibri" w:hAnsi="Arial" w:cs="Arial"/>
          <w:sz w:val="20"/>
          <w:szCs w:val="20"/>
          <w:lang w:eastAsia="en-US"/>
        </w:rPr>
        <w:t xml:space="preserve">éponses seront transmises selon </w:t>
      </w:r>
      <w:r w:rsidRPr="00D2334A">
        <w:rPr>
          <w:rFonts w:ascii="Arial" w:eastAsia="Calibri" w:hAnsi="Arial" w:cs="Arial"/>
          <w:sz w:val="20"/>
          <w:szCs w:val="20"/>
          <w:lang w:eastAsia="en-US"/>
        </w:rPr>
        <w:t>les modalités de l’Article 19.4 ci-dessous.</w:t>
      </w:r>
    </w:p>
    <w:p w14:paraId="40E5A66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52EC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19.4</w:t>
      </w:r>
      <w:r w:rsidRPr="00D2334A">
        <w:rPr>
          <w:rFonts w:ascii="Arial" w:eastAsia="Calibri" w:hAnsi="Arial" w:cs="Arial"/>
          <w:sz w:val="20"/>
          <w:szCs w:val="20"/>
          <w:lang w:eastAsia="en-US"/>
        </w:rPr>
        <w:t>. Le procès-verbal d</w:t>
      </w:r>
      <w:r w:rsidR="00946493" w:rsidRPr="00D2334A">
        <w:rPr>
          <w:rFonts w:ascii="Arial" w:eastAsia="Calibri" w:hAnsi="Arial" w:cs="Arial"/>
          <w:sz w:val="20"/>
          <w:szCs w:val="20"/>
          <w:lang w:eastAsia="en-US"/>
        </w:rPr>
        <w:t xml:space="preserve">e la réunion, incluant le texte </w:t>
      </w:r>
      <w:r w:rsidRPr="00D2334A">
        <w:rPr>
          <w:rFonts w:ascii="Arial" w:eastAsia="Calibri" w:hAnsi="Arial" w:cs="Arial"/>
          <w:sz w:val="20"/>
          <w:szCs w:val="20"/>
          <w:lang w:eastAsia="en-US"/>
        </w:rPr>
        <w:t xml:space="preserve">des questions posées et des réponses </w:t>
      </w:r>
      <w:proofErr w:type="spellStart"/>
      <w:r w:rsidRPr="00D2334A">
        <w:rPr>
          <w:rFonts w:ascii="Arial" w:eastAsia="Calibri" w:hAnsi="Arial" w:cs="Arial"/>
          <w:sz w:val="20"/>
          <w:szCs w:val="20"/>
          <w:lang w:eastAsia="en-US"/>
        </w:rPr>
        <w:t>données</w:t>
      </w:r>
      <w:proofErr w:type="gramStart"/>
      <w:r w:rsidRPr="00D2334A">
        <w:rPr>
          <w:rFonts w:ascii="Arial" w:eastAsia="Calibri" w:hAnsi="Arial" w:cs="Arial"/>
          <w:sz w:val="20"/>
          <w:szCs w:val="20"/>
          <w:lang w:eastAsia="en-US"/>
        </w:rPr>
        <w:t>,y</w:t>
      </w:r>
      <w:proofErr w:type="spellEnd"/>
      <w:proofErr w:type="gramEnd"/>
      <w:r w:rsidRPr="00D2334A">
        <w:rPr>
          <w:rFonts w:ascii="Arial" w:eastAsia="Calibri" w:hAnsi="Arial" w:cs="Arial"/>
          <w:sz w:val="20"/>
          <w:szCs w:val="20"/>
          <w:lang w:eastAsia="en-US"/>
        </w:rPr>
        <w:t xml:space="preserve"> compr</w:t>
      </w:r>
      <w:r w:rsidR="00946493" w:rsidRPr="00D2334A">
        <w:rPr>
          <w:rFonts w:ascii="Arial" w:eastAsia="Calibri" w:hAnsi="Arial" w:cs="Arial"/>
          <w:sz w:val="20"/>
          <w:szCs w:val="20"/>
          <w:lang w:eastAsia="en-US"/>
        </w:rPr>
        <w:t xml:space="preserve">is les réponses préparées après </w:t>
      </w:r>
      <w:r w:rsidRPr="00D2334A">
        <w:rPr>
          <w:rFonts w:ascii="Arial" w:eastAsia="Calibri" w:hAnsi="Arial" w:cs="Arial"/>
          <w:sz w:val="20"/>
          <w:szCs w:val="20"/>
          <w:lang w:eastAsia="en-US"/>
        </w:rPr>
        <w:t xml:space="preserve">la réunion, sera </w:t>
      </w:r>
      <w:r w:rsidR="00946493" w:rsidRPr="00D2334A">
        <w:rPr>
          <w:rFonts w:ascii="Arial" w:eastAsia="Calibri" w:hAnsi="Arial" w:cs="Arial"/>
          <w:sz w:val="20"/>
          <w:szCs w:val="20"/>
          <w:lang w:eastAsia="en-US"/>
        </w:rPr>
        <w:t xml:space="preserve">transmis sans délai à tous ceux </w:t>
      </w:r>
      <w:r w:rsidRPr="00D2334A">
        <w:rPr>
          <w:rFonts w:ascii="Arial" w:eastAsia="Calibri" w:hAnsi="Arial" w:cs="Arial"/>
          <w:sz w:val="20"/>
          <w:szCs w:val="20"/>
          <w:lang w:eastAsia="en-US"/>
        </w:rPr>
        <w:t xml:space="preserve">qui ont acheté le </w:t>
      </w:r>
      <w:r w:rsidR="00946493" w:rsidRPr="00D2334A">
        <w:rPr>
          <w:rFonts w:ascii="Arial" w:eastAsia="Calibri" w:hAnsi="Arial" w:cs="Arial"/>
          <w:sz w:val="20"/>
          <w:szCs w:val="20"/>
          <w:lang w:eastAsia="en-US"/>
        </w:rPr>
        <w:t xml:space="preserve">Dossier d’Appel d’Offres. Toute </w:t>
      </w:r>
      <w:r w:rsidRPr="00D2334A">
        <w:rPr>
          <w:rFonts w:ascii="Arial" w:eastAsia="Calibri" w:hAnsi="Arial" w:cs="Arial"/>
          <w:sz w:val="20"/>
          <w:szCs w:val="20"/>
          <w:lang w:eastAsia="en-US"/>
        </w:rPr>
        <w:t>modification</w:t>
      </w:r>
      <w:r w:rsidR="00946493" w:rsidRPr="00D2334A">
        <w:rPr>
          <w:rFonts w:ascii="Arial" w:eastAsia="Calibri" w:hAnsi="Arial" w:cs="Arial"/>
          <w:sz w:val="20"/>
          <w:szCs w:val="20"/>
          <w:lang w:eastAsia="en-US"/>
        </w:rPr>
        <w:t xml:space="preserve"> des documents d’appel d’offres </w:t>
      </w:r>
      <w:r w:rsidRPr="00D2334A">
        <w:rPr>
          <w:rFonts w:ascii="Arial" w:eastAsia="Calibri" w:hAnsi="Arial" w:cs="Arial"/>
          <w:sz w:val="20"/>
          <w:szCs w:val="20"/>
          <w:lang w:eastAsia="en-US"/>
        </w:rPr>
        <w:t>énumérés à l</w:t>
      </w:r>
      <w:r w:rsidR="00946493" w:rsidRPr="00D2334A">
        <w:rPr>
          <w:rFonts w:ascii="Arial" w:eastAsia="Calibri" w:hAnsi="Arial" w:cs="Arial"/>
          <w:sz w:val="20"/>
          <w:szCs w:val="20"/>
          <w:lang w:eastAsia="en-US"/>
        </w:rPr>
        <w:t xml:space="preserve">’Article 8 du RGAO qui pourrait </w:t>
      </w:r>
      <w:r w:rsidRPr="00D2334A">
        <w:rPr>
          <w:rFonts w:ascii="Arial" w:eastAsia="Calibri" w:hAnsi="Arial" w:cs="Arial"/>
          <w:sz w:val="20"/>
          <w:szCs w:val="20"/>
          <w:lang w:eastAsia="en-US"/>
        </w:rPr>
        <w:t>s’avérer nécessaire à l’issue</w:t>
      </w:r>
      <w:r w:rsidR="00946493" w:rsidRPr="00D2334A">
        <w:rPr>
          <w:rFonts w:ascii="Arial" w:eastAsia="Calibri" w:hAnsi="Arial" w:cs="Arial"/>
          <w:sz w:val="20"/>
          <w:szCs w:val="20"/>
          <w:lang w:eastAsia="en-US"/>
        </w:rPr>
        <w:t xml:space="preserve"> de la réunion préparatoire </w:t>
      </w:r>
      <w:r w:rsidRPr="00D2334A">
        <w:rPr>
          <w:rFonts w:ascii="Arial" w:eastAsia="Calibri" w:hAnsi="Arial" w:cs="Arial"/>
          <w:sz w:val="20"/>
          <w:szCs w:val="20"/>
          <w:lang w:eastAsia="en-US"/>
        </w:rPr>
        <w:t>sera fa</w:t>
      </w:r>
      <w:r w:rsidR="00946493" w:rsidRPr="00D2334A">
        <w:rPr>
          <w:rFonts w:ascii="Arial" w:eastAsia="Calibri" w:hAnsi="Arial" w:cs="Arial"/>
          <w:sz w:val="20"/>
          <w:szCs w:val="20"/>
          <w:lang w:eastAsia="en-US"/>
        </w:rPr>
        <w:t xml:space="preserve">ite par l’Autorité Contractante </w:t>
      </w:r>
      <w:r w:rsidRPr="00D2334A">
        <w:rPr>
          <w:rFonts w:ascii="Arial" w:eastAsia="Calibri" w:hAnsi="Arial" w:cs="Arial"/>
          <w:sz w:val="20"/>
          <w:szCs w:val="20"/>
          <w:lang w:eastAsia="en-US"/>
        </w:rPr>
        <w:t>en publiant un additi</w:t>
      </w:r>
      <w:r w:rsidR="00946493" w:rsidRPr="00D2334A">
        <w:rPr>
          <w:rFonts w:ascii="Arial" w:eastAsia="Calibri" w:hAnsi="Arial" w:cs="Arial"/>
          <w:sz w:val="20"/>
          <w:szCs w:val="20"/>
          <w:lang w:eastAsia="en-US"/>
        </w:rPr>
        <w:t xml:space="preserve">f conformément aux dispositions </w:t>
      </w:r>
      <w:r w:rsidRPr="00D2334A">
        <w:rPr>
          <w:rFonts w:ascii="Arial" w:eastAsia="Calibri" w:hAnsi="Arial" w:cs="Arial"/>
          <w:sz w:val="20"/>
          <w:szCs w:val="20"/>
          <w:lang w:eastAsia="en-US"/>
        </w:rPr>
        <w:t xml:space="preserve">de </w:t>
      </w:r>
      <w:r w:rsidR="00946493" w:rsidRPr="00D2334A">
        <w:rPr>
          <w:rFonts w:ascii="Arial" w:eastAsia="Calibri" w:hAnsi="Arial" w:cs="Arial"/>
          <w:sz w:val="20"/>
          <w:szCs w:val="20"/>
          <w:lang w:eastAsia="en-US"/>
        </w:rPr>
        <w:t xml:space="preserve">l’Article 10 du RGAO, le procès- verbal </w:t>
      </w:r>
      <w:r w:rsidRPr="00D2334A">
        <w:rPr>
          <w:rFonts w:ascii="Arial" w:eastAsia="Calibri" w:hAnsi="Arial" w:cs="Arial"/>
          <w:sz w:val="20"/>
          <w:szCs w:val="20"/>
          <w:lang w:eastAsia="en-US"/>
        </w:rPr>
        <w:t>de la réunion p</w:t>
      </w:r>
      <w:r w:rsidR="00946493" w:rsidRPr="00D2334A">
        <w:rPr>
          <w:rFonts w:ascii="Arial" w:eastAsia="Calibri" w:hAnsi="Arial" w:cs="Arial"/>
          <w:sz w:val="20"/>
          <w:szCs w:val="20"/>
          <w:lang w:eastAsia="en-US"/>
        </w:rPr>
        <w:t xml:space="preserve">réparatoire ne pouvant en tenir </w:t>
      </w:r>
      <w:r w:rsidRPr="00D2334A">
        <w:rPr>
          <w:rFonts w:ascii="Arial" w:eastAsia="Calibri" w:hAnsi="Arial" w:cs="Arial"/>
          <w:sz w:val="20"/>
          <w:szCs w:val="20"/>
          <w:lang w:eastAsia="en-US"/>
        </w:rPr>
        <w:t>lieu.</w:t>
      </w:r>
    </w:p>
    <w:p w14:paraId="2EF4A0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AE90D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19.5</w:t>
      </w:r>
      <w:r w:rsidRPr="00D2334A">
        <w:rPr>
          <w:rFonts w:ascii="Arial" w:eastAsia="Calibri" w:hAnsi="Arial" w:cs="Arial"/>
          <w:sz w:val="20"/>
          <w:szCs w:val="20"/>
          <w:lang w:eastAsia="en-US"/>
        </w:rPr>
        <w:t>. Le fait qu’un soumissionnaire n’ass</w:t>
      </w:r>
      <w:r w:rsidR="00946493" w:rsidRPr="00D2334A">
        <w:rPr>
          <w:rFonts w:ascii="Arial" w:eastAsia="Calibri" w:hAnsi="Arial" w:cs="Arial"/>
          <w:sz w:val="20"/>
          <w:szCs w:val="20"/>
          <w:lang w:eastAsia="en-US"/>
        </w:rPr>
        <w:t xml:space="preserve">iste pas à la </w:t>
      </w:r>
      <w:r w:rsidRPr="00D2334A">
        <w:rPr>
          <w:rFonts w:ascii="Arial" w:eastAsia="Calibri" w:hAnsi="Arial" w:cs="Arial"/>
          <w:sz w:val="20"/>
          <w:szCs w:val="20"/>
          <w:lang w:eastAsia="en-US"/>
        </w:rPr>
        <w:t>réunion préparatoi</w:t>
      </w:r>
      <w:r w:rsidR="00946493" w:rsidRPr="00D2334A">
        <w:rPr>
          <w:rFonts w:ascii="Arial" w:eastAsia="Calibri" w:hAnsi="Arial" w:cs="Arial"/>
          <w:sz w:val="20"/>
          <w:szCs w:val="20"/>
          <w:lang w:eastAsia="en-US"/>
        </w:rPr>
        <w:t xml:space="preserve">re à l’établissement des offres </w:t>
      </w:r>
      <w:r w:rsidRPr="00D2334A">
        <w:rPr>
          <w:rFonts w:ascii="Arial" w:eastAsia="Calibri" w:hAnsi="Arial" w:cs="Arial"/>
          <w:sz w:val="20"/>
          <w:szCs w:val="20"/>
          <w:lang w:eastAsia="en-US"/>
        </w:rPr>
        <w:t>ne sera pas un motif de disqualification.</w:t>
      </w:r>
    </w:p>
    <w:p w14:paraId="38F72C9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D76AEBD"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20 : Forme et signature de l’offre</w:t>
      </w:r>
    </w:p>
    <w:p w14:paraId="4D1A7B9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20.1</w:t>
      </w:r>
      <w:r w:rsidRPr="00D2334A">
        <w:rPr>
          <w:rFonts w:ascii="Arial" w:eastAsia="Calibri" w:hAnsi="Arial" w:cs="Arial"/>
          <w:sz w:val="20"/>
          <w:szCs w:val="20"/>
          <w:lang w:eastAsia="en-US"/>
        </w:rPr>
        <w:t>. Le Soumission</w:t>
      </w:r>
      <w:r w:rsidR="00946493" w:rsidRPr="00D2334A">
        <w:rPr>
          <w:rFonts w:ascii="Arial" w:eastAsia="Calibri" w:hAnsi="Arial" w:cs="Arial"/>
          <w:sz w:val="20"/>
          <w:szCs w:val="20"/>
          <w:lang w:eastAsia="en-US"/>
        </w:rPr>
        <w:t xml:space="preserve">naire préparera un original des </w:t>
      </w:r>
      <w:r w:rsidRPr="00D2334A">
        <w:rPr>
          <w:rFonts w:ascii="Arial" w:eastAsia="Calibri" w:hAnsi="Arial" w:cs="Arial"/>
          <w:sz w:val="20"/>
          <w:szCs w:val="20"/>
          <w:lang w:eastAsia="en-US"/>
        </w:rPr>
        <w:t>documents constitutifs</w:t>
      </w:r>
      <w:r w:rsidR="00946493" w:rsidRPr="00D2334A">
        <w:rPr>
          <w:rFonts w:ascii="Arial" w:eastAsia="Calibri" w:hAnsi="Arial" w:cs="Arial"/>
          <w:sz w:val="20"/>
          <w:szCs w:val="20"/>
          <w:lang w:eastAsia="en-US"/>
        </w:rPr>
        <w:t xml:space="preserve"> de l’offre décrits à l’Article </w:t>
      </w:r>
      <w:r w:rsidRPr="00D2334A">
        <w:rPr>
          <w:rFonts w:ascii="Arial" w:eastAsia="Calibri" w:hAnsi="Arial" w:cs="Arial"/>
          <w:sz w:val="20"/>
          <w:szCs w:val="20"/>
          <w:lang w:eastAsia="en-US"/>
        </w:rPr>
        <w:t xml:space="preserve">13 du RGAO, </w:t>
      </w:r>
      <w:r w:rsidR="00946493" w:rsidRPr="00D2334A">
        <w:rPr>
          <w:rFonts w:ascii="Arial" w:eastAsia="Calibri" w:hAnsi="Arial" w:cs="Arial"/>
          <w:sz w:val="20"/>
          <w:szCs w:val="20"/>
          <w:lang w:eastAsia="en-US"/>
        </w:rPr>
        <w:t xml:space="preserve">en un volume portant clairement </w:t>
      </w:r>
      <w:r w:rsidRPr="00D2334A">
        <w:rPr>
          <w:rFonts w:ascii="Arial" w:eastAsia="Calibri" w:hAnsi="Arial" w:cs="Arial"/>
          <w:sz w:val="20"/>
          <w:szCs w:val="20"/>
          <w:lang w:eastAsia="en-US"/>
        </w:rPr>
        <w:t>l’indication “ORIGINA</w:t>
      </w:r>
      <w:r w:rsidR="00946493" w:rsidRPr="00D2334A">
        <w:rPr>
          <w:rFonts w:ascii="Arial" w:eastAsia="Calibri" w:hAnsi="Arial" w:cs="Arial"/>
          <w:sz w:val="20"/>
          <w:szCs w:val="20"/>
          <w:lang w:eastAsia="en-US"/>
        </w:rPr>
        <w:t xml:space="preserve">L”. De plus, le Soumissionnaire </w:t>
      </w:r>
      <w:r w:rsidR="00946493" w:rsidRPr="00D2334A">
        <w:rPr>
          <w:rFonts w:ascii="Arial" w:eastAsia="Calibri" w:hAnsi="Arial" w:cs="Arial"/>
          <w:sz w:val="20"/>
          <w:szCs w:val="20"/>
          <w:lang w:eastAsia="en-US"/>
        </w:rPr>
        <w:lastRenderedPageBreak/>
        <w:t xml:space="preserve">soumettra le nombre de copies </w:t>
      </w:r>
      <w:r w:rsidRPr="00D2334A">
        <w:rPr>
          <w:rFonts w:ascii="Arial" w:eastAsia="Calibri" w:hAnsi="Arial" w:cs="Arial"/>
          <w:sz w:val="20"/>
          <w:szCs w:val="20"/>
          <w:lang w:eastAsia="en-US"/>
        </w:rPr>
        <w:t>requis dans</w:t>
      </w:r>
      <w:r w:rsidR="00946493" w:rsidRPr="00D2334A">
        <w:rPr>
          <w:rFonts w:ascii="Arial" w:eastAsia="Calibri" w:hAnsi="Arial" w:cs="Arial"/>
          <w:sz w:val="20"/>
          <w:szCs w:val="20"/>
          <w:lang w:eastAsia="en-US"/>
        </w:rPr>
        <w:t xml:space="preserve"> les RPAO, portant l’indication “COPIE”. En cas de divergence entre l’original </w:t>
      </w:r>
      <w:r w:rsidRPr="00D2334A">
        <w:rPr>
          <w:rFonts w:ascii="Arial" w:eastAsia="Calibri" w:hAnsi="Arial" w:cs="Arial"/>
          <w:sz w:val="20"/>
          <w:szCs w:val="20"/>
          <w:lang w:eastAsia="en-US"/>
        </w:rPr>
        <w:t>et les copies, l’original fera foi.</w:t>
      </w:r>
    </w:p>
    <w:p w14:paraId="0C048F00"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25EEB4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L’original et toute</w:t>
      </w:r>
      <w:r w:rsidR="00946493" w:rsidRPr="00D2334A">
        <w:rPr>
          <w:rFonts w:ascii="Arial" w:eastAsia="Calibri" w:hAnsi="Arial" w:cs="Arial"/>
          <w:sz w:val="20"/>
          <w:szCs w:val="20"/>
          <w:lang w:eastAsia="en-US"/>
        </w:rPr>
        <w:t xml:space="preserve">s les copies de l’offre devront </w:t>
      </w:r>
      <w:r w:rsidRPr="00D2334A">
        <w:rPr>
          <w:rFonts w:ascii="Arial" w:eastAsia="Calibri" w:hAnsi="Arial" w:cs="Arial"/>
          <w:sz w:val="20"/>
          <w:szCs w:val="20"/>
          <w:lang w:eastAsia="en-US"/>
        </w:rPr>
        <w:t>être dactylographiés</w:t>
      </w:r>
      <w:r w:rsidR="00946493" w:rsidRPr="00D2334A">
        <w:rPr>
          <w:rFonts w:ascii="Arial" w:eastAsia="Calibri" w:hAnsi="Arial" w:cs="Arial"/>
          <w:sz w:val="20"/>
          <w:szCs w:val="20"/>
          <w:lang w:eastAsia="en-US"/>
        </w:rPr>
        <w:t xml:space="preserve"> ou écrits à l’encre indélébile (dans le cas des copies, des </w:t>
      </w:r>
      <w:r w:rsidRPr="00D2334A">
        <w:rPr>
          <w:rFonts w:ascii="Arial" w:eastAsia="Calibri" w:hAnsi="Arial" w:cs="Arial"/>
          <w:sz w:val="20"/>
          <w:szCs w:val="20"/>
          <w:lang w:eastAsia="en-US"/>
        </w:rPr>
        <w:t>photocopies sont é</w:t>
      </w:r>
      <w:r w:rsidR="00946493" w:rsidRPr="00D2334A">
        <w:rPr>
          <w:rFonts w:ascii="Arial" w:eastAsia="Calibri" w:hAnsi="Arial" w:cs="Arial"/>
          <w:sz w:val="20"/>
          <w:szCs w:val="20"/>
          <w:lang w:eastAsia="en-US"/>
        </w:rPr>
        <w:t xml:space="preserve">galement acceptables) et seront signés par la ou les personnes dûment habilitées </w:t>
      </w:r>
      <w:r w:rsidRPr="00D2334A">
        <w:rPr>
          <w:rFonts w:ascii="Arial" w:eastAsia="Calibri" w:hAnsi="Arial" w:cs="Arial"/>
          <w:sz w:val="20"/>
          <w:szCs w:val="20"/>
          <w:lang w:eastAsia="en-US"/>
        </w:rPr>
        <w:t>à signer au nom du Sou</w:t>
      </w:r>
      <w:r w:rsidR="00946493" w:rsidRPr="00D2334A">
        <w:rPr>
          <w:rFonts w:ascii="Arial" w:eastAsia="Calibri" w:hAnsi="Arial" w:cs="Arial"/>
          <w:sz w:val="20"/>
          <w:szCs w:val="20"/>
          <w:lang w:eastAsia="en-US"/>
        </w:rPr>
        <w:t xml:space="preserve">missionnaire, conformément à l’Article 6.1 </w:t>
      </w:r>
      <w:r w:rsidRPr="00D2334A">
        <w:rPr>
          <w:rFonts w:ascii="Arial" w:eastAsia="Calibri" w:hAnsi="Arial" w:cs="Arial"/>
          <w:sz w:val="20"/>
          <w:szCs w:val="20"/>
          <w:lang w:eastAsia="en-US"/>
        </w:rPr>
        <w:t>(a) ou 6.2 (c) du</w:t>
      </w:r>
      <w:r w:rsidR="00946493" w:rsidRPr="00D2334A">
        <w:rPr>
          <w:rFonts w:ascii="Arial" w:eastAsia="Calibri" w:hAnsi="Arial" w:cs="Arial"/>
          <w:sz w:val="20"/>
          <w:szCs w:val="20"/>
          <w:lang w:eastAsia="en-US"/>
        </w:rPr>
        <w:t xml:space="preserve"> RGAO, selon le cas. Toutes les </w:t>
      </w:r>
      <w:r w:rsidRPr="00D2334A">
        <w:rPr>
          <w:rFonts w:ascii="Arial" w:eastAsia="Calibri" w:hAnsi="Arial" w:cs="Arial"/>
          <w:sz w:val="20"/>
          <w:szCs w:val="20"/>
          <w:lang w:eastAsia="en-US"/>
        </w:rPr>
        <w:t>pages de l’off</w:t>
      </w:r>
      <w:r w:rsidR="00946493" w:rsidRPr="00D2334A">
        <w:rPr>
          <w:rFonts w:ascii="Arial" w:eastAsia="Calibri" w:hAnsi="Arial" w:cs="Arial"/>
          <w:sz w:val="20"/>
          <w:szCs w:val="20"/>
          <w:lang w:eastAsia="en-US"/>
        </w:rPr>
        <w:t xml:space="preserve">re comprenant des surcharges ou des changements seront paraphées par le ou </w:t>
      </w:r>
      <w:r w:rsidRPr="00D2334A">
        <w:rPr>
          <w:rFonts w:ascii="Arial" w:eastAsia="Calibri" w:hAnsi="Arial" w:cs="Arial"/>
          <w:sz w:val="20"/>
          <w:szCs w:val="20"/>
          <w:lang w:eastAsia="en-US"/>
        </w:rPr>
        <w:t>les signataires de l’offre.</w:t>
      </w:r>
    </w:p>
    <w:p w14:paraId="518EEFC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392AE37" w14:textId="77777777" w:rsidR="00946493"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L’offre ne doit comporter aucune modifica</w:t>
      </w:r>
      <w:r w:rsidR="00946493" w:rsidRPr="00D2334A">
        <w:rPr>
          <w:rFonts w:ascii="Arial" w:eastAsia="Calibri" w:hAnsi="Arial" w:cs="Arial"/>
          <w:sz w:val="20"/>
          <w:szCs w:val="20"/>
          <w:lang w:eastAsia="en-US"/>
        </w:rPr>
        <w:t xml:space="preserve">tion, </w:t>
      </w:r>
      <w:r w:rsidRPr="00D2334A">
        <w:rPr>
          <w:rFonts w:ascii="Arial" w:eastAsia="Calibri" w:hAnsi="Arial" w:cs="Arial"/>
          <w:sz w:val="20"/>
          <w:szCs w:val="20"/>
          <w:lang w:eastAsia="en-US"/>
        </w:rPr>
        <w:t>suppression ni s</w:t>
      </w:r>
      <w:r w:rsidR="00946493" w:rsidRPr="00D2334A">
        <w:rPr>
          <w:rFonts w:ascii="Arial" w:eastAsia="Calibri" w:hAnsi="Arial" w:cs="Arial"/>
          <w:sz w:val="20"/>
          <w:szCs w:val="20"/>
          <w:lang w:eastAsia="en-US"/>
        </w:rPr>
        <w:t xml:space="preserve">urcharge, à moins que de telles </w:t>
      </w:r>
      <w:r w:rsidRPr="00D2334A">
        <w:rPr>
          <w:rFonts w:ascii="Arial" w:eastAsia="Calibri" w:hAnsi="Arial" w:cs="Arial"/>
          <w:sz w:val="20"/>
          <w:szCs w:val="20"/>
          <w:lang w:eastAsia="en-US"/>
        </w:rPr>
        <w:t>corrections ne soient para</w:t>
      </w:r>
      <w:r w:rsidR="00CD387B" w:rsidRPr="00D2334A">
        <w:rPr>
          <w:rFonts w:ascii="Arial" w:eastAsia="Calibri" w:hAnsi="Arial" w:cs="Arial"/>
          <w:sz w:val="20"/>
          <w:szCs w:val="20"/>
          <w:lang w:eastAsia="en-US"/>
        </w:rPr>
        <w:t xml:space="preserve">phées par le ou les signataires </w:t>
      </w:r>
      <w:r w:rsidRPr="00D2334A">
        <w:rPr>
          <w:rFonts w:ascii="Arial" w:eastAsia="Calibri" w:hAnsi="Arial" w:cs="Arial"/>
          <w:sz w:val="20"/>
          <w:szCs w:val="20"/>
          <w:lang w:eastAsia="en-US"/>
        </w:rPr>
        <w:t>de la soumission</w:t>
      </w:r>
      <w:r w:rsidR="0067658A" w:rsidRPr="00D2334A">
        <w:rPr>
          <w:rFonts w:ascii="Arial" w:eastAsia="Calibri" w:hAnsi="Arial" w:cs="Arial"/>
          <w:sz w:val="20"/>
          <w:szCs w:val="20"/>
          <w:lang w:eastAsia="en-US"/>
        </w:rPr>
        <w:t>.</w:t>
      </w:r>
    </w:p>
    <w:p w14:paraId="5D3261E6"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70E2A060" w14:textId="77777777" w:rsidR="0067658A" w:rsidRPr="00D2334A" w:rsidRDefault="00CA768E" w:rsidP="00D95738">
      <w:pPr>
        <w:widowControl w:val="0"/>
        <w:autoSpaceDE w:val="0"/>
        <w:autoSpaceDN w:val="0"/>
        <w:adjustRightInd w:val="0"/>
        <w:spacing w:after="0" w:line="240" w:lineRule="auto"/>
        <w:ind w:right="-20"/>
        <w:jc w:val="both"/>
        <w:rPr>
          <w:rFonts w:ascii="Arial" w:eastAsia="Calibri" w:hAnsi="Arial" w:cs="Arial"/>
          <w:b/>
          <w:sz w:val="20"/>
          <w:szCs w:val="20"/>
          <w:lang w:eastAsia="en-US"/>
        </w:rPr>
      </w:pPr>
      <w:r w:rsidRPr="00D2334A">
        <w:rPr>
          <w:rFonts w:ascii="Arial" w:eastAsia="Calibri" w:hAnsi="Arial" w:cs="Arial"/>
          <w:b/>
          <w:sz w:val="20"/>
          <w:szCs w:val="20"/>
          <w:lang w:eastAsia="en-US"/>
        </w:rPr>
        <w:t>D</w:t>
      </w:r>
      <w:r w:rsidR="0067658A" w:rsidRPr="00D2334A">
        <w:rPr>
          <w:rFonts w:ascii="Arial" w:eastAsia="Calibri" w:hAnsi="Arial" w:cs="Arial"/>
          <w:b/>
          <w:sz w:val="20"/>
          <w:szCs w:val="20"/>
          <w:lang w:eastAsia="en-US"/>
        </w:rPr>
        <w:t>.</w:t>
      </w:r>
      <w:r w:rsidR="00436FFD" w:rsidRPr="00D2334A">
        <w:rPr>
          <w:rFonts w:ascii="Arial" w:eastAsia="Calibri" w:hAnsi="Arial" w:cs="Arial"/>
          <w:b/>
          <w:sz w:val="20"/>
          <w:szCs w:val="20"/>
          <w:lang w:eastAsia="en-US"/>
        </w:rPr>
        <w:t xml:space="preserve"> </w:t>
      </w:r>
      <w:r w:rsidR="0067658A" w:rsidRPr="00D2334A">
        <w:rPr>
          <w:rFonts w:ascii="Arial" w:eastAsia="Calibri" w:hAnsi="Arial" w:cs="Arial"/>
          <w:b/>
          <w:sz w:val="20"/>
          <w:szCs w:val="20"/>
          <w:lang w:eastAsia="en-US"/>
        </w:rPr>
        <w:t>Dépôt des offres</w:t>
      </w:r>
    </w:p>
    <w:p w14:paraId="412F6B53"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53353115"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C</w:t>
      </w:r>
      <w:r w:rsidR="006A3C7C" w:rsidRPr="00D2334A">
        <w:rPr>
          <w:rFonts w:ascii="Arial" w:eastAsia="Calibri" w:hAnsi="Arial" w:cs="Arial"/>
          <w:b/>
          <w:bCs/>
          <w:sz w:val="20"/>
          <w:szCs w:val="20"/>
          <w:lang w:eastAsia="en-US"/>
        </w:rPr>
        <w:t>achetage et marquage des offres</w:t>
      </w:r>
    </w:p>
    <w:p w14:paraId="3AA8DB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14:paraId="7B0BEE7E"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13C94E76"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Les enveloppes intérieures et extérieures :</w:t>
      </w:r>
    </w:p>
    <w:p w14:paraId="2CD3D3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5575AA0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Seront adressées à l’Autorité Contractante à l’adresse indiquée dans le Règlement Pa</w:t>
      </w:r>
      <w:r w:rsidR="005D28CA" w:rsidRPr="00D2334A">
        <w:rPr>
          <w:rFonts w:ascii="Arial" w:eastAsia="Calibri" w:hAnsi="Arial" w:cs="Arial"/>
          <w:sz w:val="20"/>
          <w:szCs w:val="20"/>
          <w:lang w:eastAsia="en-US"/>
        </w:rPr>
        <w:t>rticulier de l'Appel d'Offres ;</w:t>
      </w:r>
    </w:p>
    <w:p w14:paraId="1E0979B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Porteront le nom du projet ainsi que l’objet et le numéro de l’Avis d’Appel d’Offres indiqués dans le RPAO, et la mention “A N'OUVRIR QU'EN SEANCE DE DEPOUILLEMENT”.</w:t>
      </w:r>
    </w:p>
    <w:p w14:paraId="6C8FDFE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68ECE5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0F8E6C1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5D6A18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21.4</w:t>
      </w:r>
      <w:r w:rsidRPr="00D2334A">
        <w:rPr>
          <w:rFonts w:ascii="Arial" w:eastAsia="Calibri" w:hAnsi="Arial" w:cs="Arial"/>
          <w:sz w:val="20"/>
          <w:szCs w:val="20"/>
          <w:lang w:eastAsia="en-US"/>
        </w:rPr>
        <w:t>. Si l’enveloppe extérieure n’est pas scellée et marquée comme indiqué aux articles 21.1 et 21.2 Susvisés, l’Autorité Contractante ne sera nullement responsable si l’offre est égarée ou ouverte prématurément.</w:t>
      </w:r>
    </w:p>
    <w:p w14:paraId="76007237"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0A2A9993"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22 : Date et heure limites </w:t>
      </w:r>
      <w:r w:rsidR="006A3C7C" w:rsidRPr="00D2334A">
        <w:rPr>
          <w:rFonts w:ascii="Arial" w:eastAsia="Calibri" w:hAnsi="Arial" w:cs="Arial"/>
          <w:b/>
          <w:bCs/>
          <w:sz w:val="20"/>
          <w:szCs w:val="20"/>
          <w:lang w:eastAsia="en-US"/>
        </w:rPr>
        <w:t>de dépôt des offres</w:t>
      </w:r>
    </w:p>
    <w:p w14:paraId="1F525DF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22.1.</w:t>
      </w:r>
      <w:r w:rsidRPr="00D2334A">
        <w:rPr>
          <w:rFonts w:ascii="Arial" w:eastAsia="Calibri" w:hAnsi="Arial" w:cs="Arial"/>
          <w:sz w:val="20"/>
          <w:szCs w:val="20"/>
          <w:lang w:eastAsia="en-US"/>
        </w:rPr>
        <w:t xml:space="preserve"> Les offres doivent être reçues par l’Autorité Contractante à l’adresse spécifiée à l'article 21.2 du RPAO au plus tard à la date et à l’heure spécifiées dans le Règlement Particulier de l'Appel d'Offres.</w:t>
      </w:r>
    </w:p>
    <w:p w14:paraId="35EBA419"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2C0324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22.2</w:t>
      </w:r>
      <w:r w:rsidRPr="00D2334A">
        <w:rPr>
          <w:rFonts w:ascii="Arial" w:eastAsia="Calibri" w:hAnsi="Arial" w:cs="Arial"/>
          <w:sz w:val="20"/>
          <w:szCs w:val="20"/>
          <w:lang w:eastAsia="en-US"/>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0FAE791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336935C3" w14:textId="77777777" w:rsidR="0067658A"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23 : Offres hors délai</w:t>
      </w:r>
    </w:p>
    <w:p w14:paraId="664046B7" w14:textId="77777777" w:rsidR="0067658A" w:rsidRPr="00B235A3"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offre parvenue à l’Autorité Contractante après les dates et heure limites fixées pour le dépôt des offres conformément à l’Article 22 du RGAO sera déclarée hors dé</w:t>
      </w:r>
      <w:r w:rsidR="00B235A3">
        <w:rPr>
          <w:rFonts w:ascii="Arial" w:eastAsia="Calibri" w:hAnsi="Arial" w:cs="Arial"/>
          <w:sz w:val="20"/>
          <w:szCs w:val="20"/>
          <w:lang w:eastAsia="en-US"/>
        </w:rPr>
        <w:t xml:space="preserve">lai et, par conséquent, rejetée </w:t>
      </w:r>
      <w:r w:rsidR="007711D2" w:rsidRPr="00D2334A">
        <w:rPr>
          <w:rFonts w:ascii="Arial" w:eastAsia="Calibri" w:hAnsi="Arial" w:cs="Arial"/>
          <w:b/>
          <w:bCs/>
          <w:sz w:val="20"/>
          <w:szCs w:val="20"/>
          <w:lang w:eastAsia="en-US"/>
        </w:rPr>
        <w:t xml:space="preserve">DTAO 32 </w:t>
      </w:r>
      <w:r w:rsidRPr="00D2334A">
        <w:rPr>
          <w:rFonts w:ascii="Arial" w:eastAsia="Calibri" w:hAnsi="Arial" w:cs="Arial"/>
          <w:b/>
          <w:bCs/>
          <w:sz w:val="20"/>
          <w:szCs w:val="20"/>
          <w:lang w:eastAsia="en-US"/>
        </w:rPr>
        <w:t>de travaux 33</w:t>
      </w:r>
    </w:p>
    <w:p w14:paraId="4AE5C241"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5A2767" w14:textId="77777777" w:rsidR="00D576C3"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24 : Modificati</w:t>
      </w:r>
      <w:r w:rsidR="00D576C3" w:rsidRPr="00D2334A">
        <w:rPr>
          <w:rFonts w:ascii="Arial" w:eastAsia="Calibri" w:hAnsi="Arial" w:cs="Arial"/>
          <w:b/>
          <w:bCs/>
          <w:sz w:val="20"/>
          <w:szCs w:val="20"/>
          <w:lang w:eastAsia="en-US"/>
        </w:rPr>
        <w:t xml:space="preserve">on, substitution et retrait des </w:t>
      </w:r>
      <w:r w:rsidR="006A3C7C" w:rsidRPr="00D2334A">
        <w:rPr>
          <w:rFonts w:ascii="Arial" w:eastAsia="Calibri" w:hAnsi="Arial" w:cs="Arial"/>
          <w:b/>
          <w:bCs/>
          <w:sz w:val="20"/>
          <w:szCs w:val="20"/>
          <w:lang w:eastAsia="en-US"/>
        </w:rPr>
        <w:t>offres</w:t>
      </w:r>
    </w:p>
    <w:p w14:paraId="7CA69A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24.1</w:t>
      </w:r>
      <w:r w:rsidRPr="00D2334A">
        <w:rPr>
          <w:rFonts w:ascii="Arial" w:eastAsia="Calibri" w:hAnsi="Arial" w:cs="Arial"/>
          <w:sz w:val="20"/>
          <w:szCs w:val="20"/>
          <w:lang w:eastAsia="en-US"/>
        </w:rPr>
        <w:t>. Un Soumissio</w:t>
      </w:r>
      <w:r w:rsidR="00D576C3" w:rsidRPr="00D2334A">
        <w:rPr>
          <w:rFonts w:ascii="Arial" w:eastAsia="Calibri" w:hAnsi="Arial" w:cs="Arial"/>
          <w:sz w:val="20"/>
          <w:szCs w:val="20"/>
          <w:lang w:eastAsia="en-US"/>
        </w:rPr>
        <w:t xml:space="preserve">nnaire peut modifier, remplacer </w:t>
      </w:r>
      <w:r w:rsidRPr="00D2334A">
        <w:rPr>
          <w:rFonts w:ascii="Arial" w:eastAsia="Calibri" w:hAnsi="Arial" w:cs="Arial"/>
          <w:sz w:val="20"/>
          <w:szCs w:val="20"/>
          <w:lang w:eastAsia="en-US"/>
        </w:rPr>
        <w:t>ou retirer son offre après l’avoir dé</w:t>
      </w:r>
      <w:r w:rsidR="00D576C3" w:rsidRPr="00D2334A">
        <w:rPr>
          <w:rFonts w:ascii="Arial" w:eastAsia="Calibri" w:hAnsi="Arial" w:cs="Arial"/>
          <w:sz w:val="20"/>
          <w:szCs w:val="20"/>
          <w:lang w:eastAsia="en-US"/>
        </w:rPr>
        <w:t xml:space="preserve">posée, à </w:t>
      </w:r>
      <w:r w:rsidRPr="00D2334A">
        <w:rPr>
          <w:rFonts w:ascii="Arial" w:eastAsia="Calibri" w:hAnsi="Arial" w:cs="Arial"/>
          <w:sz w:val="20"/>
          <w:szCs w:val="20"/>
          <w:lang w:eastAsia="en-US"/>
        </w:rPr>
        <w:t>condition que la notific</w:t>
      </w:r>
      <w:r w:rsidR="00D576C3" w:rsidRPr="00D2334A">
        <w:rPr>
          <w:rFonts w:ascii="Arial" w:eastAsia="Calibri" w:hAnsi="Arial" w:cs="Arial"/>
          <w:sz w:val="20"/>
          <w:szCs w:val="20"/>
          <w:lang w:eastAsia="en-US"/>
        </w:rPr>
        <w:t xml:space="preserve">ation écrite de la modification </w:t>
      </w:r>
      <w:r w:rsidRPr="00D2334A">
        <w:rPr>
          <w:rFonts w:ascii="Arial" w:eastAsia="Calibri" w:hAnsi="Arial" w:cs="Arial"/>
          <w:sz w:val="20"/>
          <w:szCs w:val="20"/>
          <w:lang w:eastAsia="en-US"/>
        </w:rPr>
        <w:t>ou du ret</w:t>
      </w:r>
      <w:r w:rsidR="00D576C3" w:rsidRPr="00D2334A">
        <w:rPr>
          <w:rFonts w:ascii="Arial" w:eastAsia="Calibri" w:hAnsi="Arial" w:cs="Arial"/>
          <w:sz w:val="20"/>
          <w:szCs w:val="20"/>
          <w:lang w:eastAsia="en-US"/>
        </w:rPr>
        <w:t xml:space="preserve">rait, soit reçue par l’Autorité </w:t>
      </w:r>
      <w:r w:rsidRPr="00D2334A">
        <w:rPr>
          <w:rFonts w:ascii="Arial" w:eastAsia="Calibri" w:hAnsi="Arial" w:cs="Arial"/>
          <w:sz w:val="20"/>
          <w:szCs w:val="20"/>
          <w:lang w:eastAsia="en-US"/>
        </w:rPr>
        <w:t>Contractante avant</w:t>
      </w:r>
      <w:r w:rsidR="00D576C3" w:rsidRPr="00D2334A">
        <w:rPr>
          <w:rFonts w:ascii="Arial" w:eastAsia="Calibri" w:hAnsi="Arial" w:cs="Arial"/>
          <w:sz w:val="20"/>
          <w:szCs w:val="20"/>
          <w:lang w:eastAsia="en-US"/>
        </w:rPr>
        <w:t xml:space="preserve"> l’achèvement du délai prescrit </w:t>
      </w:r>
      <w:r w:rsidRPr="00D2334A">
        <w:rPr>
          <w:rFonts w:ascii="Arial" w:eastAsia="Calibri" w:hAnsi="Arial" w:cs="Arial"/>
          <w:sz w:val="20"/>
          <w:szCs w:val="20"/>
          <w:lang w:eastAsia="en-US"/>
        </w:rPr>
        <w:t xml:space="preserve">pour le dépôt </w:t>
      </w:r>
      <w:r w:rsidR="00D576C3" w:rsidRPr="00D2334A">
        <w:rPr>
          <w:rFonts w:ascii="Arial" w:eastAsia="Calibri" w:hAnsi="Arial" w:cs="Arial"/>
          <w:sz w:val="20"/>
          <w:szCs w:val="20"/>
          <w:lang w:eastAsia="en-US"/>
        </w:rPr>
        <w:t xml:space="preserve">des offres. Ladite notification doit être signée par un représentant habilité en </w:t>
      </w:r>
      <w:r w:rsidRPr="00D2334A">
        <w:rPr>
          <w:rFonts w:ascii="Arial" w:eastAsia="Calibri" w:hAnsi="Arial" w:cs="Arial"/>
          <w:sz w:val="20"/>
          <w:szCs w:val="20"/>
          <w:lang w:eastAsia="en-US"/>
        </w:rPr>
        <w:t>application de l’articl</w:t>
      </w:r>
      <w:r w:rsidR="00D576C3" w:rsidRPr="00D2334A">
        <w:rPr>
          <w:rFonts w:ascii="Arial" w:eastAsia="Calibri" w:hAnsi="Arial" w:cs="Arial"/>
          <w:sz w:val="20"/>
          <w:szCs w:val="20"/>
          <w:lang w:eastAsia="en-US"/>
        </w:rPr>
        <w:t xml:space="preserve">e 20.2 du RGAO. La modification </w:t>
      </w:r>
      <w:r w:rsidRPr="00D2334A">
        <w:rPr>
          <w:rFonts w:ascii="Arial" w:eastAsia="Calibri" w:hAnsi="Arial" w:cs="Arial"/>
          <w:sz w:val="20"/>
          <w:szCs w:val="20"/>
          <w:lang w:eastAsia="en-US"/>
        </w:rPr>
        <w:t>ou l’offre</w:t>
      </w:r>
      <w:r w:rsidR="00D576C3" w:rsidRPr="00D2334A">
        <w:rPr>
          <w:rFonts w:ascii="Arial" w:eastAsia="Calibri" w:hAnsi="Arial" w:cs="Arial"/>
          <w:sz w:val="20"/>
          <w:szCs w:val="20"/>
          <w:lang w:eastAsia="en-US"/>
        </w:rPr>
        <w:t xml:space="preserve"> de remplacement correspondante </w:t>
      </w:r>
      <w:r w:rsidRPr="00D2334A">
        <w:rPr>
          <w:rFonts w:ascii="Arial" w:eastAsia="Calibri" w:hAnsi="Arial" w:cs="Arial"/>
          <w:sz w:val="20"/>
          <w:szCs w:val="20"/>
          <w:lang w:eastAsia="en-US"/>
        </w:rPr>
        <w:t>doit être joint</w:t>
      </w:r>
      <w:r w:rsidR="00D576C3" w:rsidRPr="00D2334A">
        <w:rPr>
          <w:rFonts w:ascii="Arial" w:eastAsia="Calibri" w:hAnsi="Arial" w:cs="Arial"/>
          <w:sz w:val="20"/>
          <w:szCs w:val="20"/>
          <w:lang w:eastAsia="en-US"/>
        </w:rPr>
        <w:t xml:space="preserve">e à la notification écrite. Les </w:t>
      </w:r>
      <w:r w:rsidRPr="00D2334A">
        <w:rPr>
          <w:rFonts w:ascii="Arial" w:eastAsia="Calibri" w:hAnsi="Arial" w:cs="Arial"/>
          <w:sz w:val="20"/>
          <w:szCs w:val="20"/>
          <w:lang w:eastAsia="en-US"/>
        </w:rPr>
        <w:t>enveloppes doi</w:t>
      </w:r>
      <w:r w:rsidR="00D576C3" w:rsidRPr="00D2334A">
        <w:rPr>
          <w:rFonts w:ascii="Arial" w:eastAsia="Calibri" w:hAnsi="Arial" w:cs="Arial"/>
          <w:sz w:val="20"/>
          <w:szCs w:val="20"/>
          <w:lang w:eastAsia="en-US"/>
        </w:rPr>
        <w:t xml:space="preserve">vent porter clairement selon le </w:t>
      </w:r>
      <w:r w:rsidRPr="00D2334A">
        <w:rPr>
          <w:rFonts w:ascii="Arial" w:eastAsia="Calibri" w:hAnsi="Arial" w:cs="Arial"/>
          <w:sz w:val="20"/>
          <w:szCs w:val="20"/>
          <w:lang w:eastAsia="en-US"/>
        </w:rPr>
        <w:t>cas, la me</w:t>
      </w:r>
      <w:r w:rsidR="00D576C3" w:rsidRPr="00D2334A">
        <w:rPr>
          <w:rFonts w:ascii="Arial" w:eastAsia="Calibri" w:hAnsi="Arial" w:cs="Arial"/>
          <w:sz w:val="20"/>
          <w:szCs w:val="20"/>
          <w:lang w:eastAsia="en-US"/>
        </w:rPr>
        <w:t xml:space="preserve">ntion « RETRAIT » et « OFFRE DE </w:t>
      </w:r>
      <w:r w:rsidRPr="00D2334A">
        <w:rPr>
          <w:rFonts w:ascii="Arial" w:eastAsia="Calibri" w:hAnsi="Arial" w:cs="Arial"/>
          <w:sz w:val="20"/>
          <w:szCs w:val="20"/>
          <w:lang w:eastAsia="en-US"/>
        </w:rPr>
        <w:t>REMPLACEMENT » ou « MODIFICATION ».</w:t>
      </w:r>
    </w:p>
    <w:p w14:paraId="1E9216FE"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6588DE3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24.2</w:t>
      </w:r>
      <w:r w:rsidRPr="00D2334A">
        <w:rPr>
          <w:rFonts w:ascii="Arial" w:eastAsia="Calibri" w:hAnsi="Arial" w:cs="Arial"/>
          <w:sz w:val="20"/>
          <w:szCs w:val="20"/>
          <w:lang w:eastAsia="en-US"/>
        </w:rPr>
        <w:t>. La notification d</w:t>
      </w:r>
      <w:r w:rsidR="00D576C3" w:rsidRPr="00D2334A">
        <w:rPr>
          <w:rFonts w:ascii="Arial" w:eastAsia="Calibri" w:hAnsi="Arial" w:cs="Arial"/>
          <w:sz w:val="20"/>
          <w:szCs w:val="20"/>
          <w:lang w:eastAsia="en-US"/>
        </w:rPr>
        <w:t xml:space="preserve">e modification, de remplacement </w:t>
      </w:r>
      <w:r w:rsidRPr="00D2334A">
        <w:rPr>
          <w:rFonts w:ascii="Arial" w:eastAsia="Calibri" w:hAnsi="Arial" w:cs="Arial"/>
          <w:sz w:val="20"/>
          <w:szCs w:val="20"/>
          <w:lang w:eastAsia="en-US"/>
        </w:rPr>
        <w:t>ou de retrait de</w:t>
      </w:r>
      <w:r w:rsidR="00D576C3" w:rsidRPr="00D2334A">
        <w:rPr>
          <w:rFonts w:ascii="Arial" w:eastAsia="Calibri" w:hAnsi="Arial" w:cs="Arial"/>
          <w:sz w:val="20"/>
          <w:szCs w:val="20"/>
          <w:lang w:eastAsia="en-US"/>
        </w:rPr>
        <w:t xml:space="preserve"> l’offre par le Soumissionnaire </w:t>
      </w:r>
      <w:r w:rsidRPr="00D2334A">
        <w:rPr>
          <w:rFonts w:ascii="Arial" w:eastAsia="Calibri" w:hAnsi="Arial" w:cs="Arial"/>
          <w:sz w:val="20"/>
          <w:szCs w:val="20"/>
          <w:lang w:eastAsia="en-US"/>
        </w:rPr>
        <w:t>sera</w:t>
      </w:r>
      <w:r w:rsidR="00D576C3" w:rsidRPr="00D2334A">
        <w:rPr>
          <w:rFonts w:ascii="Arial" w:eastAsia="Calibri" w:hAnsi="Arial" w:cs="Arial"/>
          <w:sz w:val="20"/>
          <w:szCs w:val="20"/>
          <w:lang w:eastAsia="en-US"/>
        </w:rPr>
        <w:t xml:space="preserve"> préparée, cachetée, marquée et </w:t>
      </w:r>
      <w:r w:rsidRPr="00D2334A">
        <w:rPr>
          <w:rFonts w:ascii="Arial" w:eastAsia="Calibri" w:hAnsi="Arial" w:cs="Arial"/>
          <w:sz w:val="20"/>
          <w:szCs w:val="20"/>
          <w:lang w:eastAsia="en-US"/>
        </w:rPr>
        <w:t>envoyée conformémen</w:t>
      </w:r>
      <w:r w:rsidR="00D576C3" w:rsidRPr="00D2334A">
        <w:rPr>
          <w:rFonts w:ascii="Arial" w:eastAsia="Calibri" w:hAnsi="Arial" w:cs="Arial"/>
          <w:sz w:val="20"/>
          <w:szCs w:val="20"/>
          <w:lang w:eastAsia="en-US"/>
        </w:rPr>
        <w:t xml:space="preserve">t aux dispositions de l'article 21 du RGAO. Le retrait peut également être </w:t>
      </w:r>
      <w:r w:rsidRPr="00D2334A">
        <w:rPr>
          <w:rFonts w:ascii="Arial" w:eastAsia="Calibri" w:hAnsi="Arial" w:cs="Arial"/>
          <w:sz w:val="20"/>
          <w:szCs w:val="20"/>
          <w:lang w:eastAsia="en-US"/>
        </w:rPr>
        <w:t>notifié par télé</w:t>
      </w:r>
      <w:r w:rsidR="00D576C3" w:rsidRPr="00D2334A">
        <w:rPr>
          <w:rFonts w:ascii="Arial" w:eastAsia="Calibri" w:hAnsi="Arial" w:cs="Arial"/>
          <w:sz w:val="20"/>
          <w:szCs w:val="20"/>
          <w:lang w:eastAsia="en-US"/>
        </w:rPr>
        <w:t xml:space="preserve">copie, mais devra dans ce cas être confirmé par une notification écrite dûment </w:t>
      </w:r>
      <w:r w:rsidRPr="00D2334A">
        <w:rPr>
          <w:rFonts w:ascii="Arial" w:eastAsia="Calibri" w:hAnsi="Arial" w:cs="Arial"/>
          <w:sz w:val="20"/>
          <w:szCs w:val="20"/>
          <w:lang w:eastAsia="en-US"/>
        </w:rPr>
        <w:t>signée, et dont la</w:t>
      </w:r>
      <w:r w:rsidR="00D576C3" w:rsidRPr="00D2334A">
        <w:rPr>
          <w:rFonts w:ascii="Arial" w:eastAsia="Calibri" w:hAnsi="Arial" w:cs="Arial"/>
          <w:sz w:val="20"/>
          <w:szCs w:val="20"/>
          <w:lang w:eastAsia="en-US"/>
        </w:rPr>
        <w:t xml:space="preserve"> date, le cachet postal faisant </w:t>
      </w:r>
      <w:r w:rsidRPr="00D2334A">
        <w:rPr>
          <w:rFonts w:ascii="Arial" w:eastAsia="Calibri" w:hAnsi="Arial" w:cs="Arial"/>
          <w:sz w:val="20"/>
          <w:szCs w:val="20"/>
          <w:lang w:eastAsia="en-US"/>
        </w:rPr>
        <w:t>foi, ne sera pas pos</w:t>
      </w:r>
      <w:r w:rsidR="00D576C3" w:rsidRPr="00D2334A">
        <w:rPr>
          <w:rFonts w:ascii="Arial" w:eastAsia="Calibri" w:hAnsi="Arial" w:cs="Arial"/>
          <w:sz w:val="20"/>
          <w:szCs w:val="20"/>
          <w:lang w:eastAsia="en-US"/>
        </w:rPr>
        <w:t xml:space="preserve">térieure à la date limite fixée </w:t>
      </w:r>
      <w:r w:rsidRPr="00D2334A">
        <w:rPr>
          <w:rFonts w:ascii="Arial" w:eastAsia="Calibri" w:hAnsi="Arial" w:cs="Arial"/>
          <w:sz w:val="20"/>
          <w:szCs w:val="20"/>
          <w:lang w:eastAsia="en-US"/>
        </w:rPr>
        <w:t>pour le dépôt des offres.</w:t>
      </w:r>
    </w:p>
    <w:p w14:paraId="4EC2034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4049B1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24.3</w:t>
      </w:r>
      <w:r w:rsidRPr="00D2334A">
        <w:rPr>
          <w:rFonts w:ascii="Arial" w:eastAsia="Calibri" w:hAnsi="Arial" w:cs="Arial"/>
          <w:sz w:val="20"/>
          <w:szCs w:val="20"/>
          <w:lang w:eastAsia="en-US"/>
        </w:rPr>
        <w:t>. Les offres dont les Soumissionnaires demand</w:t>
      </w:r>
      <w:r w:rsidR="00D576C3"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le retrait en app</w:t>
      </w:r>
      <w:r w:rsidR="00D576C3" w:rsidRPr="00D2334A">
        <w:rPr>
          <w:rFonts w:ascii="Arial" w:eastAsia="Calibri" w:hAnsi="Arial" w:cs="Arial"/>
          <w:sz w:val="20"/>
          <w:szCs w:val="20"/>
          <w:lang w:eastAsia="en-US"/>
        </w:rPr>
        <w:t xml:space="preserve">lication de l’article 24.1 leur </w:t>
      </w:r>
      <w:r w:rsidRPr="00D2334A">
        <w:rPr>
          <w:rFonts w:ascii="Arial" w:eastAsia="Calibri" w:hAnsi="Arial" w:cs="Arial"/>
          <w:sz w:val="20"/>
          <w:szCs w:val="20"/>
          <w:lang w:eastAsia="en-US"/>
        </w:rPr>
        <w:t>seront retournées sans avoir été ouvertes.</w:t>
      </w:r>
    </w:p>
    <w:p w14:paraId="3FBE116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79AE6CAA"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24.4</w:t>
      </w:r>
      <w:r w:rsidRPr="00D2334A">
        <w:rPr>
          <w:rFonts w:ascii="Arial" w:eastAsia="Calibri" w:hAnsi="Arial" w:cs="Arial"/>
          <w:sz w:val="20"/>
          <w:szCs w:val="20"/>
          <w:lang w:eastAsia="en-US"/>
        </w:rPr>
        <w:t>. Aucune offre ne peut</w:t>
      </w:r>
      <w:r w:rsidR="00D576C3" w:rsidRPr="00D2334A">
        <w:rPr>
          <w:rFonts w:ascii="Arial" w:eastAsia="Calibri" w:hAnsi="Arial" w:cs="Arial"/>
          <w:sz w:val="20"/>
          <w:szCs w:val="20"/>
          <w:lang w:eastAsia="en-US"/>
        </w:rPr>
        <w:t xml:space="preserve"> être retirée dans l’intervalle </w:t>
      </w:r>
      <w:r w:rsidRPr="00D2334A">
        <w:rPr>
          <w:rFonts w:ascii="Arial" w:eastAsia="Calibri" w:hAnsi="Arial" w:cs="Arial"/>
          <w:sz w:val="20"/>
          <w:szCs w:val="20"/>
          <w:lang w:eastAsia="en-US"/>
        </w:rPr>
        <w:t>compris en</w:t>
      </w:r>
      <w:r w:rsidR="00D576C3" w:rsidRPr="00D2334A">
        <w:rPr>
          <w:rFonts w:ascii="Arial" w:eastAsia="Calibri" w:hAnsi="Arial" w:cs="Arial"/>
          <w:sz w:val="20"/>
          <w:szCs w:val="20"/>
          <w:lang w:eastAsia="en-US"/>
        </w:rPr>
        <w:t xml:space="preserve">tre la date limite de dépôt des </w:t>
      </w:r>
      <w:r w:rsidRPr="00D2334A">
        <w:rPr>
          <w:rFonts w:ascii="Arial" w:eastAsia="Calibri" w:hAnsi="Arial" w:cs="Arial"/>
          <w:sz w:val="20"/>
          <w:szCs w:val="20"/>
          <w:lang w:eastAsia="en-US"/>
        </w:rPr>
        <w:t>offres et l’expirati</w:t>
      </w:r>
      <w:r w:rsidR="00D576C3" w:rsidRPr="00D2334A">
        <w:rPr>
          <w:rFonts w:ascii="Arial" w:eastAsia="Calibri" w:hAnsi="Arial" w:cs="Arial"/>
          <w:sz w:val="20"/>
          <w:szCs w:val="20"/>
          <w:lang w:eastAsia="en-US"/>
        </w:rPr>
        <w:t xml:space="preserve">on de la période de validité de </w:t>
      </w:r>
      <w:r w:rsidRPr="00D2334A">
        <w:rPr>
          <w:rFonts w:ascii="Arial" w:eastAsia="Calibri" w:hAnsi="Arial" w:cs="Arial"/>
          <w:sz w:val="20"/>
          <w:szCs w:val="20"/>
          <w:lang w:eastAsia="en-US"/>
        </w:rPr>
        <w:t>l’offre spécifi</w:t>
      </w:r>
      <w:r w:rsidR="00D576C3" w:rsidRPr="00D2334A">
        <w:rPr>
          <w:rFonts w:ascii="Arial" w:eastAsia="Calibri" w:hAnsi="Arial" w:cs="Arial"/>
          <w:sz w:val="20"/>
          <w:szCs w:val="20"/>
          <w:lang w:eastAsia="en-US"/>
        </w:rPr>
        <w:t xml:space="preserve">ée par le modèle de soumission. </w:t>
      </w:r>
      <w:r w:rsidRPr="00D2334A">
        <w:rPr>
          <w:rFonts w:ascii="Arial" w:eastAsia="Calibri" w:hAnsi="Arial" w:cs="Arial"/>
          <w:sz w:val="20"/>
          <w:szCs w:val="20"/>
          <w:lang w:eastAsia="en-US"/>
        </w:rPr>
        <w:t xml:space="preserve">Tout retrait par </w:t>
      </w:r>
      <w:r w:rsidR="00D576C3" w:rsidRPr="00D2334A">
        <w:rPr>
          <w:rFonts w:ascii="Arial" w:eastAsia="Calibri" w:hAnsi="Arial" w:cs="Arial"/>
          <w:sz w:val="20"/>
          <w:szCs w:val="20"/>
          <w:lang w:eastAsia="en-US"/>
        </w:rPr>
        <w:t xml:space="preserve">un Soumissionnaire de son offre </w:t>
      </w:r>
      <w:r w:rsidRPr="00D2334A">
        <w:rPr>
          <w:rFonts w:ascii="Arial" w:eastAsia="Calibri" w:hAnsi="Arial" w:cs="Arial"/>
          <w:sz w:val="20"/>
          <w:szCs w:val="20"/>
          <w:lang w:eastAsia="en-US"/>
        </w:rPr>
        <w:t>pendant cet interva</w:t>
      </w:r>
      <w:r w:rsidR="00D576C3" w:rsidRPr="00D2334A">
        <w:rPr>
          <w:rFonts w:ascii="Arial" w:eastAsia="Calibri" w:hAnsi="Arial" w:cs="Arial"/>
          <w:sz w:val="20"/>
          <w:szCs w:val="20"/>
          <w:lang w:eastAsia="en-US"/>
        </w:rPr>
        <w:t xml:space="preserve">lle entraine la confiscation de </w:t>
      </w:r>
      <w:r w:rsidRPr="00D2334A">
        <w:rPr>
          <w:rFonts w:ascii="Arial" w:eastAsia="Calibri" w:hAnsi="Arial" w:cs="Arial"/>
          <w:sz w:val="20"/>
          <w:szCs w:val="20"/>
          <w:lang w:eastAsia="en-US"/>
        </w:rPr>
        <w:t>la caution de soumissio</w:t>
      </w:r>
      <w:r w:rsidR="00D576C3" w:rsidRPr="00D2334A">
        <w:rPr>
          <w:rFonts w:ascii="Arial" w:eastAsia="Calibri" w:hAnsi="Arial" w:cs="Arial"/>
          <w:sz w:val="20"/>
          <w:szCs w:val="20"/>
          <w:lang w:eastAsia="en-US"/>
        </w:rPr>
        <w:t>n conformément aux dispositions de l'article 17.6 du RGAO.</w:t>
      </w:r>
    </w:p>
    <w:p w14:paraId="338BA43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F272ED8"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rPr>
        <w:t>E. Ouverture des plis et évaluation des offres</w:t>
      </w:r>
    </w:p>
    <w:p w14:paraId="6D3CC0AD" w14:textId="77777777" w:rsidR="006A3C7C" w:rsidRPr="00D2334A" w:rsidRDefault="006A3C7C" w:rsidP="00D95738">
      <w:pPr>
        <w:widowControl w:val="0"/>
        <w:autoSpaceDE w:val="0"/>
        <w:autoSpaceDN w:val="0"/>
        <w:adjustRightInd w:val="0"/>
        <w:spacing w:after="0" w:line="240" w:lineRule="auto"/>
        <w:ind w:left="114" w:right="-20"/>
        <w:jc w:val="both"/>
        <w:rPr>
          <w:rFonts w:ascii="Arial" w:hAnsi="Arial" w:cs="Arial"/>
          <w:sz w:val="20"/>
          <w:szCs w:val="20"/>
        </w:rPr>
      </w:pPr>
    </w:p>
    <w:p w14:paraId="4EB88D21" w14:textId="77777777" w:rsidR="00FF7A35" w:rsidRPr="00D2334A" w:rsidRDefault="00D576C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25 </w:t>
      </w:r>
      <w:r w:rsidR="006A3C7C" w:rsidRPr="00D2334A">
        <w:rPr>
          <w:rFonts w:ascii="Arial" w:eastAsia="Calibri" w:hAnsi="Arial" w:cs="Arial"/>
          <w:b/>
          <w:bCs/>
          <w:sz w:val="20"/>
          <w:szCs w:val="20"/>
          <w:lang w:eastAsia="en-US"/>
        </w:rPr>
        <w:t>: Ouverture des plis et recours</w:t>
      </w:r>
    </w:p>
    <w:p w14:paraId="190B1491"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25.1</w:t>
      </w:r>
      <w:r w:rsidRPr="00D2334A">
        <w:rPr>
          <w:rFonts w:ascii="Arial" w:eastAsia="Calibri" w:hAnsi="Arial" w:cs="Arial"/>
          <w:sz w:val="20"/>
          <w:szCs w:val="20"/>
          <w:lang w:eastAsia="en-US"/>
        </w:rPr>
        <w:t>. L’ouverture de tou</w:t>
      </w:r>
      <w:r w:rsidR="00FF7A35" w:rsidRPr="00D2334A">
        <w:rPr>
          <w:rFonts w:ascii="Arial" w:eastAsia="Calibri" w:hAnsi="Arial" w:cs="Arial"/>
          <w:sz w:val="20"/>
          <w:szCs w:val="20"/>
          <w:lang w:eastAsia="en-US"/>
        </w:rPr>
        <w:t xml:space="preserve">s les plis se fait en un temps, </w:t>
      </w:r>
      <w:r w:rsidRPr="00D2334A">
        <w:rPr>
          <w:rFonts w:ascii="Arial" w:eastAsia="Calibri" w:hAnsi="Arial" w:cs="Arial"/>
          <w:sz w:val="20"/>
          <w:szCs w:val="20"/>
          <w:lang w:eastAsia="en-US"/>
        </w:rPr>
        <w:t xml:space="preserve">toutefois pour </w:t>
      </w:r>
      <w:r w:rsidR="00FF7A35" w:rsidRPr="00D2334A">
        <w:rPr>
          <w:rFonts w:ascii="Arial" w:eastAsia="Calibri" w:hAnsi="Arial" w:cs="Arial"/>
          <w:sz w:val="20"/>
          <w:szCs w:val="20"/>
          <w:lang w:eastAsia="en-US"/>
        </w:rPr>
        <w:t xml:space="preserve">les projets complexes notamment </w:t>
      </w:r>
      <w:r w:rsidRPr="00D2334A">
        <w:rPr>
          <w:rFonts w:ascii="Arial" w:eastAsia="Calibri" w:hAnsi="Arial" w:cs="Arial"/>
          <w:sz w:val="20"/>
          <w:szCs w:val="20"/>
          <w:lang w:eastAsia="en-US"/>
        </w:rPr>
        <w:t>ceux ayant fait l’objet d’une</w:t>
      </w:r>
      <w:r w:rsidR="00FF7A35" w:rsidRPr="00D2334A">
        <w:rPr>
          <w:rFonts w:ascii="Arial" w:eastAsia="Calibri" w:hAnsi="Arial" w:cs="Arial"/>
          <w:sz w:val="20"/>
          <w:szCs w:val="20"/>
          <w:lang w:eastAsia="en-US"/>
        </w:rPr>
        <w:t xml:space="preserve"> procédure de pré-qualification, </w:t>
      </w:r>
      <w:r w:rsidRPr="00D2334A">
        <w:rPr>
          <w:rFonts w:ascii="Arial" w:eastAsia="Calibri" w:hAnsi="Arial" w:cs="Arial"/>
          <w:sz w:val="20"/>
          <w:szCs w:val="20"/>
          <w:lang w:eastAsia="en-US"/>
        </w:rPr>
        <w:t>l’ouverture peut se faire en deux temps.</w:t>
      </w:r>
    </w:p>
    <w:p w14:paraId="5920AF87"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FAB85D"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Commission de P</w:t>
      </w:r>
      <w:r w:rsidR="00FF7A35" w:rsidRPr="00D2334A">
        <w:rPr>
          <w:rFonts w:ascii="Arial" w:eastAsia="Calibri" w:hAnsi="Arial" w:cs="Arial"/>
          <w:sz w:val="20"/>
          <w:szCs w:val="20"/>
          <w:lang w:eastAsia="en-US"/>
        </w:rPr>
        <w:t xml:space="preserve">assation des Marchés compétente </w:t>
      </w:r>
      <w:r w:rsidRPr="00D2334A">
        <w:rPr>
          <w:rFonts w:ascii="Arial" w:eastAsia="Calibri" w:hAnsi="Arial" w:cs="Arial"/>
          <w:sz w:val="20"/>
          <w:szCs w:val="20"/>
          <w:lang w:eastAsia="en-US"/>
        </w:rPr>
        <w:t>procédera à l’o</w:t>
      </w:r>
      <w:r w:rsidR="00FF7A35" w:rsidRPr="00D2334A">
        <w:rPr>
          <w:rFonts w:ascii="Arial" w:eastAsia="Calibri" w:hAnsi="Arial" w:cs="Arial"/>
          <w:sz w:val="20"/>
          <w:szCs w:val="20"/>
          <w:lang w:eastAsia="en-US"/>
        </w:rPr>
        <w:t xml:space="preserve">uverture des plis en un ou deux </w:t>
      </w:r>
      <w:r w:rsidRPr="00D2334A">
        <w:rPr>
          <w:rFonts w:ascii="Arial" w:eastAsia="Calibri" w:hAnsi="Arial" w:cs="Arial"/>
          <w:sz w:val="20"/>
          <w:szCs w:val="20"/>
          <w:lang w:eastAsia="en-US"/>
        </w:rPr>
        <w:t>temps et en présence des rep</w:t>
      </w:r>
      <w:r w:rsidR="00FF7A35" w:rsidRPr="00D2334A">
        <w:rPr>
          <w:rFonts w:ascii="Arial" w:eastAsia="Calibri" w:hAnsi="Arial" w:cs="Arial"/>
          <w:sz w:val="20"/>
          <w:szCs w:val="20"/>
          <w:lang w:eastAsia="en-US"/>
        </w:rPr>
        <w:t xml:space="preserve">résentants des soumissionnaires </w:t>
      </w:r>
      <w:r w:rsidRPr="00D2334A">
        <w:rPr>
          <w:rFonts w:ascii="Arial" w:eastAsia="Calibri" w:hAnsi="Arial" w:cs="Arial"/>
          <w:sz w:val="20"/>
          <w:szCs w:val="20"/>
          <w:lang w:eastAsia="en-US"/>
        </w:rPr>
        <w:t>conce</w:t>
      </w:r>
      <w:r w:rsidR="00FF7A35" w:rsidRPr="00D2334A">
        <w:rPr>
          <w:rFonts w:ascii="Arial" w:eastAsia="Calibri" w:hAnsi="Arial" w:cs="Arial"/>
          <w:sz w:val="20"/>
          <w:szCs w:val="20"/>
          <w:lang w:eastAsia="en-US"/>
        </w:rPr>
        <w:t xml:space="preserve">rnés qui souhaitent y assister, </w:t>
      </w:r>
      <w:r w:rsidRPr="00D2334A">
        <w:rPr>
          <w:rFonts w:ascii="Arial" w:eastAsia="Calibri" w:hAnsi="Arial" w:cs="Arial"/>
          <w:sz w:val="20"/>
          <w:szCs w:val="20"/>
          <w:lang w:eastAsia="en-US"/>
        </w:rPr>
        <w:t>aux date, heure et adresse indiquées dans le</w:t>
      </w:r>
      <w:r w:rsidR="00FF7A35" w:rsidRPr="00D2334A">
        <w:rPr>
          <w:rFonts w:ascii="Arial" w:eastAsia="Calibri" w:hAnsi="Arial" w:cs="Arial"/>
          <w:sz w:val="20"/>
          <w:szCs w:val="20"/>
          <w:lang w:eastAsia="en-US"/>
        </w:rPr>
        <w:t xml:space="preserve"> RPAO. </w:t>
      </w:r>
      <w:r w:rsidRPr="00D2334A">
        <w:rPr>
          <w:rFonts w:ascii="Arial" w:eastAsia="Calibri" w:hAnsi="Arial" w:cs="Arial"/>
          <w:sz w:val="20"/>
          <w:szCs w:val="20"/>
          <w:lang w:eastAsia="en-US"/>
        </w:rPr>
        <w:t>Les représentant</w:t>
      </w:r>
      <w:r w:rsidR="00FF7A35" w:rsidRPr="00D2334A">
        <w:rPr>
          <w:rFonts w:ascii="Arial" w:eastAsia="Calibri" w:hAnsi="Arial" w:cs="Arial"/>
          <w:sz w:val="20"/>
          <w:szCs w:val="20"/>
          <w:lang w:eastAsia="en-US"/>
        </w:rPr>
        <w:t xml:space="preserve">s des soumissionnaires qui sont </w:t>
      </w:r>
      <w:r w:rsidRPr="00D2334A">
        <w:rPr>
          <w:rFonts w:ascii="Arial" w:eastAsia="Calibri" w:hAnsi="Arial" w:cs="Arial"/>
          <w:sz w:val="20"/>
          <w:szCs w:val="20"/>
          <w:lang w:eastAsia="en-US"/>
        </w:rPr>
        <w:t>présents signeront un re</w:t>
      </w:r>
      <w:r w:rsidR="00FF7A35" w:rsidRPr="00D2334A">
        <w:rPr>
          <w:rFonts w:ascii="Arial" w:eastAsia="Calibri" w:hAnsi="Arial" w:cs="Arial"/>
          <w:sz w:val="20"/>
          <w:szCs w:val="20"/>
          <w:lang w:eastAsia="en-US"/>
        </w:rPr>
        <w:t xml:space="preserve">gistre ou une feuille attestant </w:t>
      </w:r>
      <w:r w:rsidRPr="00D2334A">
        <w:rPr>
          <w:rFonts w:ascii="Arial" w:eastAsia="Calibri" w:hAnsi="Arial" w:cs="Arial"/>
          <w:sz w:val="20"/>
          <w:szCs w:val="20"/>
          <w:lang w:eastAsia="en-US"/>
        </w:rPr>
        <w:t>leur présence.</w:t>
      </w:r>
    </w:p>
    <w:p w14:paraId="0E7FBE53"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B5374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25.2.</w:t>
      </w:r>
      <w:r w:rsidRPr="00D2334A">
        <w:rPr>
          <w:rFonts w:ascii="Arial" w:eastAsia="Calibri" w:hAnsi="Arial" w:cs="Arial"/>
          <w:sz w:val="20"/>
          <w:szCs w:val="20"/>
          <w:lang w:eastAsia="en-US"/>
        </w:rPr>
        <w:t xml:space="preserve"> Dans un premier</w:t>
      </w:r>
      <w:r w:rsidR="00FF7A35" w:rsidRPr="00D2334A">
        <w:rPr>
          <w:rFonts w:ascii="Arial" w:eastAsia="Calibri" w:hAnsi="Arial" w:cs="Arial"/>
          <w:sz w:val="20"/>
          <w:szCs w:val="20"/>
          <w:lang w:eastAsia="en-US"/>
        </w:rPr>
        <w:t xml:space="preserve"> temps, les enveloppes marquées </w:t>
      </w:r>
      <w:r w:rsidRPr="00D2334A">
        <w:rPr>
          <w:rFonts w:ascii="Arial" w:eastAsia="Calibri" w:hAnsi="Arial" w:cs="Arial"/>
          <w:sz w:val="20"/>
          <w:szCs w:val="20"/>
          <w:lang w:eastAsia="en-US"/>
        </w:rPr>
        <w:t>« Re</w:t>
      </w:r>
      <w:r w:rsidR="00FF7A35" w:rsidRPr="00D2334A">
        <w:rPr>
          <w:rFonts w:ascii="Arial" w:eastAsia="Calibri" w:hAnsi="Arial" w:cs="Arial"/>
          <w:sz w:val="20"/>
          <w:szCs w:val="20"/>
          <w:lang w:eastAsia="en-US"/>
        </w:rPr>
        <w:t xml:space="preserve">trait » seront ouvertes et leur </w:t>
      </w:r>
      <w:r w:rsidRPr="00D2334A">
        <w:rPr>
          <w:rFonts w:ascii="Arial" w:eastAsia="Calibri" w:hAnsi="Arial" w:cs="Arial"/>
          <w:sz w:val="20"/>
          <w:szCs w:val="20"/>
          <w:lang w:eastAsia="en-US"/>
        </w:rPr>
        <w:t xml:space="preserve">contenu annoncé à haute voix, tandis que </w:t>
      </w:r>
      <w:r w:rsidR="00FF7A35" w:rsidRPr="00D2334A">
        <w:rPr>
          <w:rFonts w:ascii="Arial" w:eastAsia="Calibri" w:hAnsi="Arial" w:cs="Arial"/>
          <w:sz w:val="20"/>
          <w:szCs w:val="20"/>
          <w:lang w:eastAsia="en-US"/>
        </w:rPr>
        <w:t xml:space="preserve">l’enveloppe </w:t>
      </w:r>
      <w:r w:rsidRPr="00D2334A">
        <w:rPr>
          <w:rFonts w:ascii="Arial" w:eastAsia="Calibri" w:hAnsi="Arial" w:cs="Arial"/>
          <w:sz w:val="20"/>
          <w:szCs w:val="20"/>
          <w:lang w:eastAsia="en-US"/>
        </w:rPr>
        <w:t>conten</w:t>
      </w:r>
      <w:r w:rsidR="00FF7A35" w:rsidRPr="00D2334A">
        <w:rPr>
          <w:rFonts w:ascii="Arial" w:eastAsia="Calibri" w:hAnsi="Arial" w:cs="Arial"/>
          <w:sz w:val="20"/>
          <w:szCs w:val="20"/>
          <w:lang w:eastAsia="en-US"/>
        </w:rPr>
        <w:t xml:space="preserve">ant l’offre correspondante sera renvoyée au </w:t>
      </w:r>
      <w:r w:rsidRPr="00D2334A">
        <w:rPr>
          <w:rFonts w:ascii="Arial" w:eastAsia="Calibri" w:hAnsi="Arial" w:cs="Arial"/>
          <w:sz w:val="20"/>
          <w:szCs w:val="20"/>
          <w:lang w:eastAsia="en-US"/>
        </w:rPr>
        <w:t>Soumissi</w:t>
      </w:r>
      <w:r w:rsidR="00FF7A35" w:rsidRPr="00D2334A">
        <w:rPr>
          <w:rFonts w:ascii="Arial" w:eastAsia="Calibri" w:hAnsi="Arial" w:cs="Arial"/>
          <w:sz w:val="20"/>
          <w:szCs w:val="20"/>
          <w:lang w:eastAsia="en-US"/>
        </w:rPr>
        <w:t xml:space="preserve">onnaire sans avoir été ouverte. </w:t>
      </w:r>
      <w:r w:rsidRPr="00D2334A">
        <w:rPr>
          <w:rFonts w:ascii="Arial" w:eastAsia="Calibri" w:hAnsi="Arial" w:cs="Arial"/>
          <w:sz w:val="20"/>
          <w:szCs w:val="20"/>
          <w:lang w:eastAsia="en-US"/>
        </w:rPr>
        <w:t>Le retrait d</w:t>
      </w:r>
      <w:r w:rsidR="00FF7A35" w:rsidRPr="00D2334A">
        <w:rPr>
          <w:rFonts w:ascii="Arial" w:eastAsia="Calibri" w:hAnsi="Arial" w:cs="Arial"/>
          <w:sz w:val="20"/>
          <w:szCs w:val="20"/>
          <w:lang w:eastAsia="en-US"/>
        </w:rPr>
        <w:t xml:space="preserve">’une offre ne sera autorisé que </w:t>
      </w:r>
      <w:r w:rsidRPr="00D2334A">
        <w:rPr>
          <w:rFonts w:ascii="Arial" w:eastAsia="Calibri" w:hAnsi="Arial" w:cs="Arial"/>
          <w:sz w:val="20"/>
          <w:szCs w:val="20"/>
          <w:lang w:eastAsia="en-US"/>
        </w:rPr>
        <w:t>si la notificat</w:t>
      </w:r>
      <w:r w:rsidR="00FF7A35" w:rsidRPr="00D2334A">
        <w:rPr>
          <w:rFonts w:ascii="Arial" w:eastAsia="Calibri" w:hAnsi="Arial" w:cs="Arial"/>
          <w:sz w:val="20"/>
          <w:szCs w:val="20"/>
          <w:lang w:eastAsia="en-US"/>
        </w:rPr>
        <w:t xml:space="preserve">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le </w:t>
      </w:r>
      <w:r w:rsidRPr="00D2334A">
        <w:rPr>
          <w:rFonts w:ascii="Arial" w:eastAsia="Calibri" w:hAnsi="Arial" w:cs="Arial"/>
          <w:sz w:val="20"/>
          <w:szCs w:val="20"/>
          <w:lang w:eastAsia="en-US"/>
        </w:rPr>
        <w:t>retrait et si cette not</w:t>
      </w:r>
      <w:r w:rsidR="00FF7A35" w:rsidRPr="00D2334A">
        <w:rPr>
          <w:rFonts w:ascii="Arial" w:eastAsia="Calibri" w:hAnsi="Arial" w:cs="Arial"/>
          <w:sz w:val="20"/>
          <w:szCs w:val="20"/>
          <w:lang w:eastAsia="en-US"/>
        </w:rPr>
        <w:t xml:space="preserve">ification est lue à haute voix. </w:t>
      </w:r>
      <w:r w:rsidRPr="00D2334A">
        <w:rPr>
          <w:rFonts w:ascii="Arial" w:eastAsia="Calibri" w:hAnsi="Arial" w:cs="Arial"/>
          <w:sz w:val="20"/>
          <w:szCs w:val="20"/>
          <w:lang w:eastAsia="en-US"/>
        </w:rPr>
        <w:t>Ensuite, les</w:t>
      </w:r>
      <w:r w:rsidR="00FF7A35" w:rsidRPr="00D2334A">
        <w:rPr>
          <w:rFonts w:ascii="Arial" w:eastAsia="Calibri" w:hAnsi="Arial" w:cs="Arial"/>
          <w:sz w:val="20"/>
          <w:szCs w:val="20"/>
          <w:lang w:eastAsia="en-US"/>
        </w:rPr>
        <w:t xml:space="preserve"> enveloppes marquées « Offre de </w:t>
      </w:r>
      <w:r w:rsidRPr="00D2334A">
        <w:rPr>
          <w:rFonts w:ascii="Arial" w:eastAsia="Calibri" w:hAnsi="Arial" w:cs="Arial"/>
          <w:sz w:val="20"/>
          <w:szCs w:val="20"/>
          <w:lang w:eastAsia="en-US"/>
        </w:rPr>
        <w:t>Remplacement</w:t>
      </w:r>
      <w:r w:rsidR="00FF7A35" w:rsidRPr="00D2334A">
        <w:rPr>
          <w:rFonts w:ascii="Arial" w:eastAsia="Calibri" w:hAnsi="Arial" w:cs="Arial"/>
          <w:sz w:val="20"/>
          <w:szCs w:val="20"/>
          <w:lang w:eastAsia="en-US"/>
        </w:rPr>
        <w:t xml:space="preserve"> » seront ouvertes et annoncées </w:t>
      </w:r>
      <w:r w:rsidRPr="00D2334A">
        <w:rPr>
          <w:rFonts w:ascii="Arial" w:eastAsia="Calibri" w:hAnsi="Arial" w:cs="Arial"/>
          <w:sz w:val="20"/>
          <w:szCs w:val="20"/>
          <w:lang w:eastAsia="en-US"/>
        </w:rPr>
        <w:t>à haute voix et l</w:t>
      </w:r>
      <w:r w:rsidR="00FF7A35" w:rsidRPr="00D2334A">
        <w:rPr>
          <w:rFonts w:ascii="Arial" w:eastAsia="Calibri" w:hAnsi="Arial" w:cs="Arial"/>
          <w:sz w:val="20"/>
          <w:szCs w:val="20"/>
          <w:lang w:eastAsia="en-US"/>
        </w:rPr>
        <w:t xml:space="preserve">a nouvelle offre correspondante </w:t>
      </w:r>
      <w:r w:rsidRPr="00D2334A">
        <w:rPr>
          <w:rFonts w:ascii="Arial" w:eastAsia="Calibri" w:hAnsi="Arial" w:cs="Arial"/>
          <w:sz w:val="20"/>
          <w:szCs w:val="20"/>
          <w:lang w:eastAsia="en-US"/>
        </w:rPr>
        <w:t>substituée à l</w:t>
      </w:r>
      <w:r w:rsidR="00FF7A35" w:rsidRPr="00D2334A">
        <w:rPr>
          <w:rFonts w:ascii="Arial" w:eastAsia="Calibri" w:hAnsi="Arial" w:cs="Arial"/>
          <w:sz w:val="20"/>
          <w:szCs w:val="20"/>
          <w:lang w:eastAsia="en-US"/>
        </w:rPr>
        <w:t xml:space="preserve">a précédente, qui sera renvoyée </w:t>
      </w:r>
      <w:r w:rsidRPr="00D2334A">
        <w:rPr>
          <w:rFonts w:ascii="Arial" w:eastAsia="Calibri" w:hAnsi="Arial" w:cs="Arial"/>
          <w:sz w:val="20"/>
          <w:szCs w:val="20"/>
          <w:lang w:eastAsia="en-US"/>
        </w:rPr>
        <w:t>au Soumissi</w:t>
      </w:r>
      <w:r w:rsidR="00FF7A35" w:rsidRPr="00D2334A">
        <w:rPr>
          <w:rFonts w:ascii="Arial" w:eastAsia="Calibri" w:hAnsi="Arial" w:cs="Arial"/>
          <w:sz w:val="20"/>
          <w:szCs w:val="20"/>
          <w:lang w:eastAsia="en-US"/>
        </w:rPr>
        <w:t xml:space="preserve">onnaire concerné sans avoir été </w:t>
      </w:r>
      <w:r w:rsidRPr="00D2334A">
        <w:rPr>
          <w:rFonts w:ascii="Arial" w:eastAsia="Calibri" w:hAnsi="Arial" w:cs="Arial"/>
          <w:sz w:val="20"/>
          <w:szCs w:val="20"/>
          <w:lang w:eastAsia="en-US"/>
        </w:rPr>
        <w:t>ouverte. Le rempla</w:t>
      </w:r>
      <w:r w:rsidR="00FF7A35" w:rsidRPr="00D2334A">
        <w:rPr>
          <w:rFonts w:ascii="Arial" w:eastAsia="Calibri" w:hAnsi="Arial" w:cs="Arial"/>
          <w:sz w:val="20"/>
          <w:szCs w:val="20"/>
          <w:lang w:eastAsia="en-US"/>
        </w:rPr>
        <w:t xml:space="preserve">cement d’offre ne sera autorisé </w:t>
      </w:r>
      <w:r w:rsidRPr="00D2334A">
        <w:rPr>
          <w:rFonts w:ascii="Arial" w:eastAsia="Calibri" w:hAnsi="Arial" w:cs="Arial"/>
          <w:sz w:val="20"/>
          <w:szCs w:val="20"/>
          <w:lang w:eastAsia="en-US"/>
        </w:rPr>
        <w:t>que si</w:t>
      </w:r>
      <w:r w:rsidR="00FF7A35" w:rsidRPr="00D2334A">
        <w:rPr>
          <w:rFonts w:ascii="Arial" w:eastAsia="Calibri" w:hAnsi="Arial" w:cs="Arial"/>
          <w:sz w:val="20"/>
          <w:szCs w:val="20"/>
          <w:lang w:eastAsia="en-US"/>
        </w:rPr>
        <w:t xml:space="preserve"> la notification correspondante </w:t>
      </w:r>
      <w:r w:rsidRPr="00D2334A">
        <w:rPr>
          <w:rFonts w:ascii="Arial" w:eastAsia="Calibri" w:hAnsi="Arial" w:cs="Arial"/>
          <w:sz w:val="20"/>
          <w:szCs w:val="20"/>
          <w:lang w:eastAsia="en-US"/>
        </w:rPr>
        <w:t>contient une habi</w:t>
      </w:r>
      <w:r w:rsidR="00FF7A35" w:rsidRPr="00D2334A">
        <w:rPr>
          <w:rFonts w:ascii="Arial" w:eastAsia="Calibri" w:hAnsi="Arial" w:cs="Arial"/>
          <w:sz w:val="20"/>
          <w:szCs w:val="20"/>
          <w:lang w:eastAsia="en-US"/>
        </w:rPr>
        <w:t xml:space="preserve">litation valide du signataire à </w:t>
      </w:r>
      <w:r w:rsidRPr="00D2334A">
        <w:rPr>
          <w:rFonts w:ascii="Arial" w:eastAsia="Calibri" w:hAnsi="Arial" w:cs="Arial"/>
          <w:sz w:val="20"/>
          <w:szCs w:val="20"/>
          <w:lang w:eastAsia="en-US"/>
        </w:rPr>
        <w:t xml:space="preserve">demander le </w:t>
      </w:r>
      <w:r w:rsidR="00FF7A35" w:rsidRPr="00D2334A">
        <w:rPr>
          <w:rFonts w:ascii="Arial" w:eastAsia="Calibri" w:hAnsi="Arial" w:cs="Arial"/>
          <w:sz w:val="20"/>
          <w:szCs w:val="20"/>
          <w:lang w:eastAsia="en-US"/>
        </w:rPr>
        <w:t xml:space="preserve">remplacement et est lue à haute </w:t>
      </w:r>
      <w:r w:rsidRPr="00D2334A">
        <w:rPr>
          <w:rFonts w:ascii="Arial" w:eastAsia="Calibri" w:hAnsi="Arial" w:cs="Arial"/>
          <w:sz w:val="20"/>
          <w:szCs w:val="20"/>
          <w:lang w:eastAsia="en-US"/>
        </w:rPr>
        <w:t>voix. Enfin, les enveloppes marq</w:t>
      </w:r>
      <w:r w:rsidR="00FF7A35" w:rsidRPr="00D2334A">
        <w:rPr>
          <w:rFonts w:ascii="Arial" w:eastAsia="Calibri" w:hAnsi="Arial" w:cs="Arial"/>
          <w:sz w:val="20"/>
          <w:szCs w:val="20"/>
          <w:lang w:eastAsia="en-US"/>
        </w:rPr>
        <w:t xml:space="preserve">uées « modification </w:t>
      </w:r>
      <w:r w:rsidRPr="00D2334A">
        <w:rPr>
          <w:rFonts w:ascii="Arial" w:eastAsia="Calibri" w:hAnsi="Arial" w:cs="Arial"/>
          <w:sz w:val="20"/>
          <w:szCs w:val="20"/>
          <w:lang w:eastAsia="en-US"/>
        </w:rPr>
        <w:t>» seron</w:t>
      </w:r>
      <w:r w:rsidR="00FF7A35" w:rsidRPr="00D2334A">
        <w:rPr>
          <w:rFonts w:ascii="Arial" w:eastAsia="Calibri" w:hAnsi="Arial" w:cs="Arial"/>
          <w:sz w:val="20"/>
          <w:szCs w:val="20"/>
          <w:lang w:eastAsia="en-US"/>
        </w:rPr>
        <w:t xml:space="preserve">t ouvertes et leur contenu lu à </w:t>
      </w:r>
      <w:r w:rsidRPr="00D2334A">
        <w:rPr>
          <w:rFonts w:ascii="Arial" w:eastAsia="Calibri" w:hAnsi="Arial" w:cs="Arial"/>
          <w:sz w:val="20"/>
          <w:szCs w:val="20"/>
          <w:lang w:eastAsia="en-US"/>
        </w:rPr>
        <w:t xml:space="preserve">haute voix avec l’offre </w:t>
      </w:r>
      <w:r w:rsidR="00FF7A35" w:rsidRPr="00D2334A">
        <w:rPr>
          <w:rFonts w:ascii="Arial" w:eastAsia="Calibri" w:hAnsi="Arial" w:cs="Arial"/>
          <w:sz w:val="20"/>
          <w:szCs w:val="20"/>
          <w:lang w:eastAsia="en-US"/>
        </w:rPr>
        <w:t xml:space="preserve">correspondante. La modification </w:t>
      </w:r>
      <w:r w:rsidRPr="00D2334A">
        <w:rPr>
          <w:rFonts w:ascii="Arial" w:eastAsia="Calibri" w:hAnsi="Arial" w:cs="Arial"/>
          <w:sz w:val="20"/>
          <w:szCs w:val="20"/>
          <w:lang w:eastAsia="en-US"/>
        </w:rPr>
        <w:t>d’offre ne sera a</w:t>
      </w:r>
      <w:r w:rsidR="00FF7A35" w:rsidRPr="00D2334A">
        <w:rPr>
          <w:rFonts w:ascii="Arial" w:eastAsia="Calibri" w:hAnsi="Arial" w:cs="Arial"/>
          <w:sz w:val="20"/>
          <w:szCs w:val="20"/>
          <w:lang w:eastAsia="en-US"/>
        </w:rPr>
        <w:t xml:space="preserve">utorisée que si la notification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la </w:t>
      </w:r>
      <w:r w:rsidRPr="00D2334A">
        <w:rPr>
          <w:rFonts w:ascii="Arial" w:eastAsia="Calibri" w:hAnsi="Arial" w:cs="Arial"/>
          <w:sz w:val="20"/>
          <w:szCs w:val="20"/>
          <w:lang w:eastAsia="en-US"/>
        </w:rPr>
        <w:t>modification et e</w:t>
      </w:r>
      <w:r w:rsidR="00FF7A35" w:rsidRPr="00D2334A">
        <w:rPr>
          <w:rFonts w:ascii="Arial" w:eastAsia="Calibri" w:hAnsi="Arial" w:cs="Arial"/>
          <w:sz w:val="20"/>
          <w:szCs w:val="20"/>
          <w:lang w:eastAsia="en-US"/>
        </w:rPr>
        <w:t xml:space="preserve">st lue à haute voix. Seules les </w:t>
      </w:r>
      <w:r w:rsidRPr="00D2334A">
        <w:rPr>
          <w:rFonts w:ascii="Arial" w:eastAsia="Calibri" w:hAnsi="Arial" w:cs="Arial"/>
          <w:sz w:val="20"/>
          <w:szCs w:val="20"/>
          <w:lang w:eastAsia="en-US"/>
        </w:rPr>
        <w:t xml:space="preserve">offres qui </w:t>
      </w:r>
      <w:r w:rsidR="00FF7A35" w:rsidRPr="00D2334A">
        <w:rPr>
          <w:rFonts w:ascii="Arial" w:eastAsia="Calibri" w:hAnsi="Arial" w:cs="Arial"/>
          <w:sz w:val="20"/>
          <w:szCs w:val="20"/>
          <w:lang w:eastAsia="en-US"/>
        </w:rPr>
        <w:t xml:space="preserve">ont été ouvertes et annoncées à </w:t>
      </w:r>
      <w:r w:rsidRPr="00D2334A">
        <w:rPr>
          <w:rFonts w:ascii="Arial" w:eastAsia="Calibri" w:hAnsi="Arial" w:cs="Arial"/>
          <w:sz w:val="20"/>
          <w:szCs w:val="20"/>
          <w:lang w:eastAsia="en-US"/>
        </w:rPr>
        <w:t>haute voix lors de l’ou</w:t>
      </w:r>
      <w:r w:rsidR="00FF7A35" w:rsidRPr="00D2334A">
        <w:rPr>
          <w:rFonts w:ascii="Arial" w:eastAsia="Calibri" w:hAnsi="Arial" w:cs="Arial"/>
          <w:sz w:val="20"/>
          <w:szCs w:val="20"/>
          <w:lang w:eastAsia="en-US"/>
        </w:rPr>
        <w:t xml:space="preserve">verture des plis seront ensuite </w:t>
      </w:r>
      <w:r w:rsidRPr="00D2334A">
        <w:rPr>
          <w:rFonts w:ascii="Arial" w:eastAsia="Calibri" w:hAnsi="Arial" w:cs="Arial"/>
          <w:sz w:val="20"/>
          <w:szCs w:val="20"/>
          <w:lang w:eastAsia="en-US"/>
        </w:rPr>
        <w:t>évaluées.</w:t>
      </w:r>
    </w:p>
    <w:p w14:paraId="2415FFA0"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7AFC6162"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25.3</w:t>
      </w:r>
      <w:r w:rsidRPr="00D2334A">
        <w:rPr>
          <w:rFonts w:ascii="Arial" w:eastAsia="Calibri" w:hAnsi="Arial" w:cs="Arial"/>
          <w:sz w:val="20"/>
          <w:szCs w:val="20"/>
          <w:lang w:eastAsia="en-US"/>
        </w:rPr>
        <w:t>. Toutes les e</w:t>
      </w:r>
      <w:r w:rsidR="00FF7A35" w:rsidRPr="00D2334A">
        <w:rPr>
          <w:rFonts w:ascii="Arial" w:eastAsia="Calibri" w:hAnsi="Arial" w:cs="Arial"/>
          <w:sz w:val="20"/>
          <w:szCs w:val="20"/>
          <w:lang w:eastAsia="en-US"/>
        </w:rPr>
        <w:t xml:space="preserve">nveloppes seront ouvertes l’une </w:t>
      </w:r>
      <w:r w:rsidRPr="00D2334A">
        <w:rPr>
          <w:rFonts w:ascii="Arial" w:eastAsia="Calibri" w:hAnsi="Arial" w:cs="Arial"/>
          <w:sz w:val="20"/>
          <w:szCs w:val="20"/>
          <w:lang w:eastAsia="en-US"/>
        </w:rPr>
        <w:t>après l’autre et le</w:t>
      </w:r>
      <w:r w:rsidR="00E43AEA" w:rsidRPr="00D2334A">
        <w:rPr>
          <w:rFonts w:ascii="Arial" w:eastAsia="Calibri" w:hAnsi="Arial" w:cs="Arial"/>
          <w:sz w:val="20"/>
          <w:szCs w:val="20"/>
          <w:lang w:eastAsia="en-US"/>
        </w:rPr>
        <w:t xml:space="preserve"> nom du soumissionnaire annoncé </w:t>
      </w:r>
      <w:r w:rsidRPr="00D2334A">
        <w:rPr>
          <w:rFonts w:ascii="Arial" w:eastAsia="Calibri" w:hAnsi="Arial" w:cs="Arial"/>
          <w:sz w:val="20"/>
          <w:szCs w:val="20"/>
          <w:lang w:eastAsia="en-US"/>
        </w:rPr>
        <w:t>à haute voix a</w:t>
      </w:r>
      <w:r w:rsidR="00E43AEA" w:rsidRPr="00D2334A">
        <w:rPr>
          <w:rFonts w:ascii="Arial" w:eastAsia="Calibri" w:hAnsi="Arial" w:cs="Arial"/>
          <w:sz w:val="20"/>
          <w:szCs w:val="20"/>
          <w:lang w:eastAsia="en-US"/>
        </w:rPr>
        <w:t xml:space="preserve">insi que la mention éventuelle </w:t>
      </w:r>
      <w:r w:rsidRPr="00D2334A">
        <w:rPr>
          <w:rFonts w:ascii="Arial" w:eastAsia="Calibri" w:hAnsi="Arial" w:cs="Arial"/>
          <w:sz w:val="20"/>
          <w:szCs w:val="20"/>
          <w:lang w:eastAsia="en-US"/>
        </w:rPr>
        <w:t>d’une modi</w:t>
      </w:r>
      <w:r w:rsidR="00E43AEA" w:rsidRPr="00D2334A">
        <w:rPr>
          <w:rFonts w:ascii="Arial" w:eastAsia="Calibri" w:hAnsi="Arial" w:cs="Arial"/>
          <w:sz w:val="20"/>
          <w:szCs w:val="20"/>
          <w:lang w:eastAsia="en-US"/>
        </w:rPr>
        <w:t xml:space="preserve">fication, le prix de l’offre, y </w:t>
      </w:r>
      <w:r w:rsidRPr="00D2334A">
        <w:rPr>
          <w:rFonts w:ascii="Arial" w:eastAsia="Calibri" w:hAnsi="Arial" w:cs="Arial"/>
          <w:sz w:val="20"/>
          <w:szCs w:val="20"/>
          <w:lang w:eastAsia="en-US"/>
        </w:rPr>
        <w:t>compris tout rabais</w:t>
      </w:r>
      <w:r w:rsidR="00E43AEA" w:rsidRPr="00D2334A">
        <w:rPr>
          <w:rFonts w:ascii="Arial" w:eastAsia="Calibri" w:hAnsi="Arial" w:cs="Arial"/>
          <w:sz w:val="20"/>
          <w:szCs w:val="20"/>
          <w:lang w:eastAsia="en-US"/>
        </w:rPr>
        <w:t xml:space="preserve"> [en cas d’ouverture des offres </w:t>
      </w:r>
      <w:r w:rsidRPr="00D2334A">
        <w:rPr>
          <w:rFonts w:ascii="Arial" w:eastAsia="Calibri" w:hAnsi="Arial" w:cs="Arial"/>
          <w:sz w:val="20"/>
          <w:szCs w:val="20"/>
          <w:lang w:eastAsia="en-US"/>
        </w:rPr>
        <w:t>financ</w:t>
      </w:r>
      <w:r w:rsidR="00E43AEA" w:rsidRPr="00D2334A">
        <w:rPr>
          <w:rFonts w:ascii="Arial" w:eastAsia="Calibri" w:hAnsi="Arial" w:cs="Arial"/>
          <w:sz w:val="20"/>
          <w:szCs w:val="20"/>
          <w:lang w:eastAsia="en-US"/>
        </w:rPr>
        <w:t xml:space="preserve">ières] et toute variante le cas </w:t>
      </w:r>
      <w:r w:rsidRPr="00D2334A">
        <w:rPr>
          <w:rFonts w:ascii="Arial" w:eastAsia="Calibri" w:hAnsi="Arial" w:cs="Arial"/>
          <w:sz w:val="20"/>
          <w:szCs w:val="20"/>
          <w:lang w:eastAsia="en-US"/>
        </w:rPr>
        <w:t>échéant, l’existence</w:t>
      </w:r>
      <w:r w:rsidR="00E43AEA" w:rsidRPr="00D2334A">
        <w:rPr>
          <w:rFonts w:ascii="Arial" w:eastAsia="Calibri" w:hAnsi="Arial" w:cs="Arial"/>
          <w:sz w:val="20"/>
          <w:szCs w:val="20"/>
          <w:lang w:eastAsia="en-US"/>
        </w:rPr>
        <w:t xml:space="preserve"> d’une garantie d’offre si elle </w:t>
      </w:r>
      <w:r w:rsidRPr="00D2334A">
        <w:rPr>
          <w:rFonts w:ascii="Arial" w:eastAsia="Calibri" w:hAnsi="Arial" w:cs="Arial"/>
          <w:sz w:val="20"/>
          <w:szCs w:val="20"/>
          <w:lang w:eastAsia="en-US"/>
        </w:rPr>
        <w:t>est exigée, et tout autre détail que l’Aut</w:t>
      </w:r>
      <w:r w:rsidR="00E43AEA" w:rsidRPr="00D2334A">
        <w:rPr>
          <w:rFonts w:ascii="Arial" w:eastAsia="Calibri" w:hAnsi="Arial" w:cs="Arial"/>
          <w:sz w:val="20"/>
          <w:szCs w:val="20"/>
          <w:lang w:eastAsia="en-US"/>
        </w:rPr>
        <w:t xml:space="preserve">orité </w:t>
      </w:r>
      <w:r w:rsidRPr="00D2334A">
        <w:rPr>
          <w:rFonts w:ascii="Arial" w:eastAsia="Calibri" w:hAnsi="Arial" w:cs="Arial"/>
          <w:sz w:val="20"/>
          <w:szCs w:val="20"/>
          <w:lang w:eastAsia="en-US"/>
        </w:rPr>
        <w:t xml:space="preserve">Contractante </w:t>
      </w:r>
      <w:r w:rsidR="00E43AEA" w:rsidRPr="00D2334A">
        <w:rPr>
          <w:rFonts w:ascii="Arial" w:eastAsia="Calibri" w:hAnsi="Arial" w:cs="Arial"/>
          <w:sz w:val="20"/>
          <w:szCs w:val="20"/>
          <w:lang w:eastAsia="en-US"/>
        </w:rPr>
        <w:t xml:space="preserve">peut juger utile de mentionner. Seuls les </w:t>
      </w:r>
      <w:r w:rsidRPr="00D2334A">
        <w:rPr>
          <w:rFonts w:ascii="Arial" w:eastAsia="Calibri" w:hAnsi="Arial" w:cs="Arial"/>
          <w:sz w:val="20"/>
          <w:szCs w:val="20"/>
          <w:lang w:eastAsia="en-US"/>
        </w:rPr>
        <w:t>rabais e</w:t>
      </w:r>
      <w:r w:rsidR="00E43AEA" w:rsidRPr="00D2334A">
        <w:rPr>
          <w:rFonts w:ascii="Arial" w:eastAsia="Calibri" w:hAnsi="Arial" w:cs="Arial"/>
          <w:sz w:val="20"/>
          <w:szCs w:val="20"/>
          <w:lang w:eastAsia="en-US"/>
        </w:rPr>
        <w:t xml:space="preserve">t variantes de l’offre annoncés </w:t>
      </w:r>
      <w:r w:rsidRPr="00D2334A">
        <w:rPr>
          <w:rFonts w:ascii="Arial" w:eastAsia="Calibri" w:hAnsi="Arial" w:cs="Arial"/>
          <w:sz w:val="20"/>
          <w:szCs w:val="20"/>
          <w:lang w:eastAsia="en-US"/>
        </w:rPr>
        <w:t>à haute voix lors</w:t>
      </w:r>
      <w:r w:rsidR="00E43AEA" w:rsidRPr="00D2334A">
        <w:rPr>
          <w:rFonts w:ascii="Arial" w:eastAsia="Calibri" w:hAnsi="Arial" w:cs="Arial"/>
          <w:sz w:val="20"/>
          <w:szCs w:val="20"/>
          <w:lang w:eastAsia="en-US"/>
        </w:rPr>
        <w:t xml:space="preserve"> de l’ouverture des plis seront </w:t>
      </w:r>
      <w:r w:rsidRPr="00D2334A">
        <w:rPr>
          <w:rFonts w:ascii="Arial" w:eastAsia="Calibri" w:hAnsi="Arial" w:cs="Arial"/>
          <w:sz w:val="20"/>
          <w:szCs w:val="20"/>
          <w:lang w:eastAsia="en-US"/>
        </w:rPr>
        <w:t>soumis à évaluation.</w:t>
      </w:r>
    </w:p>
    <w:p w14:paraId="3F30D8A6"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25.4</w:t>
      </w:r>
      <w:r w:rsidRPr="00D2334A">
        <w:rPr>
          <w:rFonts w:ascii="Arial" w:eastAsia="Calibri" w:hAnsi="Arial" w:cs="Arial"/>
          <w:sz w:val="20"/>
          <w:szCs w:val="20"/>
          <w:lang w:eastAsia="en-US"/>
        </w:rPr>
        <w:t>. Les offres (et les mo</w:t>
      </w:r>
      <w:r w:rsidR="00E43AEA" w:rsidRPr="00D2334A">
        <w:rPr>
          <w:rFonts w:ascii="Arial" w:eastAsia="Calibri" w:hAnsi="Arial" w:cs="Arial"/>
          <w:sz w:val="20"/>
          <w:szCs w:val="20"/>
          <w:lang w:eastAsia="en-US"/>
        </w:rPr>
        <w:t xml:space="preserve">difications reçues conformément </w:t>
      </w:r>
      <w:r w:rsidRPr="00D2334A">
        <w:rPr>
          <w:rFonts w:ascii="Arial" w:eastAsia="Calibri" w:hAnsi="Arial" w:cs="Arial"/>
          <w:sz w:val="20"/>
          <w:szCs w:val="20"/>
          <w:lang w:eastAsia="en-US"/>
        </w:rPr>
        <w:t xml:space="preserve">aux </w:t>
      </w:r>
      <w:r w:rsidR="00E43AEA" w:rsidRPr="00D2334A">
        <w:rPr>
          <w:rFonts w:ascii="Arial" w:eastAsia="Calibri" w:hAnsi="Arial" w:cs="Arial"/>
          <w:sz w:val="20"/>
          <w:szCs w:val="20"/>
          <w:lang w:eastAsia="en-US"/>
        </w:rPr>
        <w:t xml:space="preserve">dispositions de l'article 24 du RGAO) qui </w:t>
      </w:r>
      <w:r w:rsidRPr="00D2334A">
        <w:rPr>
          <w:rFonts w:ascii="Arial" w:eastAsia="Calibri" w:hAnsi="Arial" w:cs="Arial"/>
          <w:sz w:val="20"/>
          <w:szCs w:val="20"/>
          <w:lang w:eastAsia="en-US"/>
        </w:rPr>
        <w:t>n</w:t>
      </w:r>
      <w:r w:rsidR="00E43AEA" w:rsidRPr="00D2334A">
        <w:rPr>
          <w:rFonts w:ascii="Arial" w:eastAsia="Calibri" w:hAnsi="Arial" w:cs="Arial"/>
          <w:sz w:val="20"/>
          <w:szCs w:val="20"/>
          <w:lang w:eastAsia="en-US"/>
        </w:rPr>
        <w:t xml:space="preserve">’ont pas été ouvertes et lues à </w:t>
      </w:r>
      <w:r w:rsidRPr="00D2334A">
        <w:rPr>
          <w:rFonts w:ascii="Arial" w:eastAsia="Calibri" w:hAnsi="Arial" w:cs="Arial"/>
          <w:sz w:val="20"/>
          <w:szCs w:val="20"/>
          <w:lang w:eastAsia="en-US"/>
        </w:rPr>
        <w:t xml:space="preserve">haute voix durant </w:t>
      </w:r>
      <w:r w:rsidR="00E43AEA" w:rsidRPr="00D2334A">
        <w:rPr>
          <w:rFonts w:ascii="Arial" w:eastAsia="Calibri" w:hAnsi="Arial" w:cs="Arial"/>
          <w:sz w:val="20"/>
          <w:szCs w:val="20"/>
          <w:lang w:eastAsia="en-US"/>
        </w:rPr>
        <w:t xml:space="preserve">la séance d’ouverture des plis, </w:t>
      </w:r>
      <w:r w:rsidRPr="00D2334A">
        <w:rPr>
          <w:rFonts w:ascii="Arial" w:eastAsia="Calibri" w:hAnsi="Arial" w:cs="Arial"/>
          <w:sz w:val="20"/>
          <w:szCs w:val="20"/>
          <w:lang w:eastAsia="en-US"/>
        </w:rPr>
        <w:t>quelle qu’en soit la</w:t>
      </w:r>
      <w:r w:rsidR="00E43AEA" w:rsidRPr="00D2334A">
        <w:rPr>
          <w:rFonts w:ascii="Arial" w:eastAsia="Calibri" w:hAnsi="Arial" w:cs="Arial"/>
          <w:sz w:val="20"/>
          <w:szCs w:val="20"/>
          <w:lang w:eastAsia="en-US"/>
        </w:rPr>
        <w:t xml:space="preserve"> raison, ne seront pas soumises </w:t>
      </w:r>
      <w:r w:rsidRPr="00D2334A">
        <w:rPr>
          <w:rFonts w:ascii="Arial" w:eastAsia="Calibri" w:hAnsi="Arial" w:cs="Arial"/>
          <w:sz w:val="20"/>
          <w:szCs w:val="20"/>
          <w:lang w:eastAsia="en-US"/>
        </w:rPr>
        <w:t>à évaluation.</w:t>
      </w:r>
    </w:p>
    <w:p w14:paraId="4FF42F72"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65CD0BC4"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25.5</w:t>
      </w:r>
      <w:r w:rsidRPr="00D2334A">
        <w:rPr>
          <w:rFonts w:ascii="Arial" w:eastAsia="Calibri" w:hAnsi="Arial" w:cs="Arial"/>
          <w:sz w:val="20"/>
          <w:szCs w:val="20"/>
          <w:lang w:eastAsia="en-US"/>
        </w:rPr>
        <w:t xml:space="preserve">. Il est établi, </w:t>
      </w:r>
      <w:r w:rsidR="00E43AEA" w:rsidRPr="00D2334A">
        <w:rPr>
          <w:rFonts w:ascii="Arial" w:eastAsia="Calibri" w:hAnsi="Arial" w:cs="Arial"/>
          <w:sz w:val="20"/>
          <w:szCs w:val="20"/>
          <w:lang w:eastAsia="en-US"/>
        </w:rPr>
        <w:t xml:space="preserve">séance tenante un procès-verbal </w:t>
      </w:r>
      <w:r w:rsidRPr="00D2334A">
        <w:rPr>
          <w:rFonts w:ascii="Arial" w:eastAsia="Calibri" w:hAnsi="Arial" w:cs="Arial"/>
          <w:sz w:val="20"/>
          <w:szCs w:val="20"/>
          <w:lang w:eastAsia="en-US"/>
        </w:rPr>
        <w:t>d’ouverture des pli</w:t>
      </w:r>
      <w:r w:rsidR="00E43AEA" w:rsidRPr="00D2334A">
        <w:rPr>
          <w:rFonts w:ascii="Arial" w:eastAsia="Calibri" w:hAnsi="Arial" w:cs="Arial"/>
          <w:sz w:val="20"/>
          <w:szCs w:val="20"/>
          <w:lang w:eastAsia="en-US"/>
        </w:rPr>
        <w:t xml:space="preserve">s qui mentionne la recevabilité </w:t>
      </w:r>
      <w:r w:rsidRPr="00D2334A">
        <w:rPr>
          <w:rFonts w:ascii="Arial" w:eastAsia="Calibri" w:hAnsi="Arial" w:cs="Arial"/>
          <w:sz w:val="20"/>
          <w:szCs w:val="20"/>
          <w:lang w:eastAsia="en-US"/>
        </w:rPr>
        <w:t>des offres, leur régularité administrative,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leurs prix, leurs rabais, et leurs délais ainsi que</w:t>
      </w:r>
      <w:r w:rsidR="00B203B3" w:rsidRPr="00D2334A">
        <w:rPr>
          <w:rFonts w:ascii="Arial" w:eastAsia="Calibri" w:hAnsi="Arial" w:cs="Arial"/>
          <w:sz w:val="20"/>
          <w:szCs w:val="20"/>
          <w:lang w:eastAsia="en-US"/>
        </w:rPr>
        <w:t xml:space="preserve"> la composition de la sous-</w:t>
      </w:r>
      <w:r w:rsidR="00890E50" w:rsidRPr="00D2334A">
        <w:rPr>
          <w:rFonts w:ascii="Arial" w:eastAsia="Calibri" w:hAnsi="Arial" w:cs="Arial"/>
          <w:sz w:val="20"/>
          <w:szCs w:val="20"/>
          <w:lang w:eastAsia="en-US"/>
        </w:rPr>
        <w:t>commission d’analyse.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Une copie dudit procès-verbal à laquelle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est annexée la feuille de présence est remise à</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tous les participants à la fin de la séance.</w:t>
      </w:r>
    </w:p>
    <w:p w14:paraId="064958D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46E2D70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25.6.</w:t>
      </w:r>
      <w:r w:rsidRPr="00D2334A">
        <w:rPr>
          <w:rFonts w:ascii="Arial" w:eastAsia="Calibri" w:hAnsi="Arial" w:cs="Arial"/>
          <w:sz w:val="20"/>
          <w:szCs w:val="20"/>
          <w:lang w:eastAsia="en-US"/>
        </w:rPr>
        <w:t xml:space="preserve"> A la fin de chaq</w:t>
      </w:r>
      <w:r w:rsidR="00890E50" w:rsidRPr="00D2334A">
        <w:rPr>
          <w:rFonts w:ascii="Arial" w:eastAsia="Calibri" w:hAnsi="Arial" w:cs="Arial"/>
          <w:sz w:val="20"/>
          <w:szCs w:val="20"/>
          <w:lang w:eastAsia="en-US"/>
        </w:rPr>
        <w:t xml:space="preserve">ue séance d’ouverture des plis, </w:t>
      </w:r>
      <w:r w:rsidRPr="00D2334A">
        <w:rPr>
          <w:rFonts w:ascii="Arial" w:eastAsia="Calibri" w:hAnsi="Arial" w:cs="Arial"/>
          <w:sz w:val="20"/>
          <w:szCs w:val="20"/>
          <w:lang w:eastAsia="en-US"/>
        </w:rPr>
        <w:t xml:space="preserve">le président de </w:t>
      </w:r>
      <w:r w:rsidR="00890E50" w:rsidRPr="00D2334A">
        <w:rPr>
          <w:rFonts w:ascii="Arial" w:eastAsia="Calibri" w:hAnsi="Arial" w:cs="Arial"/>
          <w:sz w:val="20"/>
          <w:szCs w:val="20"/>
          <w:lang w:eastAsia="en-US"/>
        </w:rPr>
        <w:t xml:space="preserve">la commission met immédiatement </w:t>
      </w:r>
      <w:r w:rsidRPr="00D2334A">
        <w:rPr>
          <w:rFonts w:ascii="Arial" w:eastAsia="Calibri" w:hAnsi="Arial" w:cs="Arial"/>
          <w:sz w:val="20"/>
          <w:szCs w:val="20"/>
          <w:lang w:eastAsia="en-US"/>
        </w:rPr>
        <w:t>à la disposi</w:t>
      </w:r>
      <w:r w:rsidR="00890E50" w:rsidRPr="00D2334A">
        <w:rPr>
          <w:rFonts w:ascii="Arial" w:eastAsia="Calibri" w:hAnsi="Arial" w:cs="Arial"/>
          <w:sz w:val="20"/>
          <w:szCs w:val="20"/>
          <w:lang w:eastAsia="en-US"/>
        </w:rPr>
        <w:t xml:space="preserve">tion du point focal désigné par </w:t>
      </w:r>
      <w:r w:rsidRPr="00D2334A">
        <w:rPr>
          <w:rFonts w:ascii="Arial" w:eastAsia="Calibri" w:hAnsi="Arial" w:cs="Arial"/>
          <w:sz w:val="20"/>
          <w:szCs w:val="20"/>
          <w:lang w:eastAsia="en-US"/>
        </w:rPr>
        <w:t>l’organisme chargé de la régulation des</w:t>
      </w:r>
      <w:r w:rsidR="00890E50" w:rsidRPr="00D2334A">
        <w:rPr>
          <w:rFonts w:ascii="Arial" w:eastAsia="Calibri" w:hAnsi="Arial" w:cs="Arial"/>
          <w:sz w:val="20"/>
          <w:szCs w:val="20"/>
          <w:lang w:eastAsia="en-US"/>
        </w:rPr>
        <w:t xml:space="preserve"> Marchés Publics, une copie paraphée des offres </w:t>
      </w:r>
      <w:r w:rsidRPr="00D2334A">
        <w:rPr>
          <w:rFonts w:ascii="Arial" w:eastAsia="Calibri" w:hAnsi="Arial" w:cs="Arial"/>
          <w:sz w:val="20"/>
          <w:szCs w:val="20"/>
          <w:lang w:eastAsia="en-US"/>
        </w:rPr>
        <w:t>des soumissionnaires.</w:t>
      </w:r>
    </w:p>
    <w:p w14:paraId="075FD8A0"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030624A1"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25.7</w:t>
      </w:r>
      <w:r w:rsidRPr="00D2334A">
        <w:rPr>
          <w:rFonts w:ascii="Arial" w:eastAsia="Calibri" w:hAnsi="Arial" w:cs="Arial"/>
          <w:sz w:val="20"/>
          <w:szCs w:val="20"/>
          <w:lang w:eastAsia="en-US"/>
        </w:rPr>
        <w:t>. En cas de recours, tel que prévu par le Code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 il doit être adressé au Ministre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Délé</w:t>
      </w:r>
      <w:r w:rsidR="00890E50" w:rsidRPr="00D2334A">
        <w:rPr>
          <w:rFonts w:ascii="Arial" w:eastAsia="Calibri" w:hAnsi="Arial" w:cs="Arial"/>
          <w:sz w:val="20"/>
          <w:szCs w:val="20"/>
          <w:lang w:eastAsia="en-US"/>
        </w:rPr>
        <w:t xml:space="preserve">gué à la Présidence chargée des </w:t>
      </w:r>
      <w:r w:rsidRPr="00D2334A">
        <w:rPr>
          <w:rFonts w:ascii="Arial" w:eastAsia="Calibri" w:hAnsi="Arial" w:cs="Arial"/>
          <w:sz w:val="20"/>
          <w:szCs w:val="20"/>
          <w:lang w:eastAsia="en-US"/>
        </w:rPr>
        <w:t>Marchés Pu</w:t>
      </w:r>
      <w:r w:rsidR="00890E50" w:rsidRPr="00D2334A">
        <w:rPr>
          <w:rFonts w:ascii="Arial" w:eastAsia="Calibri" w:hAnsi="Arial" w:cs="Arial"/>
          <w:sz w:val="20"/>
          <w:szCs w:val="20"/>
          <w:lang w:eastAsia="en-US"/>
        </w:rPr>
        <w:t xml:space="preserve">blics avec copies à l’organisme </w:t>
      </w:r>
      <w:r w:rsidRPr="00D2334A">
        <w:rPr>
          <w:rFonts w:ascii="Arial" w:eastAsia="Calibri" w:hAnsi="Arial" w:cs="Arial"/>
          <w:sz w:val="20"/>
          <w:szCs w:val="20"/>
          <w:lang w:eastAsia="en-US"/>
        </w:rPr>
        <w:t>chargé de la ré</w:t>
      </w:r>
      <w:r w:rsidR="00890E50" w:rsidRPr="00D2334A">
        <w:rPr>
          <w:rFonts w:ascii="Arial" w:eastAsia="Calibri" w:hAnsi="Arial" w:cs="Arial"/>
          <w:sz w:val="20"/>
          <w:szCs w:val="20"/>
          <w:lang w:eastAsia="en-US"/>
        </w:rPr>
        <w:t xml:space="preserve">gulation des Marchés Publics et </w:t>
      </w:r>
      <w:r w:rsidRPr="00D2334A">
        <w:rPr>
          <w:rFonts w:ascii="Arial" w:eastAsia="Calibri" w:hAnsi="Arial" w:cs="Arial"/>
          <w:sz w:val="20"/>
          <w:szCs w:val="20"/>
          <w:lang w:eastAsia="en-US"/>
        </w:rPr>
        <w:t>au Chef de structur</w:t>
      </w:r>
      <w:r w:rsidR="00890E50" w:rsidRPr="00D2334A">
        <w:rPr>
          <w:rFonts w:ascii="Arial" w:eastAsia="Calibri" w:hAnsi="Arial" w:cs="Arial"/>
          <w:sz w:val="20"/>
          <w:szCs w:val="20"/>
          <w:lang w:eastAsia="en-US"/>
        </w:rPr>
        <w:t xml:space="preserve">e auprès de laquelle est placée </w:t>
      </w:r>
      <w:r w:rsidRPr="00D2334A">
        <w:rPr>
          <w:rFonts w:ascii="Arial" w:eastAsia="Calibri" w:hAnsi="Arial" w:cs="Arial"/>
          <w:sz w:val="20"/>
          <w:szCs w:val="20"/>
          <w:lang w:eastAsia="en-US"/>
        </w:rPr>
        <w:t>la commission concernée.</w:t>
      </w:r>
    </w:p>
    <w:p w14:paraId="1DB7F84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doit parvenir dans</w:t>
      </w:r>
      <w:r w:rsidR="00890E50" w:rsidRPr="00D2334A">
        <w:rPr>
          <w:rFonts w:ascii="Arial" w:eastAsia="Calibri" w:hAnsi="Arial" w:cs="Arial"/>
          <w:sz w:val="20"/>
          <w:szCs w:val="20"/>
          <w:lang w:eastAsia="en-US"/>
        </w:rPr>
        <w:t xml:space="preserve"> un délai maximum de trois (03) </w:t>
      </w:r>
      <w:r w:rsidRPr="00D2334A">
        <w:rPr>
          <w:rFonts w:ascii="Arial" w:eastAsia="Calibri" w:hAnsi="Arial" w:cs="Arial"/>
          <w:sz w:val="20"/>
          <w:szCs w:val="20"/>
          <w:lang w:eastAsia="en-US"/>
        </w:rPr>
        <w:t>jours ouvrables aprè</w:t>
      </w:r>
      <w:r w:rsidR="00890E50" w:rsidRPr="00D2334A">
        <w:rPr>
          <w:rFonts w:ascii="Arial" w:eastAsia="Calibri" w:hAnsi="Arial" w:cs="Arial"/>
          <w:sz w:val="20"/>
          <w:szCs w:val="20"/>
          <w:lang w:eastAsia="en-US"/>
        </w:rPr>
        <w:t xml:space="preserve">s l’ouverture des plis, sous la </w:t>
      </w:r>
      <w:r w:rsidRPr="00D2334A">
        <w:rPr>
          <w:rFonts w:ascii="Arial" w:eastAsia="Calibri" w:hAnsi="Arial" w:cs="Arial"/>
          <w:sz w:val="20"/>
          <w:szCs w:val="20"/>
          <w:lang w:eastAsia="en-US"/>
        </w:rPr>
        <w:t>forme d’une lettre à laquell</w:t>
      </w:r>
      <w:r w:rsidR="00890E50" w:rsidRPr="00D2334A">
        <w:rPr>
          <w:rFonts w:ascii="Arial" w:eastAsia="Calibri" w:hAnsi="Arial" w:cs="Arial"/>
          <w:sz w:val="20"/>
          <w:szCs w:val="20"/>
          <w:lang w:eastAsia="en-US"/>
        </w:rPr>
        <w:t xml:space="preserve">e est obligatoirement joint </w:t>
      </w:r>
      <w:r w:rsidRPr="00D2334A">
        <w:rPr>
          <w:rFonts w:ascii="Arial" w:eastAsia="Calibri" w:hAnsi="Arial" w:cs="Arial"/>
          <w:sz w:val="20"/>
          <w:szCs w:val="20"/>
          <w:lang w:eastAsia="en-US"/>
        </w:rPr>
        <w:t xml:space="preserve">un feuillet de la fiche </w:t>
      </w:r>
      <w:r w:rsidR="00890E50" w:rsidRPr="00D2334A">
        <w:rPr>
          <w:rFonts w:ascii="Arial" w:eastAsia="Calibri" w:hAnsi="Arial" w:cs="Arial"/>
          <w:sz w:val="20"/>
          <w:szCs w:val="20"/>
          <w:lang w:eastAsia="en-US"/>
        </w:rPr>
        <w:t xml:space="preserve">de recours dûment signée par le </w:t>
      </w:r>
      <w:r w:rsidRPr="00D2334A">
        <w:rPr>
          <w:rFonts w:ascii="Arial" w:eastAsia="Calibri" w:hAnsi="Arial" w:cs="Arial"/>
          <w:sz w:val="20"/>
          <w:szCs w:val="20"/>
          <w:lang w:eastAsia="en-US"/>
        </w:rPr>
        <w:t>requérant et, éventue</w:t>
      </w:r>
      <w:r w:rsidR="00890E50" w:rsidRPr="00D2334A">
        <w:rPr>
          <w:rFonts w:ascii="Arial" w:eastAsia="Calibri" w:hAnsi="Arial" w:cs="Arial"/>
          <w:sz w:val="20"/>
          <w:szCs w:val="20"/>
          <w:lang w:eastAsia="en-US"/>
        </w:rPr>
        <w:t xml:space="preserve">llement, par le Président de la </w:t>
      </w:r>
      <w:r w:rsidRPr="00D2334A">
        <w:rPr>
          <w:rFonts w:ascii="Arial" w:eastAsia="Calibri" w:hAnsi="Arial" w:cs="Arial"/>
          <w:sz w:val="20"/>
          <w:szCs w:val="20"/>
          <w:lang w:eastAsia="en-US"/>
        </w:rPr>
        <w:t>Commission de Passation des marchés.</w:t>
      </w:r>
    </w:p>
    <w:p w14:paraId="35BD6436"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DBA4BFA"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L’Observateur Indép</w:t>
      </w:r>
      <w:r w:rsidR="00890E50" w:rsidRPr="00D2334A">
        <w:rPr>
          <w:rFonts w:ascii="Arial" w:eastAsia="Calibri" w:hAnsi="Arial" w:cs="Arial"/>
          <w:sz w:val="20"/>
          <w:szCs w:val="20"/>
          <w:lang w:eastAsia="en-US"/>
        </w:rPr>
        <w:t xml:space="preserve">endant annexe à son rapport, le </w:t>
      </w:r>
      <w:r w:rsidRPr="00D2334A">
        <w:rPr>
          <w:rFonts w:ascii="Arial" w:eastAsia="Calibri" w:hAnsi="Arial" w:cs="Arial"/>
          <w:sz w:val="20"/>
          <w:szCs w:val="20"/>
          <w:lang w:eastAsia="en-US"/>
        </w:rPr>
        <w:t>feuillet qui lui a été remis, a</w:t>
      </w:r>
      <w:r w:rsidR="00890E50" w:rsidRPr="00D2334A">
        <w:rPr>
          <w:rFonts w:ascii="Arial" w:eastAsia="Calibri" w:hAnsi="Arial" w:cs="Arial"/>
          <w:sz w:val="20"/>
          <w:szCs w:val="20"/>
          <w:lang w:eastAsia="en-US"/>
        </w:rPr>
        <w:t xml:space="preserve">ssorti des commentaires </w:t>
      </w:r>
      <w:r w:rsidRPr="00D2334A">
        <w:rPr>
          <w:rFonts w:ascii="Arial" w:eastAsia="Calibri" w:hAnsi="Arial" w:cs="Arial"/>
          <w:sz w:val="20"/>
          <w:szCs w:val="20"/>
          <w:lang w:eastAsia="en-US"/>
        </w:rPr>
        <w:t>ou des observations y afférents.</w:t>
      </w:r>
    </w:p>
    <w:p w14:paraId="2F017FE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67957339"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26 : Caractè</w:t>
      </w:r>
      <w:r w:rsidR="006A3C7C" w:rsidRPr="00D2334A">
        <w:rPr>
          <w:rFonts w:ascii="Arial" w:eastAsia="Calibri" w:hAnsi="Arial" w:cs="Arial"/>
          <w:b/>
          <w:bCs/>
          <w:sz w:val="20"/>
          <w:szCs w:val="20"/>
          <w:lang w:eastAsia="en-US"/>
        </w:rPr>
        <w:t>re confidentiel de la procédure</w:t>
      </w:r>
    </w:p>
    <w:p w14:paraId="6B72408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26.1</w:t>
      </w:r>
      <w:r w:rsidRPr="00D2334A">
        <w:rPr>
          <w:rFonts w:ascii="Arial" w:eastAsia="Calibri" w:hAnsi="Arial" w:cs="Arial"/>
          <w:sz w:val="20"/>
          <w:szCs w:val="20"/>
          <w:lang w:eastAsia="en-US"/>
        </w:rPr>
        <w:t>. Aucune information relat</w:t>
      </w:r>
      <w:r w:rsidR="00890E50" w:rsidRPr="00D2334A">
        <w:rPr>
          <w:rFonts w:ascii="Arial" w:eastAsia="Calibri" w:hAnsi="Arial" w:cs="Arial"/>
          <w:sz w:val="20"/>
          <w:szCs w:val="20"/>
          <w:lang w:eastAsia="en-US"/>
        </w:rPr>
        <w:t xml:space="preserve">ive à l’examen, à l’évaluation, </w:t>
      </w:r>
      <w:r w:rsidRPr="00D2334A">
        <w:rPr>
          <w:rFonts w:ascii="Arial" w:eastAsia="Calibri" w:hAnsi="Arial" w:cs="Arial"/>
          <w:sz w:val="20"/>
          <w:szCs w:val="20"/>
          <w:lang w:eastAsia="en-US"/>
        </w:rPr>
        <w:t>à la comparaiso</w:t>
      </w:r>
      <w:r w:rsidR="00890E50" w:rsidRPr="00D2334A">
        <w:rPr>
          <w:rFonts w:ascii="Arial" w:eastAsia="Calibri" w:hAnsi="Arial" w:cs="Arial"/>
          <w:sz w:val="20"/>
          <w:szCs w:val="20"/>
          <w:lang w:eastAsia="en-US"/>
        </w:rPr>
        <w:t xml:space="preserve">n des offres, à la vérification </w:t>
      </w:r>
      <w:r w:rsidRPr="00D2334A">
        <w:rPr>
          <w:rFonts w:ascii="Arial" w:eastAsia="Calibri" w:hAnsi="Arial" w:cs="Arial"/>
          <w:sz w:val="20"/>
          <w:szCs w:val="20"/>
          <w:lang w:eastAsia="en-US"/>
        </w:rPr>
        <w:t>de la qualification des soumissionnair</w:t>
      </w:r>
      <w:r w:rsidR="00890E50" w:rsidRPr="00D2334A">
        <w:rPr>
          <w:rFonts w:ascii="Arial" w:eastAsia="Calibri" w:hAnsi="Arial" w:cs="Arial"/>
          <w:sz w:val="20"/>
          <w:szCs w:val="20"/>
          <w:lang w:eastAsia="en-US"/>
        </w:rPr>
        <w:t xml:space="preserve">es </w:t>
      </w:r>
      <w:r w:rsidRPr="00D2334A">
        <w:rPr>
          <w:rFonts w:ascii="Arial" w:eastAsia="Calibri" w:hAnsi="Arial" w:cs="Arial"/>
          <w:sz w:val="20"/>
          <w:szCs w:val="20"/>
          <w:lang w:eastAsia="en-US"/>
        </w:rPr>
        <w:t>et à la proposi</w:t>
      </w:r>
      <w:r w:rsidR="00890E50" w:rsidRPr="00D2334A">
        <w:rPr>
          <w:rFonts w:ascii="Arial" w:eastAsia="Calibri" w:hAnsi="Arial" w:cs="Arial"/>
          <w:sz w:val="20"/>
          <w:szCs w:val="20"/>
          <w:lang w:eastAsia="en-US"/>
        </w:rPr>
        <w:t xml:space="preserve">tion d’attribution du Marché ne </w:t>
      </w:r>
      <w:r w:rsidRPr="00D2334A">
        <w:rPr>
          <w:rFonts w:ascii="Arial" w:eastAsia="Calibri" w:hAnsi="Arial" w:cs="Arial"/>
          <w:sz w:val="20"/>
          <w:szCs w:val="20"/>
          <w:lang w:eastAsia="en-US"/>
        </w:rPr>
        <w:t xml:space="preserve">sera donnée </w:t>
      </w:r>
      <w:r w:rsidR="00890E50" w:rsidRPr="00D2334A">
        <w:rPr>
          <w:rFonts w:ascii="Arial" w:eastAsia="Calibri" w:hAnsi="Arial" w:cs="Arial"/>
          <w:sz w:val="20"/>
          <w:szCs w:val="20"/>
          <w:lang w:eastAsia="en-US"/>
        </w:rPr>
        <w:t xml:space="preserve">aux soumissionnaires ni à toute </w:t>
      </w:r>
      <w:r w:rsidRPr="00D2334A">
        <w:rPr>
          <w:rFonts w:ascii="Arial" w:eastAsia="Calibri" w:hAnsi="Arial" w:cs="Arial"/>
          <w:sz w:val="20"/>
          <w:szCs w:val="20"/>
          <w:lang w:eastAsia="en-US"/>
        </w:rPr>
        <w:t>autre personne non</w:t>
      </w:r>
      <w:r w:rsidR="00890E50" w:rsidRPr="00D2334A">
        <w:rPr>
          <w:rFonts w:ascii="Arial" w:eastAsia="Calibri" w:hAnsi="Arial" w:cs="Arial"/>
          <w:sz w:val="20"/>
          <w:szCs w:val="20"/>
          <w:lang w:eastAsia="en-US"/>
        </w:rPr>
        <w:t xml:space="preserve"> concernée par ladite procédure </w:t>
      </w:r>
      <w:r w:rsidRPr="00D2334A">
        <w:rPr>
          <w:rFonts w:ascii="Arial" w:eastAsia="Calibri" w:hAnsi="Arial" w:cs="Arial"/>
          <w:sz w:val="20"/>
          <w:szCs w:val="20"/>
          <w:lang w:eastAsia="en-US"/>
        </w:rPr>
        <w:t>tant que</w:t>
      </w:r>
      <w:r w:rsidR="00890E50" w:rsidRPr="00D2334A">
        <w:rPr>
          <w:rFonts w:ascii="Arial" w:eastAsia="Calibri" w:hAnsi="Arial" w:cs="Arial"/>
          <w:sz w:val="20"/>
          <w:szCs w:val="20"/>
          <w:lang w:eastAsia="en-US"/>
        </w:rPr>
        <w:t xml:space="preserve"> l’attribution du Marché n’aura </w:t>
      </w:r>
      <w:r w:rsidRPr="00D2334A">
        <w:rPr>
          <w:rFonts w:ascii="Arial" w:eastAsia="Calibri" w:hAnsi="Arial" w:cs="Arial"/>
          <w:sz w:val="20"/>
          <w:szCs w:val="20"/>
          <w:lang w:eastAsia="en-US"/>
        </w:rPr>
        <w:t>pas été rendue publique,</w:t>
      </w:r>
      <w:r w:rsidR="00890E50" w:rsidRPr="00D2334A">
        <w:rPr>
          <w:rFonts w:ascii="Arial" w:eastAsia="Calibri" w:hAnsi="Arial" w:cs="Arial"/>
          <w:sz w:val="20"/>
          <w:szCs w:val="20"/>
          <w:lang w:eastAsia="en-US"/>
        </w:rPr>
        <w:t xml:space="preserve"> sous peine de disqualification </w:t>
      </w:r>
      <w:r w:rsidRPr="00D2334A">
        <w:rPr>
          <w:rFonts w:ascii="Arial" w:eastAsia="Calibri" w:hAnsi="Arial" w:cs="Arial"/>
          <w:sz w:val="20"/>
          <w:szCs w:val="20"/>
          <w:lang w:eastAsia="en-US"/>
        </w:rPr>
        <w:t>de l’offre du So</w:t>
      </w:r>
      <w:r w:rsidR="00890E50" w:rsidRPr="00D2334A">
        <w:rPr>
          <w:rFonts w:ascii="Arial" w:eastAsia="Calibri" w:hAnsi="Arial" w:cs="Arial"/>
          <w:sz w:val="20"/>
          <w:szCs w:val="20"/>
          <w:lang w:eastAsia="en-US"/>
        </w:rPr>
        <w:t xml:space="preserve">umissionnaire et de la </w:t>
      </w:r>
      <w:r w:rsidRPr="00D2334A">
        <w:rPr>
          <w:rFonts w:ascii="Arial" w:eastAsia="Calibri" w:hAnsi="Arial" w:cs="Arial"/>
          <w:sz w:val="20"/>
          <w:szCs w:val="20"/>
          <w:lang w:eastAsia="en-US"/>
        </w:rPr>
        <w:t>suspension des a</w:t>
      </w:r>
      <w:r w:rsidR="00890E50" w:rsidRPr="00D2334A">
        <w:rPr>
          <w:rFonts w:ascii="Arial" w:eastAsia="Calibri" w:hAnsi="Arial" w:cs="Arial"/>
          <w:sz w:val="20"/>
          <w:szCs w:val="20"/>
          <w:lang w:eastAsia="en-US"/>
        </w:rPr>
        <w:t xml:space="preserve">uteurs de toutes activités dans </w:t>
      </w:r>
      <w:r w:rsidRPr="00D2334A">
        <w:rPr>
          <w:rFonts w:ascii="Arial" w:eastAsia="Calibri" w:hAnsi="Arial" w:cs="Arial"/>
          <w:sz w:val="20"/>
          <w:szCs w:val="20"/>
          <w:lang w:eastAsia="en-US"/>
        </w:rPr>
        <w:t>le domaine des Marchés publics.</w:t>
      </w:r>
    </w:p>
    <w:p w14:paraId="1922475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5316EB55"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26.2</w:t>
      </w:r>
      <w:r w:rsidRPr="00D2334A">
        <w:rPr>
          <w:rFonts w:ascii="Arial" w:eastAsia="Calibri" w:hAnsi="Arial" w:cs="Arial"/>
          <w:sz w:val="20"/>
          <w:szCs w:val="20"/>
          <w:lang w:eastAsia="en-US"/>
        </w:rPr>
        <w:t>. Toute tentati</w:t>
      </w:r>
      <w:r w:rsidR="00890E50" w:rsidRPr="00D2334A">
        <w:rPr>
          <w:rFonts w:ascii="Arial" w:eastAsia="Calibri" w:hAnsi="Arial" w:cs="Arial"/>
          <w:sz w:val="20"/>
          <w:szCs w:val="20"/>
          <w:lang w:eastAsia="en-US"/>
        </w:rPr>
        <w:t xml:space="preserve">ve faite par un soumissionnaire </w:t>
      </w:r>
      <w:r w:rsidRPr="00D2334A">
        <w:rPr>
          <w:rFonts w:ascii="Arial" w:eastAsia="Calibri" w:hAnsi="Arial" w:cs="Arial"/>
          <w:sz w:val="20"/>
          <w:szCs w:val="20"/>
          <w:lang w:eastAsia="en-US"/>
        </w:rPr>
        <w:t>pour influencer</w:t>
      </w:r>
      <w:r w:rsidR="00890E50" w:rsidRPr="00D2334A">
        <w:rPr>
          <w:rFonts w:ascii="Arial" w:eastAsia="Calibri" w:hAnsi="Arial" w:cs="Arial"/>
          <w:sz w:val="20"/>
          <w:szCs w:val="20"/>
          <w:lang w:eastAsia="en-US"/>
        </w:rPr>
        <w:t xml:space="preserve"> la Commission de Passation des </w:t>
      </w:r>
      <w:r w:rsidRPr="00D2334A">
        <w:rPr>
          <w:rFonts w:ascii="Arial" w:eastAsia="Calibri" w:hAnsi="Arial" w:cs="Arial"/>
          <w:sz w:val="20"/>
          <w:szCs w:val="20"/>
          <w:lang w:eastAsia="en-US"/>
        </w:rPr>
        <w:t xml:space="preserve">Marchés </w:t>
      </w:r>
      <w:r w:rsidR="00890E50" w:rsidRPr="00D2334A">
        <w:rPr>
          <w:rFonts w:ascii="Arial" w:eastAsia="Calibri" w:hAnsi="Arial" w:cs="Arial"/>
          <w:sz w:val="20"/>
          <w:szCs w:val="20"/>
          <w:lang w:eastAsia="en-US"/>
        </w:rPr>
        <w:t xml:space="preserve">ou la Sous-commission d’Analyse </w:t>
      </w:r>
      <w:r w:rsidRPr="00D2334A">
        <w:rPr>
          <w:rFonts w:ascii="Arial" w:eastAsia="Calibri" w:hAnsi="Arial" w:cs="Arial"/>
          <w:sz w:val="20"/>
          <w:szCs w:val="20"/>
          <w:lang w:eastAsia="en-US"/>
        </w:rPr>
        <w:t>dans l’éval</w:t>
      </w:r>
      <w:r w:rsidR="00890E50" w:rsidRPr="00D2334A">
        <w:rPr>
          <w:rFonts w:ascii="Arial" w:eastAsia="Calibri" w:hAnsi="Arial" w:cs="Arial"/>
          <w:sz w:val="20"/>
          <w:szCs w:val="20"/>
          <w:lang w:eastAsia="en-US"/>
        </w:rPr>
        <w:t xml:space="preserve">uation des offres ou l’Autorité </w:t>
      </w:r>
      <w:r w:rsidRPr="00D2334A">
        <w:rPr>
          <w:rFonts w:ascii="Arial" w:eastAsia="Calibri" w:hAnsi="Arial" w:cs="Arial"/>
          <w:sz w:val="20"/>
          <w:szCs w:val="20"/>
          <w:lang w:eastAsia="en-US"/>
        </w:rPr>
        <w:t>Contractante dans</w:t>
      </w:r>
      <w:r w:rsidR="00890E50" w:rsidRPr="00D2334A">
        <w:rPr>
          <w:rFonts w:ascii="Arial" w:eastAsia="Calibri" w:hAnsi="Arial" w:cs="Arial"/>
          <w:sz w:val="20"/>
          <w:szCs w:val="20"/>
          <w:lang w:eastAsia="en-US"/>
        </w:rPr>
        <w:t xml:space="preserve"> la décision d’attribution peut </w:t>
      </w:r>
      <w:r w:rsidRPr="00D2334A">
        <w:rPr>
          <w:rFonts w:ascii="Arial" w:eastAsia="Calibri" w:hAnsi="Arial" w:cs="Arial"/>
          <w:sz w:val="20"/>
          <w:szCs w:val="20"/>
          <w:lang w:eastAsia="en-US"/>
        </w:rPr>
        <w:t>entraîner le rejet de son offre.</w:t>
      </w:r>
    </w:p>
    <w:p w14:paraId="314EEDDA"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C079318"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26.3</w:t>
      </w:r>
      <w:r w:rsidR="00890E50" w:rsidRPr="00D2334A">
        <w:rPr>
          <w:rFonts w:ascii="Arial" w:eastAsia="Calibri" w:hAnsi="Arial" w:cs="Arial"/>
          <w:sz w:val="20"/>
          <w:szCs w:val="20"/>
          <w:lang w:eastAsia="en-US"/>
        </w:rPr>
        <w:t>. Nonobstant</w:t>
      </w:r>
      <w:r w:rsidRPr="00D2334A">
        <w:rPr>
          <w:rFonts w:ascii="Arial" w:eastAsia="Calibri" w:hAnsi="Arial" w:cs="Arial"/>
          <w:sz w:val="20"/>
          <w:szCs w:val="20"/>
          <w:lang w:eastAsia="en-US"/>
        </w:rPr>
        <w:t xml:space="preserve"> les dispo</w:t>
      </w:r>
      <w:r w:rsidR="00890E50" w:rsidRPr="00D2334A">
        <w:rPr>
          <w:rFonts w:ascii="Arial" w:eastAsia="Calibri" w:hAnsi="Arial" w:cs="Arial"/>
          <w:sz w:val="20"/>
          <w:szCs w:val="20"/>
          <w:lang w:eastAsia="en-US"/>
        </w:rPr>
        <w:t xml:space="preserve">sitions de l’alinéa 26.2, entre </w:t>
      </w:r>
      <w:r w:rsidRPr="00D2334A">
        <w:rPr>
          <w:rFonts w:ascii="Arial" w:eastAsia="Calibri" w:hAnsi="Arial" w:cs="Arial"/>
          <w:sz w:val="20"/>
          <w:szCs w:val="20"/>
          <w:lang w:eastAsia="en-US"/>
        </w:rPr>
        <w:t>l’ouverture des plis</w:t>
      </w:r>
      <w:r w:rsidR="00890E50" w:rsidRPr="00D2334A">
        <w:rPr>
          <w:rFonts w:ascii="Arial" w:eastAsia="Calibri" w:hAnsi="Arial" w:cs="Arial"/>
          <w:sz w:val="20"/>
          <w:szCs w:val="20"/>
          <w:lang w:eastAsia="en-US"/>
        </w:rPr>
        <w:t xml:space="preserve"> et l’attribution du marché, si </w:t>
      </w:r>
      <w:r w:rsidRPr="00D2334A">
        <w:rPr>
          <w:rFonts w:ascii="Arial" w:eastAsia="Calibri" w:hAnsi="Arial" w:cs="Arial"/>
          <w:sz w:val="20"/>
          <w:szCs w:val="20"/>
          <w:lang w:eastAsia="en-US"/>
        </w:rPr>
        <w:t>un soumissionnaire souhaite e</w:t>
      </w:r>
      <w:r w:rsidR="00890E50" w:rsidRPr="00D2334A">
        <w:rPr>
          <w:rFonts w:ascii="Arial" w:eastAsia="Calibri" w:hAnsi="Arial" w:cs="Arial"/>
          <w:sz w:val="20"/>
          <w:szCs w:val="20"/>
          <w:lang w:eastAsia="en-US"/>
        </w:rPr>
        <w:t xml:space="preserve">ntrer en contact </w:t>
      </w:r>
      <w:r w:rsidRPr="00D2334A">
        <w:rPr>
          <w:rFonts w:ascii="Arial" w:eastAsia="Calibri" w:hAnsi="Arial" w:cs="Arial"/>
          <w:sz w:val="20"/>
          <w:szCs w:val="20"/>
          <w:lang w:eastAsia="en-US"/>
        </w:rPr>
        <w:t>avec l’Autori</w:t>
      </w:r>
      <w:r w:rsidR="00890E50" w:rsidRPr="00D2334A">
        <w:rPr>
          <w:rFonts w:ascii="Arial" w:eastAsia="Calibri" w:hAnsi="Arial" w:cs="Arial"/>
          <w:sz w:val="20"/>
          <w:szCs w:val="20"/>
          <w:lang w:eastAsia="en-US"/>
        </w:rPr>
        <w:t xml:space="preserve">té Contractante pour des motifs </w:t>
      </w:r>
      <w:r w:rsidRPr="00D2334A">
        <w:rPr>
          <w:rFonts w:ascii="Arial" w:eastAsia="Calibri" w:hAnsi="Arial" w:cs="Arial"/>
          <w:sz w:val="20"/>
          <w:szCs w:val="20"/>
          <w:lang w:eastAsia="en-US"/>
        </w:rPr>
        <w:t>ayant trait à son offre, il devra le faire par écrit.</w:t>
      </w:r>
    </w:p>
    <w:p w14:paraId="09A2E3D4"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90AE2E7"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27 : Ecl</w:t>
      </w:r>
      <w:r w:rsidR="00890E50" w:rsidRPr="00D2334A">
        <w:rPr>
          <w:rFonts w:ascii="Arial" w:eastAsia="Calibri" w:hAnsi="Arial" w:cs="Arial"/>
          <w:b/>
          <w:bCs/>
          <w:sz w:val="20"/>
          <w:szCs w:val="20"/>
          <w:lang w:eastAsia="en-US"/>
        </w:rPr>
        <w:t xml:space="preserve">aircissements sur les offres et </w:t>
      </w:r>
      <w:r w:rsidRPr="00D2334A">
        <w:rPr>
          <w:rFonts w:ascii="Arial" w:eastAsia="Calibri" w:hAnsi="Arial" w:cs="Arial"/>
          <w:b/>
          <w:bCs/>
          <w:sz w:val="20"/>
          <w:szCs w:val="20"/>
          <w:lang w:eastAsia="en-US"/>
        </w:rPr>
        <w:t>contac</w:t>
      </w:r>
      <w:r w:rsidR="006A3C7C" w:rsidRPr="00D2334A">
        <w:rPr>
          <w:rFonts w:ascii="Arial" w:eastAsia="Calibri" w:hAnsi="Arial" w:cs="Arial"/>
          <w:b/>
          <w:bCs/>
          <w:sz w:val="20"/>
          <w:szCs w:val="20"/>
          <w:lang w:eastAsia="en-US"/>
        </w:rPr>
        <w:t>ts avec l’Autorité Contractante</w:t>
      </w:r>
    </w:p>
    <w:p w14:paraId="41AF9C2C"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27.1</w:t>
      </w:r>
      <w:r w:rsidRPr="00D2334A">
        <w:rPr>
          <w:rFonts w:ascii="Arial" w:eastAsia="Calibri" w:hAnsi="Arial" w:cs="Arial"/>
          <w:sz w:val="20"/>
          <w:szCs w:val="20"/>
          <w:lang w:eastAsia="en-US"/>
        </w:rPr>
        <w:t>. Pour faciliter l’examen, l’évaluation et la comp</w:t>
      </w:r>
      <w:r w:rsidR="00890E50" w:rsidRPr="00D2334A">
        <w:rPr>
          <w:rFonts w:ascii="Arial" w:eastAsia="Calibri" w:hAnsi="Arial" w:cs="Arial"/>
          <w:sz w:val="20"/>
          <w:szCs w:val="20"/>
          <w:lang w:eastAsia="en-US"/>
        </w:rPr>
        <w:t xml:space="preserve">araison </w:t>
      </w:r>
      <w:r w:rsidRPr="00D2334A">
        <w:rPr>
          <w:rFonts w:ascii="Arial" w:eastAsia="Calibri" w:hAnsi="Arial" w:cs="Arial"/>
          <w:sz w:val="20"/>
          <w:szCs w:val="20"/>
          <w:lang w:eastAsia="en-US"/>
        </w:rPr>
        <w:t>des off</w:t>
      </w:r>
      <w:r w:rsidR="00890E50" w:rsidRPr="00D2334A">
        <w:rPr>
          <w:rFonts w:ascii="Arial" w:eastAsia="Calibri" w:hAnsi="Arial" w:cs="Arial"/>
          <w:sz w:val="20"/>
          <w:szCs w:val="20"/>
          <w:lang w:eastAsia="en-US"/>
        </w:rPr>
        <w:t xml:space="preserve">res, la Commission de Passation </w:t>
      </w:r>
      <w:r w:rsidRPr="00D2334A">
        <w:rPr>
          <w:rFonts w:ascii="Arial" w:eastAsia="Calibri" w:hAnsi="Arial" w:cs="Arial"/>
          <w:sz w:val="20"/>
          <w:szCs w:val="20"/>
          <w:lang w:eastAsia="en-US"/>
        </w:rPr>
        <w:t>des M</w:t>
      </w:r>
      <w:r w:rsidR="00890E50" w:rsidRPr="00D2334A">
        <w:rPr>
          <w:rFonts w:ascii="Arial" w:eastAsia="Calibri" w:hAnsi="Arial" w:cs="Arial"/>
          <w:sz w:val="20"/>
          <w:szCs w:val="20"/>
          <w:lang w:eastAsia="en-US"/>
        </w:rPr>
        <w:t xml:space="preserve">archés peut, si elle le désire, </w:t>
      </w:r>
      <w:r w:rsidRPr="00D2334A">
        <w:rPr>
          <w:rFonts w:ascii="Arial" w:eastAsia="Calibri" w:hAnsi="Arial" w:cs="Arial"/>
          <w:sz w:val="20"/>
          <w:szCs w:val="20"/>
          <w:lang w:eastAsia="en-US"/>
        </w:rPr>
        <w:t>demander à</w:t>
      </w:r>
      <w:r w:rsidR="00890E50" w:rsidRPr="00D2334A">
        <w:rPr>
          <w:rFonts w:ascii="Arial" w:eastAsia="Calibri" w:hAnsi="Arial" w:cs="Arial"/>
          <w:sz w:val="20"/>
          <w:szCs w:val="20"/>
          <w:lang w:eastAsia="en-US"/>
        </w:rPr>
        <w:t xml:space="preserve"> tout soumissionnaire de donner </w:t>
      </w:r>
      <w:r w:rsidRPr="00D2334A">
        <w:rPr>
          <w:rFonts w:ascii="Arial" w:eastAsia="Calibri" w:hAnsi="Arial" w:cs="Arial"/>
          <w:sz w:val="20"/>
          <w:szCs w:val="20"/>
          <w:lang w:eastAsia="en-US"/>
        </w:rPr>
        <w:t>des éclaircisse</w:t>
      </w:r>
      <w:r w:rsidR="00890E50" w:rsidRPr="00D2334A">
        <w:rPr>
          <w:rFonts w:ascii="Arial" w:eastAsia="Calibri" w:hAnsi="Arial" w:cs="Arial"/>
          <w:sz w:val="20"/>
          <w:szCs w:val="20"/>
          <w:lang w:eastAsia="en-US"/>
        </w:rPr>
        <w:t xml:space="preserve">ments sur son offre. La demande </w:t>
      </w:r>
      <w:r w:rsidRPr="00D2334A">
        <w:rPr>
          <w:rFonts w:ascii="Arial" w:eastAsia="Calibri" w:hAnsi="Arial" w:cs="Arial"/>
          <w:sz w:val="20"/>
          <w:szCs w:val="20"/>
          <w:lang w:eastAsia="en-US"/>
        </w:rPr>
        <w:t xml:space="preserve">d’éclaircissements et </w:t>
      </w:r>
      <w:r w:rsidR="00890E50" w:rsidRPr="00D2334A">
        <w:rPr>
          <w:rFonts w:ascii="Arial" w:eastAsia="Calibri" w:hAnsi="Arial" w:cs="Arial"/>
          <w:sz w:val="20"/>
          <w:szCs w:val="20"/>
          <w:lang w:eastAsia="en-US"/>
        </w:rPr>
        <w:t xml:space="preserve">la réponse qui lui est apportée </w:t>
      </w:r>
      <w:r w:rsidRPr="00D2334A">
        <w:rPr>
          <w:rFonts w:ascii="Arial" w:eastAsia="Calibri" w:hAnsi="Arial" w:cs="Arial"/>
          <w:sz w:val="20"/>
          <w:szCs w:val="20"/>
          <w:lang w:eastAsia="en-US"/>
        </w:rPr>
        <w:t>sont formulées par écrit, mai</w:t>
      </w:r>
      <w:r w:rsidR="00890E50" w:rsidRPr="00D2334A">
        <w:rPr>
          <w:rFonts w:ascii="Arial" w:eastAsia="Calibri" w:hAnsi="Arial" w:cs="Arial"/>
          <w:sz w:val="20"/>
          <w:szCs w:val="20"/>
          <w:lang w:eastAsia="en-US"/>
        </w:rPr>
        <w:t xml:space="preserve">s aucun </w:t>
      </w:r>
      <w:r w:rsidRPr="00D2334A">
        <w:rPr>
          <w:rFonts w:ascii="Arial" w:eastAsia="Calibri" w:hAnsi="Arial" w:cs="Arial"/>
          <w:sz w:val="20"/>
          <w:szCs w:val="20"/>
          <w:lang w:eastAsia="en-US"/>
        </w:rPr>
        <w:t>changement</w:t>
      </w:r>
      <w:r w:rsidR="00890E50" w:rsidRPr="00D2334A">
        <w:rPr>
          <w:rFonts w:ascii="Arial" w:eastAsia="Calibri" w:hAnsi="Arial" w:cs="Arial"/>
          <w:sz w:val="20"/>
          <w:szCs w:val="20"/>
          <w:lang w:eastAsia="en-US"/>
        </w:rPr>
        <w:t xml:space="preserve"> du montant ou du contenu de la </w:t>
      </w:r>
      <w:r w:rsidRPr="00D2334A">
        <w:rPr>
          <w:rFonts w:ascii="Arial" w:eastAsia="Calibri" w:hAnsi="Arial" w:cs="Arial"/>
          <w:sz w:val="20"/>
          <w:szCs w:val="20"/>
          <w:lang w:eastAsia="en-US"/>
        </w:rPr>
        <w:t>soumission n’est</w:t>
      </w:r>
      <w:r w:rsidR="00890E50" w:rsidRPr="00D2334A">
        <w:rPr>
          <w:rFonts w:ascii="Arial" w:eastAsia="Calibri" w:hAnsi="Arial" w:cs="Arial"/>
          <w:sz w:val="20"/>
          <w:szCs w:val="20"/>
          <w:lang w:eastAsia="en-US"/>
        </w:rPr>
        <w:t xml:space="preserve"> recherché, offert ou autorisé, </w:t>
      </w:r>
      <w:r w:rsidRPr="00D2334A">
        <w:rPr>
          <w:rFonts w:ascii="Arial" w:eastAsia="Calibri" w:hAnsi="Arial" w:cs="Arial"/>
          <w:sz w:val="20"/>
          <w:szCs w:val="20"/>
          <w:lang w:eastAsia="en-US"/>
        </w:rPr>
        <w:t>sauf si c’est nécessai</w:t>
      </w:r>
      <w:r w:rsidR="00890E50" w:rsidRPr="00D2334A">
        <w:rPr>
          <w:rFonts w:ascii="Arial" w:eastAsia="Calibri" w:hAnsi="Arial" w:cs="Arial"/>
          <w:sz w:val="20"/>
          <w:szCs w:val="20"/>
          <w:lang w:eastAsia="en-US"/>
        </w:rPr>
        <w:t xml:space="preserve">re pour confirmer la correction </w:t>
      </w:r>
      <w:r w:rsidRPr="00D2334A">
        <w:rPr>
          <w:rFonts w:ascii="Arial" w:eastAsia="Calibri" w:hAnsi="Arial" w:cs="Arial"/>
          <w:sz w:val="20"/>
          <w:szCs w:val="20"/>
          <w:lang w:eastAsia="en-US"/>
        </w:rPr>
        <w:t>d’erreu</w:t>
      </w:r>
      <w:r w:rsidR="00890E50" w:rsidRPr="00D2334A">
        <w:rPr>
          <w:rFonts w:ascii="Arial" w:eastAsia="Calibri" w:hAnsi="Arial" w:cs="Arial"/>
          <w:sz w:val="20"/>
          <w:szCs w:val="20"/>
          <w:lang w:eastAsia="en-US"/>
        </w:rPr>
        <w:t xml:space="preserve">rs de calcul découvertes par la sous- commission d’analyse lors de l’évaluation </w:t>
      </w:r>
      <w:r w:rsidRPr="00D2334A">
        <w:rPr>
          <w:rFonts w:ascii="Arial" w:eastAsia="Calibri" w:hAnsi="Arial" w:cs="Arial"/>
          <w:sz w:val="20"/>
          <w:szCs w:val="20"/>
          <w:lang w:eastAsia="en-US"/>
        </w:rPr>
        <w:t>des soumissions c</w:t>
      </w:r>
      <w:r w:rsidR="00890E50" w:rsidRPr="00D2334A">
        <w:rPr>
          <w:rFonts w:ascii="Arial" w:eastAsia="Calibri" w:hAnsi="Arial" w:cs="Arial"/>
          <w:sz w:val="20"/>
          <w:szCs w:val="20"/>
          <w:lang w:eastAsia="en-US"/>
        </w:rPr>
        <w:t xml:space="preserve">onformément aux dispositions </w:t>
      </w:r>
      <w:r w:rsidRPr="00D2334A">
        <w:rPr>
          <w:rFonts w:ascii="Arial" w:eastAsia="Calibri" w:hAnsi="Arial" w:cs="Arial"/>
          <w:sz w:val="20"/>
          <w:szCs w:val="20"/>
          <w:lang w:eastAsia="en-US"/>
        </w:rPr>
        <w:t>de l’Article 30 du RGAO.</w:t>
      </w:r>
    </w:p>
    <w:p w14:paraId="09071F2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7143B6FE"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27.2</w:t>
      </w:r>
      <w:r w:rsidRPr="00D2334A">
        <w:rPr>
          <w:rFonts w:ascii="Arial" w:eastAsia="Calibri" w:hAnsi="Arial" w:cs="Arial"/>
          <w:sz w:val="20"/>
          <w:szCs w:val="20"/>
          <w:lang w:eastAsia="en-US"/>
        </w:rPr>
        <w:t>. Sous réserve des disp</w:t>
      </w:r>
      <w:r w:rsidR="00890E50" w:rsidRPr="00D2334A">
        <w:rPr>
          <w:rFonts w:ascii="Arial" w:eastAsia="Calibri" w:hAnsi="Arial" w:cs="Arial"/>
          <w:sz w:val="20"/>
          <w:szCs w:val="20"/>
          <w:lang w:eastAsia="en-US"/>
        </w:rPr>
        <w:t xml:space="preserve">ositions de l’alinéa 1 susvisé, </w:t>
      </w:r>
      <w:r w:rsidRPr="00D2334A">
        <w:rPr>
          <w:rFonts w:ascii="Arial" w:eastAsia="Calibri" w:hAnsi="Arial" w:cs="Arial"/>
          <w:sz w:val="20"/>
          <w:szCs w:val="20"/>
          <w:lang w:eastAsia="en-US"/>
        </w:rPr>
        <w:t>les soumi</w:t>
      </w:r>
      <w:r w:rsidR="00890E50" w:rsidRPr="00D2334A">
        <w:rPr>
          <w:rFonts w:ascii="Arial" w:eastAsia="Calibri" w:hAnsi="Arial" w:cs="Arial"/>
          <w:sz w:val="20"/>
          <w:szCs w:val="20"/>
          <w:lang w:eastAsia="en-US"/>
        </w:rPr>
        <w:t xml:space="preserve">ssionnaires ne contacteront pas </w:t>
      </w:r>
      <w:r w:rsidRPr="00D2334A">
        <w:rPr>
          <w:rFonts w:ascii="Arial" w:eastAsia="Calibri" w:hAnsi="Arial" w:cs="Arial"/>
          <w:sz w:val="20"/>
          <w:szCs w:val="20"/>
          <w:lang w:eastAsia="en-US"/>
        </w:rPr>
        <w:t>les membr</w:t>
      </w:r>
      <w:r w:rsidR="00890E50" w:rsidRPr="00D2334A">
        <w:rPr>
          <w:rFonts w:ascii="Arial" w:eastAsia="Calibri" w:hAnsi="Arial" w:cs="Arial"/>
          <w:sz w:val="20"/>
          <w:szCs w:val="20"/>
          <w:lang w:eastAsia="en-US"/>
        </w:rPr>
        <w:t xml:space="preserve">es de la Commission des marchés </w:t>
      </w:r>
      <w:r w:rsidRPr="00D2334A">
        <w:rPr>
          <w:rFonts w:ascii="Arial" w:eastAsia="Calibri" w:hAnsi="Arial" w:cs="Arial"/>
          <w:sz w:val="20"/>
          <w:szCs w:val="20"/>
          <w:lang w:eastAsia="en-US"/>
        </w:rPr>
        <w:t>et de la sou</w:t>
      </w:r>
      <w:r w:rsidR="00890E50" w:rsidRPr="00D2334A">
        <w:rPr>
          <w:rFonts w:ascii="Arial" w:eastAsia="Calibri" w:hAnsi="Arial" w:cs="Arial"/>
          <w:sz w:val="20"/>
          <w:szCs w:val="20"/>
          <w:lang w:eastAsia="en-US"/>
        </w:rPr>
        <w:t xml:space="preserve">s-commission pour des questions ayant trait à leurs offres, entre l’ouverture des </w:t>
      </w:r>
      <w:r w:rsidRPr="00D2334A">
        <w:rPr>
          <w:rFonts w:ascii="Arial" w:eastAsia="Calibri" w:hAnsi="Arial" w:cs="Arial"/>
          <w:sz w:val="20"/>
          <w:szCs w:val="20"/>
          <w:lang w:eastAsia="en-US"/>
        </w:rPr>
        <w:t>plis et l’attribution du marché.</w:t>
      </w:r>
    </w:p>
    <w:p w14:paraId="4DD0309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6E44C72" w14:textId="77777777" w:rsidR="00937A6A"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28 : Déterminat</w:t>
      </w:r>
      <w:r w:rsidR="006A3C7C" w:rsidRPr="00D2334A">
        <w:rPr>
          <w:rFonts w:ascii="Arial" w:eastAsia="Calibri" w:hAnsi="Arial" w:cs="Arial"/>
          <w:b/>
          <w:bCs/>
          <w:sz w:val="20"/>
          <w:szCs w:val="20"/>
          <w:lang w:eastAsia="en-US"/>
        </w:rPr>
        <w:t>ion de la conformité des offres</w:t>
      </w:r>
    </w:p>
    <w:p w14:paraId="3F55917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28.1.</w:t>
      </w:r>
      <w:r w:rsidRPr="00D2334A">
        <w:rPr>
          <w:rFonts w:ascii="Arial" w:eastAsia="Calibri" w:hAnsi="Arial" w:cs="Arial"/>
          <w:sz w:val="20"/>
          <w:szCs w:val="20"/>
          <w:lang w:eastAsia="en-US"/>
        </w:rPr>
        <w:t xml:space="preserve">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0BAA38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32134D6"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28.2</w:t>
      </w:r>
      <w:r w:rsidRPr="00D2334A">
        <w:rPr>
          <w:rFonts w:ascii="Arial" w:eastAsia="Calibri" w:hAnsi="Arial" w:cs="Arial"/>
          <w:sz w:val="20"/>
          <w:szCs w:val="20"/>
          <w:lang w:eastAsia="en-US"/>
        </w:rPr>
        <w:t>. La Sous-commission d’analyse déterminera si l’offre est conforme pour l’essentiel aux dispositions du Dossier d’Appel d’Offres en se basant sur son contenu sans avoir recours à des éléments de preuve extrinsèques.</w:t>
      </w:r>
    </w:p>
    <w:p w14:paraId="4BF4BCB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6F7F96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28.3</w:t>
      </w:r>
      <w:r w:rsidRPr="00D2334A">
        <w:rPr>
          <w:rFonts w:ascii="Arial" w:eastAsia="Calibri" w:hAnsi="Arial" w:cs="Arial"/>
          <w:sz w:val="20"/>
          <w:szCs w:val="20"/>
          <w:lang w:eastAsia="en-US"/>
        </w:rPr>
        <w:t>. Une offre conforme pour l’essentiel au Dossier d’Appel d’Offres est une offre qui respecte tous les termes, conditions, et spécifications du Dossier d’Appel d’Offres, sans divergence ni réserve importante. Une divergence ou réserve importante est celle qui :</w:t>
      </w:r>
    </w:p>
    <w:p w14:paraId="72274D6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 Affecte sensiblement l’étendue, la qualité </w:t>
      </w:r>
      <w:r w:rsidR="000B2DD9" w:rsidRPr="00D2334A">
        <w:rPr>
          <w:rFonts w:ascii="Arial" w:eastAsia="Calibri" w:hAnsi="Arial" w:cs="Arial"/>
          <w:sz w:val="20"/>
          <w:szCs w:val="20"/>
          <w:lang w:eastAsia="en-US"/>
        </w:rPr>
        <w:t>ou la réalisation des Travaux ;</w:t>
      </w:r>
    </w:p>
    <w:p w14:paraId="68D1BE6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 Limite sensiblement, en contradiction avec le Dossier d’Appel d’Offres, les droits de l’Autorité Contractante ou ses o</w:t>
      </w:r>
      <w:r w:rsidR="00812A0D" w:rsidRPr="00D2334A">
        <w:rPr>
          <w:rFonts w:ascii="Arial" w:eastAsia="Calibri" w:hAnsi="Arial" w:cs="Arial"/>
          <w:sz w:val="20"/>
          <w:szCs w:val="20"/>
          <w:lang w:eastAsia="en-US"/>
        </w:rPr>
        <w:t>bligations au titre du Marché ;</w:t>
      </w:r>
    </w:p>
    <w:p w14:paraId="5182B95B" w14:textId="77777777" w:rsidR="00937A6A" w:rsidRPr="00B235A3"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Est telle que sa correction affecterait injustement la compétitivité des autres soumissionnaires qui ont présenté des offres conformes pour l’essenti</w:t>
      </w:r>
      <w:r w:rsidR="00B235A3">
        <w:rPr>
          <w:rFonts w:ascii="Arial" w:eastAsia="Calibri" w:hAnsi="Arial" w:cs="Arial"/>
          <w:sz w:val="20"/>
          <w:szCs w:val="20"/>
          <w:lang w:eastAsia="en-US"/>
        </w:rPr>
        <w:t xml:space="preserve">el au Dossier d’Appel d’Offres. </w:t>
      </w:r>
      <w:r w:rsidRPr="00D2334A">
        <w:rPr>
          <w:rFonts w:ascii="Arial" w:eastAsia="Calibri" w:hAnsi="Arial" w:cs="Arial"/>
          <w:b/>
          <w:bCs/>
          <w:sz w:val="20"/>
          <w:szCs w:val="20"/>
          <w:lang w:eastAsia="en-US"/>
        </w:rPr>
        <w:t>DTAO 34 Marchés de travaux</w:t>
      </w:r>
    </w:p>
    <w:p w14:paraId="1F0DB186"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603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28.4</w:t>
      </w:r>
      <w:r w:rsidRPr="00D2334A">
        <w:rPr>
          <w:rFonts w:ascii="Arial" w:eastAsia="Calibri" w:hAnsi="Arial" w:cs="Arial"/>
          <w:sz w:val="20"/>
          <w:szCs w:val="20"/>
          <w:lang w:eastAsia="en-US"/>
        </w:rPr>
        <w:t>. Si une offre n’est pas conforme pour l’essentiel, elle sera écartée par la Commission des Marchés Compétente et ne pourra être par la suite rendue conforme.</w:t>
      </w:r>
    </w:p>
    <w:p w14:paraId="6525F70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7C81D41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28.5</w:t>
      </w:r>
      <w:r w:rsidRPr="00D2334A">
        <w:rPr>
          <w:rFonts w:ascii="Arial" w:eastAsia="Calibri" w:hAnsi="Arial" w:cs="Arial"/>
          <w:sz w:val="20"/>
          <w:szCs w:val="20"/>
          <w:lang w:eastAsia="en-US"/>
        </w:rPr>
        <w:t xml:space="preserve">. L’Autorité Contractante se réserve le droit d’accepter ou de rejeter toute modification, divergence ou réserve. Les modifications, divergences, variantes et autres facteurs qui dépassent les exigences du Dossier d’Appel d’Offres ne doivent pas être </w:t>
      </w:r>
      <w:r w:rsidR="00CD387B" w:rsidRPr="00D2334A">
        <w:rPr>
          <w:rFonts w:ascii="Arial" w:eastAsia="Calibri" w:hAnsi="Arial" w:cs="Arial"/>
          <w:sz w:val="20"/>
          <w:szCs w:val="20"/>
          <w:lang w:eastAsia="en-US"/>
        </w:rPr>
        <w:t>prises</w:t>
      </w:r>
      <w:r w:rsidRPr="00D2334A">
        <w:rPr>
          <w:rFonts w:ascii="Arial" w:eastAsia="Calibri" w:hAnsi="Arial" w:cs="Arial"/>
          <w:sz w:val="20"/>
          <w:szCs w:val="20"/>
          <w:lang w:eastAsia="en-US"/>
        </w:rPr>
        <w:t xml:space="preserve"> en compte lors de l’évaluation des offres.</w:t>
      </w:r>
    </w:p>
    <w:p w14:paraId="1BB1E0A1"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1203408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29 : Q</w:t>
      </w:r>
      <w:r w:rsidR="006A3C7C" w:rsidRPr="00D2334A">
        <w:rPr>
          <w:rFonts w:ascii="Arial" w:eastAsia="Calibri" w:hAnsi="Arial" w:cs="Arial"/>
          <w:b/>
          <w:bCs/>
          <w:sz w:val="20"/>
          <w:szCs w:val="20"/>
          <w:lang w:eastAsia="en-US"/>
        </w:rPr>
        <w:t>ualification du soumissionnaire</w:t>
      </w:r>
    </w:p>
    <w:p w14:paraId="21D046A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4E343270"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437FD97D"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w:t>
      </w:r>
      <w:r w:rsidR="006A3C7C" w:rsidRPr="00D2334A">
        <w:rPr>
          <w:rFonts w:ascii="Arial" w:eastAsia="Calibri" w:hAnsi="Arial" w:cs="Arial"/>
          <w:b/>
          <w:bCs/>
          <w:sz w:val="20"/>
          <w:szCs w:val="20"/>
          <w:lang w:eastAsia="en-US"/>
        </w:rPr>
        <w:t>cle 30 : Correction des erreurs</w:t>
      </w:r>
    </w:p>
    <w:p w14:paraId="1AC7725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30.1</w:t>
      </w:r>
      <w:r w:rsidRPr="00D2334A">
        <w:rPr>
          <w:rFonts w:ascii="Arial" w:eastAsia="Calibri" w:hAnsi="Arial" w:cs="Arial"/>
          <w:sz w:val="20"/>
          <w:szCs w:val="20"/>
          <w:lang w:eastAsia="en-US"/>
        </w:rPr>
        <w:t>. La Sous-commission d’analyse vérifiera les offres reconnues conformes pour l’essentiel au Dossier d’Appel d’Offres pour en rectifier les erreurs de calcul éventuelles. La sous- commission d’analyse corrigera les erreurs de la façon suivante :</w:t>
      </w:r>
    </w:p>
    <w:p w14:paraId="707A5CF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S’il y a contradiction entre le prix unitaire et le prix total obtenu en multipliant le prix unitaire par les quantités, le prix unitaire fera foi et le prix total sera corrigé, à moins que, de l’avis de la Sous-</w:t>
      </w:r>
      <w:r w:rsidRPr="00D2334A">
        <w:rPr>
          <w:rFonts w:ascii="Arial" w:eastAsia="Calibri" w:hAnsi="Arial" w:cs="Arial"/>
          <w:sz w:val="20"/>
          <w:szCs w:val="20"/>
          <w:lang w:eastAsia="en-US"/>
        </w:rPr>
        <w:lastRenderedPageBreak/>
        <w:t>commi</w:t>
      </w:r>
      <w:r w:rsidR="00812A0D" w:rsidRPr="00D2334A">
        <w:rPr>
          <w:rFonts w:ascii="Arial" w:eastAsia="Calibri" w:hAnsi="Arial" w:cs="Arial"/>
          <w:sz w:val="20"/>
          <w:szCs w:val="20"/>
          <w:lang w:eastAsia="en-US"/>
        </w:rPr>
        <w:t xml:space="preserve">ssion </w:t>
      </w:r>
      <w:r w:rsidRPr="00D2334A">
        <w:rPr>
          <w:rFonts w:ascii="Arial" w:eastAsia="Calibri" w:hAnsi="Arial" w:cs="Arial"/>
          <w:sz w:val="20"/>
          <w:szCs w:val="20"/>
          <w:lang w:eastAsia="en-US"/>
        </w:rPr>
        <w:t>d’analyse, la virgule des décimales du prix unitaire soit manifestement mal placée, auquel cas le prix total indiqué prévaudra et le prix unitaire sera corrigé ;</w:t>
      </w:r>
    </w:p>
    <w:p w14:paraId="214CE55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Si le total obtenu par addition ou soustraction des sous totaux n’est pas exact, les sous totaux feront foi et le total sera corrigé ;</w:t>
      </w:r>
    </w:p>
    <w:p w14:paraId="1E0624D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proofErr w:type="gramStart"/>
      <w:r w:rsidRPr="00D2334A">
        <w:rPr>
          <w:rFonts w:ascii="Arial" w:eastAsia="Calibri" w:hAnsi="Arial" w:cs="Arial"/>
          <w:b/>
          <w:sz w:val="20"/>
          <w:szCs w:val="20"/>
          <w:lang w:eastAsia="en-US"/>
        </w:rPr>
        <w:t>c</w:t>
      </w:r>
      <w:proofErr w:type="gramEnd"/>
      <w:r w:rsidRPr="00D2334A">
        <w:rPr>
          <w:rFonts w:ascii="Arial" w:eastAsia="Calibri" w:hAnsi="Arial" w:cs="Arial"/>
          <w:sz w:val="20"/>
          <w:szCs w:val="20"/>
          <w:lang w:eastAsia="en-US"/>
        </w:rPr>
        <w:t>.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CBF88A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AEAF60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30.2.</w:t>
      </w:r>
      <w:r w:rsidRPr="00D2334A">
        <w:rPr>
          <w:rFonts w:ascii="Arial" w:eastAsia="Calibri" w:hAnsi="Arial" w:cs="Arial"/>
          <w:sz w:val="20"/>
          <w:szCs w:val="20"/>
          <w:lang w:eastAsia="en-US"/>
        </w:rPr>
        <w:t xml:space="preserve"> Le montant figurant dans la Soumission sera corrigé par la Sous-commission d’analyse, conformément à la procédure de correction d’erreurs susmentionnée et, avec la confirmation du Soumissionnaire, ledit montant sera réputé l’engager.</w:t>
      </w:r>
    </w:p>
    <w:p w14:paraId="72EDC974"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7564F9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30.3</w:t>
      </w:r>
      <w:r w:rsidRPr="00D2334A">
        <w:rPr>
          <w:rFonts w:ascii="Arial" w:eastAsia="Calibri" w:hAnsi="Arial" w:cs="Arial"/>
          <w:sz w:val="20"/>
          <w:szCs w:val="20"/>
          <w:lang w:eastAsia="en-US"/>
        </w:rPr>
        <w:t>. Si le Soumissionnaire ayant présenté l’offre évaluée la moins-</w:t>
      </w:r>
      <w:proofErr w:type="spellStart"/>
      <w:r w:rsidRPr="00D2334A">
        <w:rPr>
          <w:rFonts w:ascii="Arial" w:eastAsia="Calibri" w:hAnsi="Arial" w:cs="Arial"/>
          <w:sz w:val="20"/>
          <w:szCs w:val="20"/>
          <w:lang w:eastAsia="en-US"/>
        </w:rPr>
        <w:t>disante</w:t>
      </w:r>
      <w:proofErr w:type="spellEnd"/>
      <w:r w:rsidR="00ED7646" w:rsidRPr="00D2334A">
        <w:rPr>
          <w:rFonts w:ascii="Arial" w:eastAsia="Calibri" w:hAnsi="Arial" w:cs="Arial"/>
          <w:sz w:val="20"/>
          <w:szCs w:val="20"/>
          <w:lang w:eastAsia="en-US"/>
        </w:rPr>
        <w:t xml:space="preserve">, n’accepte pas les corrections </w:t>
      </w:r>
      <w:r w:rsidRPr="00D2334A">
        <w:rPr>
          <w:rFonts w:ascii="Arial" w:eastAsia="Calibri" w:hAnsi="Arial" w:cs="Arial"/>
          <w:sz w:val="20"/>
          <w:szCs w:val="20"/>
          <w:lang w:eastAsia="en-US"/>
        </w:rPr>
        <w:t>apportées, son offre sera écartée et sa garantie pourra être saisie.</w:t>
      </w:r>
    </w:p>
    <w:p w14:paraId="353835C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4874495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31 : </w:t>
      </w:r>
      <w:r w:rsidR="006A3C7C" w:rsidRPr="00D2334A">
        <w:rPr>
          <w:rFonts w:ascii="Arial" w:eastAsia="Calibri" w:hAnsi="Arial" w:cs="Arial"/>
          <w:b/>
          <w:bCs/>
          <w:sz w:val="20"/>
          <w:szCs w:val="20"/>
          <w:lang w:eastAsia="en-US"/>
        </w:rPr>
        <w:t>Conversion en une seule monnaie</w:t>
      </w:r>
    </w:p>
    <w:p w14:paraId="302F83D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31.1</w:t>
      </w:r>
      <w:r w:rsidRPr="00D2334A">
        <w:rPr>
          <w:rFonts w:ascii="Arial" w:eastAsia="Calibri" w:hAnsi="Arial" w:cs="Arial"/>
          <w:sz w:val="20"/>
          <w:szCs w:val="20"/>
          <w:lang w:eastAsia="en-US"/>
        </w:rPr>
        <w:t>. Pour faciliter l’évaluation et la comparaison des offres, la sous-commission d’analyse convertira les prix des offres exprimés dans les diverses monnaies dans lesquelles le montant de l’offre est payable en francs CFA.</w:t>
      </w:r>
    </w:p>
    <w:p w14:paraId="29E105F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38AF1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31.2</w:t>
      </w:r>
      <w:r w:rsidRPr="00D2334A">
        <w:rPr>
          <w:rFonts w:ascii="Arial" w:eastAsia="Calibri" w:hAnsi="Arial" w:cs="Arial"/>
          <w:sz w:val="20"/>
          <w:szCs w:val="20"/>
          <w:lang w:eastAsia="en-US"/>
        </w:rPr>
        <w:t>. La conversion se fera en utilisant le cours vendeur fixé par la Banque des Etats de l’Afrique Centrale (BEAC), dans les conditions définies par le RPAO.</w:t>
      </w:r>
    </w:p>
    <w:p w14:paraId="300D34B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5AB2F50"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32 : Evaluation et comparaison des offres </w:t>
      </w:r>
      <w:r w:rsidR="006A3C7C" w:rsidRPr="00D2334A">
        <w:rPr>
          <w:rFonts w:ascii="Arial" w:eastAsia="Calibri" w:hAnsi="Arial" w:cs="Arial"/>
          <w:b/>
          <w:bCs/>
          <w:sz w:val="20"/>
          <w:szCs w:val="20"/>
          <w:lang w:eastAsia="en-US"/>
        </w:rPr>
        <w:t>au plan financier</w:t>
      </w:r>
    </w:p>
    <w:p w14:paraId="1342CEB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32.1.</w:t>
      </w:r>
      <w:r w:rsidRPr="00D2334A">
        <w:rPr>
          <w:rFonts w:ascii="Arial" w:eastAsia="Calibri" w:hAnsi="Arial" w:cs="Arial"/>
          <w:sz w:val="20"/>
          <w:szCs w:val="20"/>
          <w:lang w:eastAsia="en-US"/>
        </w:rPr>
        <w:t xml:space="preserve"> Seules les offres reconnues conformes, selon les dispositions de l’article 28 du RGAO, seront évaluées et comparées par la Sous- commission d’analyse.</w:t>
      </w:r>
    </w:p>
    <w:p w14:paraId="0500A38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48E97F0"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32.2</w:t>
      </w:r>
      <w:r w:rsidRPr="00D2334A">
        <w:rPr>
          <w:rFonts w:ascii="Arial" w:eastAsia="Calibri" w:hAnsi="Arial" w:cs="Arial"/>
          <w:sz w:val="20"/>
          <w:szCs w:val="20"/>
          <w:lang w:eastAsia="en-US"/>
        </w:rPr>
        <w:t>. En évaluant les offres, la sous-commission déterminera pour chaque offre le montant évalué de l’offre en rectifiant son montant comme suit :</w:t>
      </w:r>
    </w:p>
    <w:p w14:paraId="6D678B8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En corrigeant toute erreur éventuelle conformément aux dispositions de l’article 30.2 du RGAO ;</w:t>
      </w:r>
    </w:p>
    <w:p w14:paraId="385FD258"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4F1544D2"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c</w:t>
      </w:r>
      <w:proofErr w:type="gramEnd"/>
      <w:r w:rsidRPr="00D2334A">
        <w:rPr>
          <w:rFonts w:ascii="Arial" w:eastAsia="Calibri" w:hAnsi="Arial" w:cs="Arial"/>
          <w:sz w:val="20"/>
          <w:szCs w:val="20"/>
          <w:lang w:eastAsia="en-US"/>
        </w:rPr>
        <w:t>. En convertissant en une seule monnaie le montant résultant des rectifications (a) et (b) ci-dessus, conformément aux dispositions de l’article 31.2 du RGAO ;</w:t>
      </w:r>
    </w:p>
    <w:p w14:paraId="7DFE17BC"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En ajustant de façon appropriée, sur des bases techniques ou financières, toute autre modifi</w:t>
      </w:r>
      <w:r w:rsidR="00802B1C" w:rsidRPr="00D2334A">
        <w:rPr>
          <w:rFonts w:ascii="Arial" w:eastAsia="Calibri" w:hAnsi="Arial" w:cs="Arial"/>
          <w:sz w:val="20"/>
          <w:szCs w:val="20"/>
          <w:lang w:eastAsia="en-US"/>
        </w:rPr>
        <w:t xml:space="preserve">cation, </w:t>
      </w:r>
      <w:r w:rsidRPr="00D2334A">
        <w:rPr>
          <w:rFonts w:ascii="Arial" w:eastAsia="Calibri" w:hAnsi="Arial" w:cs="Arial"/>
          <w:sz w:val="20"/>
          <w:szCs w:val="20"/>
          <w:lang w:eastAsia="en-US"/>
        </w:rPr>
        <w:t>divergence ou réserve quantifiable ;</w:t>
      </w:r>
    </w:p>
    <w:p w14:paraId="17E17345"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e. En prenant en cons</w:t>
      </w:r>
      <w:r w:rsidR="00802B1C" w:rsidRPr="00D2334A">
        <w:rPr>
          <w:rFonts w:ascii="Arial" w:eastAsia="Calibri" w:hAnsi="Arial" w:cs="Arial"/>
          <w:sz w:val="20"/>
          <w:szCs w:val="20"/>
          <w:lang w:eastAsia="en-US"/>
        </w:rPr>
        <w:t xml:space="preserve">idération les différents délais </w:t>
      </w:r>
      <w:r w:rsidRPr="00D2334A">
        <w:rPr>
          <w:rFonts w:ascii="Arial" w:eastAsia="Calibri" w:hAnsi="Arial" w:cs="Arial"/>
          <w:sz w:val="20"/>
          <w:szCs w:val="20"/>
          <w:lang w:eastAsia="en-US"/>
        </w:rPr>
        <w:t>d’exécution pro</w:t>
      </w:r>
      <w:r w:rsidR="00802B1C" w:rsidRPr="00D2334A">
        <w:rPr>
          <w:rFonts w:ascii="Arial" w:eastAsia="Calibri" w:hAnsi="Arial" w:cs="Arial"/>
          <w:sz w:val="20"/>
          <w:szCs w:val="20"/>
          <w:lang w:eastAsia="en-US"/>
        </w:rPr>
        <w:t xml:space="preserve">posés par les soumissionnaires, </w:t>
      </w:r>
      <w:r w:rsidRPr="00D2334A">
        <w:rPr>
          <w:rFonts w:ascii="Arial" w:eastAsia="Calibri" w:hAnsi="Arial" w:cs="Arial"/>
          <w:sz w:val="20"/>
          <w:szCs w:val="20"/>
          <w:lang w:eastAsia="en-US"/>
        </w:rPr>
        <w:t>s’ils sont autorisés par le RPAO ;</w:t>
      </w:r>
    </w:p>
    <w:p w14:paraId="3F0FEE2A" w14:textId="77777777" w:rsidR="004E6A00"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f. Le cas échéant, c</w:t>
      </w:r>
      <w:r w:rsidR="00802B1C" w:rsidRPr="00D2334A">
        <w:rPr>
          <w:rFonts w:ascii="Arial" w:eastAsia="Calibri" w:hAnsi="Arial" w:cs="Arial"/>
          <w:sz w:val="20"/>
          <w:szCs w:val="20"/>
          <w:lang w:eastAsia="en-US"/>
        </w:rPr>
        <w:t xml:space="preserve">onformément aux dispositions de </w:t>
      </w:r>
      <w:r w:rsidRPr="00D2334A">
        <w:rPr>
          <w:rFonts w:ascii="Arial" w:eastAsia="Calibri" w:hAnsi="Arial" w:cs="Arial"/>
          <w:sz w:val="20"/>
          <w:szCs w:val="20"/>
          <w:lang w:eastAsia="en-US"/>
        </w:rPr>
        <w:t>l’article 13.2 du RGAO e</w:t>
      </w:r>
      <w:r w:rsidR="00802B1C" w:rsidRPr="00D2334A">
        <w:rPr>
          <w:rFonts w:ascii="Arial" w:eastAsia="Calibri" w:hAnsi="Arial" w:cs="Arial"/>
          <w:sz w:val="20"/>
          <w:szCs w:val="20"/>
          <w:lang w:eastAsia="en-US"/>
        </w:rPr>
        <w:t xml:space="preserve">t du RPAO, en appliquant </w:t>
      </w:r>
      <w:r w:rsidRPr="00D2334A">
        <w:rPr>
          <w:rFonts w:ascii="Arial" w:eastAsia="Calibri" w:hAnsi="Arial" w:cs="Arial"/>
          <w:sz w:val="20"/>
          <w:szCs w:val="20"/>
          <w:lang w:eastAsia="en-US"/>
        </w:rPr>
        <w:t>les remises offer</w:t>
      </w:r>
      <w:r w:rsidR="00802B1C" w:rsidRPr="00D2334A">
        <w:rPr>
          <w:rFonts w:ascii="Arial" w:eastAsia="Calibri" w:hAnsi="Arial" w:cs="Arial"/>
          <w:sz w:val="20"/>
          <w:szCs w:val="20"/>
          <w:lang w:eastAsia="en-US"/>
        </w:rPr>
        <w:t xml:space="preserve">tes par le Soumissionnaire pour </w:t>
      </w:r>
      <w:r w:rsidRPr="00D2334A">
        <w:rPr>
          <w:rFonts w:ascii="Arial" w:eastAsia="Calibri" w:hAnsi="Arial" w:cs="Arial"/>
          <w:sz w:val="20"/>
          <w:szCs w:val="20"/>
          <w:lang w:eastAsia="en-US"/>
        </w:rPr>
        <w:t xml:space="preserve">l’attribution de plus </w:t>
      </w:r>
      <w:r w:rsidR="00802B1C" w:rsidRPr="00D2334A">
        <w:rPr>
          <w:rFonts w:ascii="Arial" w:eastAsia="Calibri" w:hAnsi="Arial" w:cs="Arial"/>
          <w:sz w:val="20"/>
          <w:szCs w:val="20"/>
          <w:lang w:eastAsia="en-US"/>
        </w:rPr>
        <w:t xml:space="preserve">d’un lot, si cet appel d’offres </w:t>
      </w:r>
      <w:r w:rsidRPr="00D2334A">
        <w:rPr>
          <w:rFonts w:ascii="Arial" w:eastAsia="Calibri" w:hAnsi="Arial" w:cs="Arial"/>
          <w:sz w:val="20"/>
          <w:szCs w:val="20"/>
          <w:lang w:eastAsia="en-US"/>
        </w:rPr>
        <w:t>est lancé simultanément pour plusieurs lots.</w:t>
      </w:r>
    </w:p>
    <w:p w14:paraId="6130A1C4" w14:textId="77777777" w:rsidR="004E6A00" w:rsidRPr="00D2334A" w:rsidRDefault="004E6A0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21BAB43F"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2A198C6"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32.3</w:t>
      </w:r>
      <w:r w:rsidRPr="00D2334A">
        <w:rPr>
          <w:rFonts w:ascii="Arial" w:eastAsia="Calibri" w:hAnsi="Arial" w:cs="Arial"/>
          <w:sz w:val="20"/>
          <w:szCs w:val="20"/>
          <w:lang w:eastAsia="en-US"/>
        </w:rPr>
        <w:t>. L’effet estimé des formules de révision des prix figurant dans les CCAG et CCAP, appliquées durant la période d’exécution du Marché, ne sera pas pris en considération lors de l’évaluation des offres.</w:t>
      </w:r>
    </w:p>
    <w:p w14:paraId="5C6EAD2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CF4DCF3"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32.4</w:t>
      </w:r>
      <w:r w:rsidRPr="00D2334A">
        <w:rPr>
          <w:rFonts w:ascii="Arial" w:eastAsia="Calibri" w:hAnsi="Arial" w:cs="Arial"/>
          <w:sz w:val="20"/>
          <w:szCs w:val="20"/>
          <w:lang w:eastAsia="en-US"/>
        </w:rPr>
        <w:t>. Si l’offre 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est jugée anormalement basse ou est fortement déséquilibrée par rapport à l’estimation du Maître d’Ouvrage des travaux à exécuter dans le cadre du Marché, la commission peut à partir du sous 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78CD29D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1CA4B6E" w14:textId="77777777" w:rsidR="004E6A00"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33 : Préférence accordée</w:t>
      </w:r>
      <w:r w:rsidR="006A3C7C" w:rsidRPr="00D2334A">
        <w:rPr>
          <w:rFonts w:ascii="Arial" w:eastAsia="Calibri" w:hAnsi="Arial" w:cs="Arial"/>
          <w:b/>
          <w:bCs/>
          <w:sz w:val="20"/>
          <w:szCs w:val="20"/>
          <w:lang w:eastAsia="en-US"/>
        </w:rPr>
        <w:t xml:space="preserve"> aux soumissionnaires nationaux</w:t>
      </w:r>
    </w:p>
    <w:p w14:paraId="78BCBBC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entrepreneurs nationaux bénéficient d’une marge de préférence nationale telle que prévue par le Code des Marchés Publics aux fins d’évaluation des offres.</w:t>
      </w:r>
    </w:p>
    <w:p w14:paraId="7B7C0AF7"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60BDB1EB" w14:textId="77777777" w:rsidR="00A212A5" w:rsidRPr="00D2334A" w:rsidRDefault="00A212A5" w:rsidP="00D95738">
      <w:pPr>
        <w:widowControl w:val="0"/>
        <w:autoSpaceDE w:val="0"/>
        <w:autoSpaceDN w:val="0"/>
        <w:adjustRightInd w:val="0"/>
        <w:spacing w:after="0" w:line="240" w:lineRule="auto"/>
        <w:ind w:right="3661"/>
        <w:jc w:val="both"/>
        <w:rPr>
          <w:rFonts w:ascii="Arial" w:hAnsi="Arial" w:cs="Arial"/>
          <w:b/>
          <w:bCs/>
          <w:sz w:val="20"/>
          <w:szCs w:val="20"/>
        </w:rPr>
      </w:pPr>
      <w:r w:rsidRPr="00D2334A">
        <w:rPr>
          <w:rFonts w:ascii="Arial" w:hAnsi="Arial" w:cs="Arial"/>
          <w:b/>
          <w:bCs/>
          <w:sz w:val="20"/>
          <w:szCs w:val="20"/>
        </w:rPr>
        <w:lastRenderedPageBreak/>
        <w:t>F. Attribution du</w:t>
      </w:r>
      <w:r w:rsidRPr="00D2334A">
        <w:rPr>
          <w:rFonts w:ascii="Arial" w:hAnsi="Arial" w:cs="Arial"/>
          <w:b/>
          <w:bCs/>
          <w:spacing w:val="9"/>
          <w:sz w:val="20"/>
          <w:szCs w:val="20"/>
        </w:rPr>
        <w:t xml:space="preserve"> ma</w:t>
      </w:r>
      <w:r w:rsidRPr="00D2334A">
        <w:rPr>
          <w:rFonts w:ascii="Arial" w:hAnsi="Arial" w:cs="Arial"/>
          <w:b/>
          <w:bCs/>
          <w:sz w:val="20"/>
          <w:szCs w:val="20"/>
        </w:rPr>
        <w:t>rché</w:t>
      </w:r>
    </w:p>
    <w:p w14:paraId="685F7EE0" w14:textId="77777777" w:rsidR="006A3C7C" w:rsidRPr="00D2334A" w:rsidRDefault="006A3C7C" w:rsidP="00D95738">
      <w:pPr>
        <w:widowControl w:val="0"/>
        <w:autoSpaceDE w:val="0"/>
        <w:autoSpaceDN w:val="0"/>
        <w:adjustRightInd w:val="0"/>
        <w:spacing w:after="0" w:line="240" w:lineRule="auto"/>
        <w:ind w:right="3661"/>
        <w:jc w:val="both"/>
        <w:rPr>
          <w:rFonts w:ascii="Arial" w:hAnsi="Arial" w:cs="Arial"/>
          <w:b/>
          <w:bCs/>
          <w:sz w:val="20"/>
          <w:szCs w:val="20"/>
        </w:rPr>
      </w:pPr>
    </w:p>
    <w:p w14:paraId="329356E7" w14:textId="77777777" w:rsidR="004E6A00"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34 : Attribution</w:t>
      </w:r>
    </w:p>
    <w:p w14:paraId="5979BB9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34.1</w:t>
      </w:r>
      <w:r w:rsidRPr="00D2334A">
        <w:rPr>
          <w:rFonts w:ascii="Arial" w:eastAsia="Calibri" w:hAnsi="Arial" w:cs="Arial"/>
          <w:sz w:val="20"/>
          <w:szCs w:val="20"/>
          <w:lang w:eastAsia="en-US"/>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en incluant le cas échéant les remises proposés.</w:t>
      </w:r>
    </w:p>
    <w:p w14:paraId="2E1EDB10"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0C6BFA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34.2</w:t>
      </w:r>
      <w:r w:rsidRPr="00D2334A">
        <w:rPr>
          <w:rFonts w:ascii="Arial" w:eastAsia="Calibri" w:hAnsi="Arial" w:cs="Arial"/>
          <w:sz w:val="20"/>
          <w:szCs w:val="20"/>
          <w:lang w:eastAsia="en-US"/>
        </w:rPr>
        <w:t xml:space="preserve">. Si, selon l’Article 13.2 du RGAO, l’appel d’offres porte sur plusieurs lots, l’offre la moins </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 xml:space="preserve"> sera déterminée en évaluant ce marché en liaison avec les autres lots à attribuer concurremment, en prenant</w:t>
      </w:r>
      <w:r w:rsidR="002C2503" w:rsidRPr="00D2334A">
        <w:rPr>
          <w:rFonts w:ascii="Arial" w:eastAsia="Calibri" w:hAnsi="Arial" w:cs="Arial"/>
          <w:sz w:val="20"/>
          <w:szCs w:val="20"/>
          <w:lang w:eastAsia="en-US"/>
        </w:rPr>
        <w:t xml:space="preserve"> en compte les remises offertes par les soumissionnaires en cas </w:t>
      </w:r>
      <w:r w:rsidRPr="00D2334A">
        <w:rPr>
          <w:rFonts w:ascii="Arial" w:eastAsia="Calibri" w:hAnsi="Arial" w:cs="Arial"/>
          <w:sz w:val="20"/>
          <w:szCs w:val="20"/>
          <w:lang w:eastAsia="en-US"/>
        </w:rPr>
        <w:t>d’attribution de plus d’un lot.</w:t>
      </w:r>
    </w:p>
    <w:p w14:paraId="13B3C83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3145F0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34.3</w:t>
      </w:r>
      <w:r w:rsidRPr="00D2334A">
        <w:rPr>
          <w:rFonts w:ascii="Arial" w:eastAsia="Calibri" w:hAnsi="Arial" w:cs="Arial"/>
          <w:sz w:val="20"/>
          <w:szCs w:val="20"/>
          <w:lang w:eastAsia="en-US"/>
        </w:rPr>
        <w:t xml:space="preserve"> Toute attribution</w:t>
      </w:r>
      <w:r w:rsidR="002C2503" w:rsidRPr="00D2334A">
        <w:rPr>
          <w:rFonts w:ascii="Arial" w:eastAsia="Calibri" w:hAnsi="Arial" w:cs="Arial"/>
          <w:sz w:val="20"/>
          <w:szCs w:val="20"/>
          <w:lang w:eastAsia="en-US"/>
        </w:rPr>
        <w:t xml:space="preserve"> des marchés de Travaux se fait </w:t>
      </w:r>
      <w:r w:rsidRPr="00D2334A">
        <w:rPr>
          <w:rFonts w:ascii="Arial" w:eastAsia="Calibri" w:hAnsi="Arial" w:cs="Arial"/>
          <w:sz w:val="20"/>
          <w:szCs w:val="20"/>
          <w:lang w:eastAsia="en-US"/>
        </w:rPr>
        <w:t>au Soumission</w:t>
      </w:r>
      <w:r w:rsidR="002C2503" w:rsidRPr="00D2334A">
        <w:rPr>
          <w:rFonts w:ascii="Arial" w:eastAsia="Calibri" w:hAnsi="Arial" w:cs="Arial"/>
          <w:sz w:val="20"/>
          <w:szCs w:val="20"/>
          <w:lang w:eastAsia="en-US"/>
        </w:rPr>
        <w:t xml:space="preserve">naire remplissant les capacités </w:t>
      </w:r>
      <w:r w:rsidRPr="00D2334A">
        <w:rPr>
          <w:rFonts w:ascii="Arial" w:eastAsia="Calibri" w:hAnsi="Arial" w:cs="Arial"/>
          <w:sz w:val="20"/>
          <w:szCs w:val="20"/>
          <w:lang w:eastAsia="en-US"/>
        </w:rPr>
        <w:t>techniques et fin</w:t>
      </w:r>
      <w:r w:rsidR="002C2503" w:rsidRPr="00D2334A">
        <w:rPr>
          <w:rFonts w:ascii="Arial" w:eastAsia="Calibri" w:hAnsi="Arial" w:cs="Arial"/>
          <w:sz w:val="20"/>
          <w:szCs w:val="20"/>
          <w:lang w:eastAsia="en-US"/>
        </w:rPr>
        <w:t xml:space="preserve">ancières requises résultant des </w:t>
      </w:r>
      <w:r w:rsidRPr="00D2334A">
        <w:rPr>
          <w:rFonts w:ascii="Arial" w:eastAsia="Calibri" w:hAnsi="Arial" w:cs="Arial"/>
          <w:sz w:val="20"/>
          <w:szCs w:val="20"/>
          <w:lang w:eastAsia="en-US"/>
        </w:rPr>
        <w:t>critères d’évaluatio</w:t>
      </w:r>
      <w:r w:rsidR="002C2503" w:rsidRPr="00D2334A">
        <w:rPr>
          <w:rFonts w:ascii="Arial" w:eastAsia="Calibri" w:hAnsi="Arial" w:cs="Arial"/>
          <w:sz w:val="20"/>
          <w:szCs w:val="20"/>
          <w:lang w:eastAsia="en-US"/>
        </w:rPr>
        <w:t xml:space="preserve">n et présentant l’offre évaluée </w:t>
      </w:r>
      <w:r w:rsidRPr="00D2334A">
        <w:rPr>
          <w:rFonts w:ascii="Arial" w:eastAsia="Calibri" w:hAnsi="Arial" w:cs="Arial"/>
          <w:sz w:val="20"/>
          <w:szCs w:val="20"/>
          <w:lang w:eastAsia="en-US"/>
        </w:rPr>
        <w:t>la moins-</w:t>
      </w:r>
      <w:proofErr w:type="spellStart"/>
      <w:r w:rsidRPr="00D2334A">
        <w:rPr>
          <w:rFonts w:ascii="Arial" w:eastAsia="Calibri" w:hAnsi="Arial" w:cs="Arial"/>
          <w:sz w:val="20"/>
          <w:szCs w:val="20"/>
          <w:lang w:eastAsia="en-US"/>
        </w:rPr>
        <w:t>disante</w:t>
      </w:r>
      <w:proofErr w:type="spellEnd"/>
      <w:r w:rsidRPr="00D2334A">
        <w:rPr>
          <w:rFonts w:ascii="Arial" w:eastAsia="Calibri" w:hAnsi="Arial" w:cs="Arial"/>
          <w:sz w:val="20"/>
          <w:szCs w:val="20"/>
          <w:lang w:eastAsia="en-US"/>
        </w:rPr>
        <w:t>.</w:t>
      </w:r>
    </w:p>
    <w:p w14:paraId="6F8DD40C"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2F0CC82C"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35 : Droit de l’Au</w:t>
      </w:r>
      <w:r w:rsidR="002C2503" w:rsidRPr="00D2334A">
        <w:rPr>
          <w:rFonts w:ascii="Arial" w:eastAsia="Calibri" w:hAnsi="Arial" w:cs="Arial"/>
          <w:b/>
          <w:bCs/>
          <w:sz w:val="20"/>
          <w:szCs w:val="20"/>
          <w:lang w:eastAsia="en-US"/>
        </w:rPr>
        <w:t xml:space="preserve">torité Contractante de déclarer </w:t>
      </w:r>
      <w:r w:rsidRPr="00D2334A">
        <w:rPr>
          <w:rFonts w:ascii="Arial" w:eastAsia="Calibri" w:hAnsi="Arial" w:cs="Arial"/>
          <w:b/>
          <w:bCs/>
          <w:sz w:val="20"/>
          <w:szCs w:val="20"/>
          <w:lang w:eastAsia="en-US"/>
        </w:rPr>
        <w:t>un Appel d’</w:t>
      </w:r>
      <w:r w:rsidR="002C2503" w:rsidRPr="00D2334A">
        <w:rPr>
          <w:rFonts w:ascii="Arial" w:eastAsia="Calibri" w:hAnsi="Arial" w:cs="Arial"/>
          <w:b/>
          <w:bCs/>
          <w:sz w:val="20"/>
          <w:szCs w:val="20"/>
          <w:lang w:eastAsia="en-US"/>
        </w:rPr>
        <w:t xml:space="preserve">Offres infructueux ou d’annuler </w:t>
      </w:r>
      <w:r w:rsidR="006A3C7C" w:rsidRPr="00D2334A">
        <w:rPr>
          <w:rFonts w:ascii="Arial" w:eastAsia="Calibri" w:hAnsi="Arial" w:cs="Arial"/>
          <w:b/>
          <w:bCs/>
          <w:sz w:val="20"/>
          <w:szCs w:val="20"/>
          <w:lang w:eastAsia="en-US"/>
        </w:rPr>
        <w:t>une procédure</w:t>
      </w:r>
    </w:p>
    <w:p w14:paraId="1868048C"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w:t>
      </w:r>
      <w:r w:rsidR="002C2503" w:rsidRPr="00D2334A">
        <w:rPr>
          <w:rFonts w:ascii="Arial" w:eastAsia="Calibri" w:hAnsi="Arial" w:cs="Arial"/>
          <w:sz w:val="20"/>
          <w:szCs w:val="20"/>
          <w:lang w:eastAsia="en-US"/>
        </w:rPr>
        <w:t xml:space="preserve">e se réserve le droit d’annuler </w:t>
      </w:r>
      <w:r w:rsidRPr="00D2334A">
        <w:rPr>
          <w:rFonts w:ascii="Arial" w:eastAsia="Calibri" w:hAnsi="Arial" w:cs="Arial"/>
          <w:sz w:val="20"/>
          <w:szCs w:val="20"/>
          <w:lang w:eastAsia="en-US"/>
        </w:rPr>
        <w:t>une procédure d’Appel</w:t>
      </w:r>
      <w:r w:rsidR="002C2503" w:rsidRPr="00D2334A">
        <w:rPr>
          <w:rFonts w:ascii="Arial" w:eastAsia="Calibri" w:hAnsi="Arial" w:cs="Arial"/>
          <w:sz w:val="20"/>
          <w:szCs w:val="20"/>
          <w:lang w:eastAsia="en-US"/>
        </w:rPr>
        <w:t xml:space="preserve"> d’Offres après autorisation de </w:t>
      </w:r>
      <w:r w:rsidRPr="00D2334A">
        <w:rPr>
          <w:rFonts w:ascii="Arial" w:eastAsia="Calibri" w:hAnsi="Arial" w:cs="Arial"/>
          <w:sz w:val="20"/>
          <w:szCs w:val="20"/>
          <w:lang w:eastAsia="en-US"/>
        </w:rPr>
        <w:t>Ministre Délégué à la Présidence chargé des Marc</w:t>
      </w:r>
      <w:r w:rsidR="002C2503" w:rsidRPr="00D2334A">
        <w:rPr>
          <w:rFonts w:ascii="Arial" w:eastAsia="Calibri" w:hAnsi="Arial" w:cs="Arial"/>
          <w:sz w:val="20"/>
          <w:szCs w:val="20"/>
          <w:lang w:eastAsia="en-US"/>
        </w:rPr>
        <w:t xml:space="preserve">hés </w:t>
      </w:r>
      <w:r w:rsidRPr="00D2334A">
        <w:rPr>
          <w:rFonts w:ascii="Arial" w:eastAsia="Calibri" w:hAnsi="Arial" w:cs="Arial"/>
          <w:sz w:val="20"/>
          <w:szCs w:val="20"/>
          <w:lang w:eastAsia="en-US"/>
        </w:rPr>
        <w:t>Publics lorsque</w:t>
      </w:r>
      <w:r w:rsidR="002C2503" w:rsidRPr="00D2334A">
        <w:rPr>
          <w:rFonts w:ascii="Arial" w:eastAsia="Calibri" w:hAnsi="Arial" w:cs="Arial"/>
          <w:sz w:val="20"/>
          <w:szCs w:val="20"/>
          <w:lang w:eastAsia="en-US"/>
        </w:rPr>
        <w:t xml:space="preserve"> les offres ont été ouvertes ou </w:t>
      </w:r>
      <w:r w:rsidRPr="00D2334A">
        <w:rPr>
          <w:rFonts w:ascii="Arial" w:eastAsia="Calibri" w:hAnsi="Arial" w:cs="Arial"/>
          <w:sz w:val="20"/>
          <w:szCs w:val="20"/>
          <w:lang w:eastAsia="en-US"/>
        </w:rPr>
        <w:t xml:space="preserve">de déclarer un Appel </w:t>
      </w:r>
      <w:r w:rsidR="002C2503" w:rsidRPr="00D2334A">
        <w:rPr>
          <w:rFonts w:ascii="Arial" w:eastAsia="Calibri" w:hAnsi="Arial" w:cs="Arial"/>
          <w:sz w:val="20"/>
          <w:szCs w:val="20"/>
          <w:lang w:eastAsia="en-US"/>
        </w:rPr>
        <w:t xml:space="preserve">d’Offres infructueux après avis </w:t>
      </w:r>
      <w:r w:rsidRPr="00D2334A">
        <w:rPr>
          <w:rFonts w:ascii="Arial" w:eastAsia="Calibri" w:hAnsi="Arial" w:cs="Arial"/>
          <w:sz w:val="20"/>
          <w:szCs w:val="20"/>
          <w:lang w:eastAsia="en-US"/>
        </w:rPr>
        <w:t>de la commissi</w:t>
      </w:r>
      <w:r w:rsidR="002C2503" w:rsidRPr="00D2334A">
        <w:rPr>
          <w:rFonts w:ascii="Arial" w:eastAsia="Calibri" w:hAnsi="Arial" w:cs="Arial"/>
          <w:sz w:val="20"/>
          <w:szCs w:val="20"/>
          <w:lang w:eastAsia="en-US"/>
        </w:rPr>
        <w:t xml:space="preserve">on des marchés compétente, sans </w:t>
      </w:r>
      <w:r w:rsidRPr="00D2334A">
        <w:rPr>
          <w:rFonts w:ascii="Arial" w:eastAsia="Calibri" w:hAnsi="Arial" w:cs="Arial"/>
          <w:sz w:val="20"/>
          <w:szCs w:val="20"/>
          <w:lang w:eastAsia="en-US"/>
        </w:rPr>
        <w:t>qu’il y ait lieu à réclamation.</w:t>
      </w:r>
    </w:p>
    <w:p w14:paraId="69832A0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7F12197"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36 : Notifica</w:t>
      </w:r>
      <w:r w:rsidR="006A3C7C" w:rsidRPr="00D2334A">
        <w:rPr>
          <w:rFonts w:ascii="Arial" w:eastAsia="Calibri" w:hAnsi="Arial" w:cs="Arial"/>
          <w:b/>
          <w:bCs/>
          <w:sz w:val="20"/>
          <w:szCs w:val="20"/>
          <w:lang w:eastAsia="en-US"/>
        </w:rPr>
        <w:t>tion de l’attribution du marché</w:t>
      </w:r>
    </w:p>
    <w:p w14:paraId="28A29B23" w14:textId="77777777" w:rsidR="002C2503"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l’expiration du dé</w:t>
      </w:r>
      <w:r w:rsidR="002C2503" w:rsidRPr="00D2334A">
        <w:rPr>
          <w:rFonts w:ascii="Arial" w:eastAsia="Calibri" w:hAnsi="Arial" w:cs="Arial"/>
          <w:sz w:val="20"/>
          <w:szCs w:val="20"/>
          <w:lang w:eastAsia="en-US"/>
        </w:rPr>
        <w:t xml:space="preserve">lai de validité des offres fixé </w:t>
      </w:r>
      <w:r w:rsidRPr="00D2334A">
        <w:rPr>
          <w:rFonts w:ascii="Arial" w:eastAsia="Calibri" w:hAnsi="Arial" w:cs="Arial"/>
          <w:sz w:val="20"/>
          <w:szCs w:val="20"/>
          <w:lang w:eastAsia="en-US"/>
        </w:rPr>
        <w:t>par le RPAO, l’Autorité Contract</w:t>
      </w:r>
      <w:r w:rsidR="002C2503" w:rsidRPr="00D2334A">
        <w:rPr>
          <w:rFonts w:ascii="Arial" w:eastAsia="Calibri" w:hAnsi="Arial" w:cs="Arial"/>
          <w:sz w:val="20"/>
          <w:szCs w:val="20"/>
          <w:lang w:eastAsia="en-US"/>
        </w:rPr>
        <w:t xml:space="preserve">ante notifiera à l’attributaire </w:t>
      </w:r>
      <w:r w:rsidRPr="00D2334A">
        <w:rPr>
          <w:rFonts w:ascii="Arial" w:eastAsia="Calibri" w:hAnsi="Arial" w:cs="Arial"/>
          <w:sz w:val="20"/>
          <w:szCs w:val="20"/>
          <w:lang w:eastAsia="en-US"/>
        </w:rPr>
        <w:t>du Marché par</w:t>
      </w:r>
      <w:r w:rsidR="002C2503" w:rsidRPr="00D2334A">
        <w:rPr>
          <w:rFonts w:ascii="Arial" w:eastAsia="Calibri" w:hAnsi="Arial" w:cs="Arial"/>
          <w:sz w:val="20"/>
          <w:szCs w:val="20"/>
          <w:lang w:eastAsia="en-US"/>
        </w:rPr>
        <w:t xml:space="preserve"> télécopie confirmée par lettre </w:t>
      </w:r>
      <w:r w:rsidRPr="00D2334A">
        <w:rPr>
          <w:rFonts w:ascii="Arial" w:eastAsia="Calibri" w:hAnsi="Arial" w:cs="Arial"/>
          <w:sz w:val="20"/>
          <w:szCs w:val="20"/>
          <w:lang w:eastAsia="en-US"/>
        </w:rPr>
        <w:t>recommandée</w:t>
      </w:r>
      <w:r w:rsidR="002C2503" w:rsidRPr="00D2334A">
        <w:rPr>
          <w:rFonts w:ascii="Arial" w:eastAsia="Calibri" w:hAnsi="Arial" w:cs="Arial"/>
          <w:sz w:val="20"/>
          <w:szCs w:val="20"/>
          <w:lang w:eastAsia="en-US"/>
        </w:rPr>
        <w:t xml:space="preserve"> ou par tout autre moyen que sa </w:t>
      </w:r>
      <w:r w:rsidRPr="00D2334A">
        <w:rPr>
          <w:rFonts w:ascii="Arial" w:eastAsia="Calibri" w:hAnsi="Arial" w:cs="Arial"/>
          <w:sz w:val="20"/>
          <w:szCs w:val="20"/>
          <w:lang w:eastAsia="en-US"/>
        </w:rPr>
        <w:t>soumission a été ret</w:t>
      </w:r>
      <w:r w:rsidR="002C2503" w:rsidRPr="00D2334A">
        <w:rPr>
          <w:rFonts w:ascii="Arial" w:eastAsia="Calibri" w:hAnsi="Arial" w:cs="Arial"/>
          <w:sz w:val="20"/>
          <w:szCs w:val="20"/>
          <w:lang w:eastAsia="en-US"/>
        </w:rPr>
        <w:t xml:space="preserve">enue. Cette lettre indiquera le </w:t>
      </w:r>
      <w:r w:rsidRPr="00D2334A">
        <w:rPr>
          <w:rFonts w:ascii="Arial" w:eastAsia="Calibri" w:hAnsi="Arial" w:cs="Arial"/>
          <w:sz w:val="20"/>
          <w:szCs w:val="20"/>
          <w:lang w:eastAsia="en-US"/>
        </w:rPr>
        <w:t>montant que le Ma</w:t>
      </w:r>
      <w:r w:rsidR="002C2503" w:rsidRPr="00D2334A">
        <w:rPr>
          <w:rFonts w:ascii="Arial" w:eastAsia="Calibri" w:hAnsi="Arial" w:cs="Arial"/>
          <w:sz w:val="20"/>
          <w:szCs w:val="20"/>
          <w:lang w:eastAsia="en-US"/>
        </w:rPr>
        <w:t xml:space="preserve">ître d’ouvrage paiera </w:t>
      </w:r>
      <w:r w:rsidRPr="00D2334A">
        <w:rPr>
          <w:rFonts w:ascii="Arial" w:eastAsia="Calibri" w:hAnsi="Arial" w:cs="Arial"/>
          <w:sz w:val="20"/>
          <w:szCs w:val="20"/>
          <w:lang w:eastAsia="en-US"/>
        </w:rPr>
        <w:t>l’Entreprene</w:t>
      </w:r>
      <w:r w:rsidR="00A57B7D" w:rsidRPr="00D2334A">
        <w:rPr>
          <w:rFonts w:ascii="Arial" w:eastAsia="Calibri" w:hAnsi="Arial" w:cs="Arial"/>
          <w:sz w:val="20"/>
          <w:szCs w:val="20"/>
          <w:lang w:eastAsia="en-US"/>
        </w:rPr>
        <w:t xml:space="preserve">ur </w:t>
      </w:r>
      <w:r w:rsidRPr="00D2334A">
        <w:rPr>
          <w:rFonts w:ascii="Arial" w:eastAsia="Calibri" w:hAnsi="Arial" w:cs="Arial"/>
          <w:sz w:val="20"/>
          <w:szCs w:val="20"/>
          <w:lang w:eastAsia="en-US"/>
        </w:rPr>
        <w:t>au titre de l’ex</w:t>
      </w:r>
      <w:r w:rsidR="002C2503" w:rsidRPr="00D2334A">
        <w:rPr>
          <w:rFonts w:ascii="Arial" w:eastAsia="Calibri" w:hAnsi="Arial" w:cs="Arial"/>
          <w:sz w:val="20"/>
          <w:szCs w:val="20"/>
          <w:lang w:eastAsia="en-US"/>
        </w:rPr>
        <w:t xml:space="preserve">écution des travaux et le délai </w:t>
      </w:r>
      <w:r w:rsidRPr="00D2334A">
        <w:rPr>
          <w:rFonts w:ascii="Arial" w:eastAsia="Calibri" w:hAnsi="Arial" w:cs="Arial"/>
          <w:sz w:val="20"/>
          <w:szCs w:val="20"/>
          <w:lang w:eastAsia="en-US"/>
        </w:rPr>
        <w:t>d’exécution.</w:t>
      </w:r>
    </w:p>
    <w:p w14:paraId="01265C2B"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37 : Publicat</w:t>
      </w:r>
      <w:r w:rsidR="002C2503" w:rsidRPr="00D2334A">
        <w:rPr>
          <w:rFonts w:ascii="Arial" w:eastAsia="Calibri" w:hAnsi="Arial" w:cs="Arial"/>
          <w:b/>
          <w:bCs/>
          <w:sz w:val="20"/>
          <w:szCs w:val="20"/>
          <w:lang w:eastAsia="en-US"/>
        </w:rPr>
        <w:t xml:space="preserve">ion des résultats d’attribution </w:t>
      </w:r>
      <w:r w:rsidR="00B235A3">
        <w:rPr>
          <w:rFonts w:ascii="Arial" w:eastAsia="Calibri" w:hAnsi="Arial" w:cs="Arial"/>
          <w:b/>
          <w:bCs/>
          <w:sz w:val="20"/>
          <w:szCs w:val="20"/>
          <w:lang w:eastAsia="en-US"/>
        </w:rPr>
        <w:t>du marché et recours</w:t>
      </w:r>
    </w:p>
    <w:p w14:paraId="37AA97EB"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37.1</w:t>
      </w:r>
      <w:r w:rsidRPr="00D2334A">
        <w:rPr>
          <w:rFonts w:ascii="Arial" w:eastAsia="Calibri" w:hAnsi="Arial" w:cs="Arial"/>
          <w:sz w:val="20"/>
          <w:szCs w:val="20"/>
          <w:lang w:eastAsia="en-US"/>
        </w:rPr>
        <w:t>. L’Autorité Contractante co</w:t>
      </w:r>
      <w:r w:rsidR="002C2503" w:rsidRPr="00D2334A">
        <w:rPr>
          <w:rFonts w:ascii="Arial" w:eastAsia="Calibri" w:hAnsi="Arial" w:cs="Arial"/>
          <w:sz w:val="20"/>
          <w:szCs w:val="20"/>
          <w:lang w:eastAsia="en-US"/>
        </w:rPr>
        <w:t xml:space="preserve">mmunique à tout soumissionnaire </w:t>
      </w:r>
      <w:r w:rsidRPr="00D2334A">
        <w:rPr>
          <w:rFonts w:ascii="Arial" w:eastAsia="Calibri" w:hAnsi="Arial" w:cs="Arial"/>
          <w:sz w:val="20"/>
          <w:szCs w:val="20"/>
          <w:lang w:eastAsia="en-US"/>
        </w:rPr>
        <w:t xml:space="preserve">ou administration </w:t>
      </w:r>
      <w:r w:rsidR="002C2503" w:rsidRPr="00D2334A">
        <w:rPr>
          <w:rFonts w:ascii="Arial" w:eastAsia="Calibri" w:hAnsi="Arial" w:cs="Arial"/>
          <w:sz w:val="20"/>
          <w:szCs w:val="20"/>
          <w:lang w:eastAsia="en-US"/>
        </w:rPr>
        <w:t xml:space="preserve">concernée, sur </w:t>
      </w:r>
      <w:r w:rsidRPr="00D2334A">
        <w:rPr>
          <w:rFonts w:ascii="Arial" w:eastAsia="Calibri" w:hAnsi="Arial" w:cs="Arial"/>
          <w:sz w:val="20"/>
          <w:szCs w:val="20"/>
          <w:lang w:eastAsia="en-US"/>
        </w:rPr>
        <w:t>requête à lui</w:t>
      </w:r>
      <w:r w:rsidR="002C2503" w:rsidRPr="00D2334A">
        <w:rPr>
          <w:rFonts w:ascii="Arial" w:eastAsia="Calibri" w:hAnsi="Arial" w:cs="Arial"/>
          <w:sz w:val="20"/>
          <w:szCs w:val="20"/>
          <w:lang w:eastAsia="en-US"/>
        </w:rPr>
        <w:t xml:space="preserve"> adressée dans un délai maximal </w:t>
      </w:r>
      <w:r w:rsidRPr="00D2334A">
        <w:rPr>
          <w:rFonts w:ascii="Arial" w:eastAsia="Calibri" w:hAnsi="Arial" w:cs="Arial"/>
          <w:sz w:val="20"/>
          <w:szCs w:val="20"/>
          <w:lang w:eastAsia="en-US"/>
        </w:rPr>
        <w:t>de cinq (5) jours apr</w:t>
      </w:r>
      <w:r w:rsidR="002C2503" w:rsidRPr="00D2334A">
        <w:rPr>
          <w:rFonts w:ascii="Arial" w:eastAsia="Calibri" w:hAnsi="Arial" w:cs="Arial"/>
          <w:sz w:val="20"/>
          <w:szCs w:val="20"/>
          <w:lang w:eastAsia="en-US"/>
        </w:rPr>
        <w:t xml:space="preserve">ès la publication des résultats </w:t>
      </w:r>
      <w:r w:rsidRPr="00D2334A">
        <w:rPr>
          <w:rFonts w:ascii="Arial" w:eastAsia="Calibri" w:hAnsi="Arial" w:cs="Arial"/>
          <w:sz w:val="20"/>
          <w:szCs w:val="20"/>
          <w:lang w:eastAsia="en-US"/>
        </w:rPr>
        <w:t>d’attribution, le rappo</w:t>
      </w:r>
      <w:r w:rsidR="002C2503" w:rsidRPr="00D2334A">
        <w:rPr>
          <w:rFonts w:ascii="Arial" w:eastAsia="Calibri" w:hAnsi="Arial" w:cs="Arial"/>
          <w:sz w:val="20"/>
          <w:szCs w:val="20"/>
          <w:lang w:eastAsia="en-US"/>
        </w:rPr>
        <w:t xml:space="preserve">rt de l’observateur indépendant </w:t>
      </w:r>
      <w:r w:rsidRPr="00D2334A">
        <w:rPr>
          <w:rFonts w:ascii="Arial" w:eastAsia="Calibri" w:hAnsi="Arial" w:cs="Arial"/>
          <w:sz w:val="20"/>
          <w:szCs w:val="20"/>
          <w:lang w:eastAsia="en-US"/>
        </w:rPr>
        <w:t>a</w:t>
      </w:r>
      <w:r w:rsidR="002C2503" w:rsidRPr="00D2334A">
        <w:rPr>
          <w:rFonts w:ascii="Arial" w:eastAsia="Calibri" w:hAnsi="Arial" w:cs="Arial"/>
          <w:sz w:val="20"/>
          <w:szCs w:val="20"/>
          <w:lang w:eastAsia="en-US"/>
        </w:rPr>
        <w:t xml:space="preserve">insi que le procès-verbal de la </w:t>
      </w:r>
      <w:r w:rsidRPr="00D2334A">
        <w:rPr>
          <w:rFonts w:ascii="Arial" w:eastAsia="Calibri" w:hAnsi="Arial" w:cs="Arial"/>
          <w:sz w:val="20"/>
          <w:szCs w:val="20"/>
          <w:lang w:eastAsia="en-US"/>
        </w:rPr>
        <w:t>séance d’attribu</w:t>
      </w:r>
      <w:r w:rsidR="002C2503" w:rsidRPr="00D2334A">
        <w:rPr>
          <w:rFonts w:ascii="Arial" w:eastAsia="Calibri" w:hAnsi="Arial" w:cs="Arial"/>
          <w:sz w:val="20"/>
          <w:szCs w:val="20"/>
          <w:lang w:eastAsia="en-US"/>
        </w:rPr>
        <w:t xml:space="preserve">tion du marché y relatif auquel </w:t>
      </w:r>
      <w:r w:rsidRPr="00D2334A">
        <w:rPr>
          <w:rFonts w:ascii="Arial" w:eastAsia="Calibri" w:hAnsi="Arial" w:cs="Arial"/>
          <w:sz w:val="20"/>
          <w:szCs w:val="20"/>
          <w:lang w:eastAsia="en-US"/>
        </w:rPr>
        <w:t>est annexé le rapport d’analyse des offres.</w:t>
      </w:r>
    </w:p>
    <w:p w14:paraId="2692D1F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98E9E04"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37.2</w:t>
      </w:r>
      <w:r w:rsidRPr="00D2334A">
        <w:rPr>
          <w:rFonts w:ascii="Arial" w:eastAsia="Calibri" w:hAnsi="Arial" w:cs="Arial"/>
          <w:sz w:val="20"/>
          <w:szCs w:val="20"/>
          <w:lang w:eastAsia="en-US"/>
        </w:rPr>
        <w:t>. L’Autorité Contra</w:t>
      </w:r>
      <w:r w:rsidR="002C2503" w:rsidRPr="00D2334A">
        <w:rPr>
          <w:rFonts w:ascii="Arial" w:eastAsia="Calibri" w:hAnsi="Arial" w:cs="Arial"/>
          <w:sz w:val="20"/>
          <w:szCs w:val="20"/>
          <w:lang w:eastAsia="en-US"/>
        </w:rPr>
        <w:t xml:space="preserve">ctante est tenue de communiquer </w:t>
      </w:r>
      <w:r w:rsidRPr="00D2334A">
        <w:rPr>
          <w:rFonts w:ascii="Arial" w:eastAsia="Calibri" w:hAnsi="Arial" w:cs="Arial"/>
          <w:sz w:val="20"/>
          <w:szCs w:val="20"/>
          <w:lang w:eastAsia="en-US"/>
        </w:rPr>
        <w:t>les</w:t>
      </w:r>
      <w:r w:rsidR="002C2503" w:rsidRPr="00D2334A">
        <w:rPr>
          <w:rFonts w:ascii="Arial" w:eastAsia="Calibri" w:hAnsi="Arial" w:cs="Arial"/>
          <w:sz w:val="20"/>
          <w:szCs w:val="20"/>
          <w:lang w:eastAsia="en-US"/>
        </w:rPr>
        <w:t xml:space="preserve"> motifs de rejet des offres des soumissionnaires </w:t>
      </w:r>
      <w:r w:rsidRPr="00D2334A">
        <w:rPr>
          <w:rFonts w:ascii="Arial" w:eastAsia="Calibri" w:hAnsi="Arial" w:cs="Arial"/>
          <w:sz w:val="20"/>
          <w:szCs w:val="20"/>
          <w:lang w:eastAsia="en-US"/>
        </w:rPr>
        <w:t>concernés qui en font la demande.</w:t>
      </w:r>
    </w:p>
    <w:p w14:paraId="1F50E7C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DD7AAF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37.3.</w:t>
      </w:r>
      <w:r w:rsidRPr="00D2334A">
        <w:rPr>
          <w:rFonts w:ascii="Arial" w:eastAsia="Calibri" w:hAnsi="Arial" w:cs="Arial"/>
          <w:sz w:val="20"/>
          <w:szCs w:val="20"/>
          <w:lang w:eastAsia="en-US"/>
        </w:rPr>
        <w:t xml:space="preserve"> Après la publicatio</w:t>
      </w:r>
      <w:r w:rsidR="00B21D59" w:rsidRPr="00D2334A">
        <w:rPr>
          <w:rFonts w:ascii="Arial" w:eastAsia="Calibri" w:hAnsi="Arial" w:cs="Arial"/>
          <w:sz w:val="20"/>
          <w:szCs w:val="20"/>
          <w:lang w:eastAsia="en-US"/>
        </w:rPr>
        <w:t xml:space="preserve">n du résultat de l’attribution, </w:t>
      </w:r>
      <w:r w:rsidRPr="00D2334A">
        <w:rPr>
          <w:rFonts w:ascii="Arial" w:eastAsia="Calibri" w:hAnsi="Arial" w:cs="Arial"/>
          <w:sz w:val="20"/>
          <w:szCs w:val="20"/>
          <w:lang w:eastAsia="en-US"/>
        </w:rPr>
        <w:t>les offres non re</w:t>
      </w:r>
      <w:r w:rsidR="00B21D59" w:rsidRPr="00D2334A">
        <w:rPr>
          <w:rFonts w:ascii="Arial" w:eastAsia="Calibri" w:hAnsi="Arial" w:cs="Arial"/>
          <w:sz w:val="20"/>
          <w:szCs w:val="20"/>
          <w:lang w:eastAsia="en-US"/>
        </w:rPr>
        <w:t xml:space="preserve">tirées dans un délai maximal de </w:t>
      </w:r>
      <w:r w:rsidRPr="00D2334A">
        <w:rPr>
          <w:rFonts w:ascii="Arial" w:eastAsia="Calibri" w:hAnsi="Arial" w:cs="Arial"/>
          <w:sz w:val="20"/>
          <w:szCs w:val="20"/>
          <w:lang w:eastAsia="en-US"/>
        </w:rPr>
        <w:t>quinze (15) jours</w:t>
      </w:r>
      <w:r w:rsidR="00B21D59" w:rsidRPr="00D2334A">
        <w:rPr>
          <w:rFonts w:ascii="Arial" w:eastAsia="Calibri" w:hAnsi="Arial" w:cs="Arial"/>
          <w:sz w:val="20"/>
          <w:szCs w:val="20"/>
          <w:lang w:eastAsia="en-US"/>
        </w:rPr>
        <w:t xml:space="preserve"> seront détruites, sans qu’il y </w:t>
      </w:r>
      <w:r w:rsidRPr="00D2334A">
        <w:rPr>
          <w:rFonts w:ascii="Arial" w:eastAsia="Calibri" w:hAnsi="Arial" w:cs="Arial"/>
          <w:sz w:val="20"/>
          <w:szCs w:val="20"/>
          <w:lang w:eastAsia="en-US"/>
        </w:rPr>
        <w:t>ait lieu à récla</w:t>
      </w:r>
      <w:r w:rsidR="00B21D59" w:rsidRPr="00D2334A">
        <w:rPr>
          <w:rFonts w:ascii="Arial" w:eastAsia="Calibri" w:hAnsi="Arial" w:cs="Arial"/>
          <w:sz w:val="20"/>
          <w:szCs w:val="20"/>
          <w:lang w:eastAsia="en-US"/>
        </w:rPr>
        <w:t>mation, à l’exception de l’exem</w:t>
      </w:r>
      <w:r w:rsidRPr="00D2334A">
        <w:rPr>
          <w:rFonts w:ascii="Arial" w:eastAsia="Calibri" w:hAnsi="Arial" w:cs="Arial"/>
          <w:sz w:val="20"/>
          <w:szCs w:val="20"/>
          <w:lang w:eastAsia="en-US"/>
        </w:rPr>
        <w:t>plaire destiné à l’organisme chargé de la régulation</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w:t>
      </w:r>
    </w:p>
    <w:p w14:paraId="55C65CA8"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5DD895A"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37.4</w:t>
      </w:r>
      <w:r w:rsidRPr="00D2334A">
        <w:rPr>
          <w:rFonts w:ascii="Arial" w:eastAsia="Calibri" w:hAnsi="Arial" w:cs="Arial"/>
          <w:sz w:val="20"/>
          <w:szCs w:val="20"/>
          <w:lang w:eastAsia="en-US"/>
        </w:rPr>
        <w:t>. En cas de recours, il</w:t>
      </w:r>
      <w:r w:rsidR="00B21D59" w:rsidRPr="00D2334A">
        <w:rPr>
          <w:rFonts w:ascii="Arial" w:eastAsia="Calibri" w:hAnsi="Arial" w:cs="Arial"/>
          <w:sz w:val="20"/>
          <w:szCs w:val="20"/>
          <w:lang w:eastAsia="en-US"/>
        </w:rPr>
        <w:t xml:space="preserve"> doit être adressé à l’Autorité </w:t>
      </w:r>
      <w:r w:rsidRPr="00D2334A">
        <w:rPr>
          <w:rFonts w:ascii="Arial" w:eastAsia="Calibri" w:hAnsi="Arial" w:cs="Arial"/>
          <w:sz w:val="20"/>
          <w:szCs w:val="20"/>
          <w:lang w:eastAsia="en-US"/>
        </w:rPr>
        <w:t>chargée d</w:t>
      </w:r>
      <w:r w:rsidR="00B21D59" w:rsidRPr="00D2334A">
        <w:rPr>
          <w:rFonts w:ascii="Arial" w:eastAsia="Calibri" w:hAnsi="Arial" w:cs="Arial"/>
          <w:sz w:val="20"/>
          <w:szCs w:val="20"/>
          <w:lang w:eastAsia="en-US"/>
        </w:rPr>
        <w:t xml:space="preserve">es Marchés publics, avec copies </w:t>
      </w:r>
      <w:r w:rsidRPr="00D2334A">
        <w:rPr>
          <w:rFonts w:ascii="Arial" w:eastAsia="Calibri" w:hAnsi="Arial" w:cs="Arial"/>
          <w:sz w:val="20"/>
          <w:szCs w:val="20"/>
          <w:lang w:eastAsia="en-US"/>
        </w:rPr>
        <w:t xml:space="preserve">à l’Agence de </w:t>
      </w:r>
      <w:r w:rsidR="00B21D59" w:rsidRPr="00D2334A">
        <w:rPr>
          <w:rFonts w:ascii="Arial" w:eastAsia="Calibri" w:hAnsi="Arial" w:cs="Arial"/>
          <w:sz w:val="20"/>
          <w:szCs w:val="20"/>
          <w:lang w:eastAsia="en-US"/>
        </w:rPr>
        <w:t xml:space="preserve">Régulation des Marchés Publics, </w:t>
      </w:r>
      <w:r w:rsidRPr="00D2334A">
        <w:rPr>
          <w:rFonts w:ascii="Arial" w:eastAsia="Calibri" w:hAnsi="Arial" w:cs="Arial"/>
          <w:sz w:val="20"/>
          <w:szCs w:val="20"/>
          <w:lang w:eastAsia="en-US"/>
        </w:rPr>
        <w:t>à l’Autorité Contrac</w:t>
      </w:r>
      <w:r w:rsidR="009E0764" w:rsidRPr="00D2334A">
        <w:rPr>
          <w:rFonts w:ascii="Arial" w:eastAsia="Calibri" w:hAnsi="Arial" w:cs="Arial"/>
          <w:sz w:val="20"/>
          <w:szCs w:val="20"/>
          <w:lang w:eastAsia="en-US"/>
        </w:rPr>
        <w:t xml:space="preserve">tante et au Président de ladite </w:t>
      </w:r>
      <w:r w:rsidR="00B21D59" w:rsidRPr="00D2334A">
        <w:rPr>
          <w:rFonts w:ascii="Arial" w:eastAsia="Calibri" w:hAnsi="Arial" w:cs="Arial"/>
          <w:sz w:val="20"/>
          <w:szCs w:val="20"/>
          <w:lang w:eastAsia="en-US"/>
        </w:rPr>
        <w:t xml:space="preserve">Commission. </w:t>
      </w:r>
      <w:r w:rsidRPr="00D2334A">
        <w:rPr>
          <w:rFonts w:ascii="Arial" w:eastAsia="Calibri" w:hAnsi="Arial" w:cs="Arial"/>
          <w:sz w:val="20"/>
          <w:szCs w:val="20"/>
          <w:lang w:eastAsia="en-US"/>
        </w:rPr>
        <w:t>Il doit intervenir dan</w:t>
      </w:r>
      <w:r w:rsidR="00B21D59" w:rsidRPr="00D2334A">
        <w:rPr>
          <w:rFonts w:ascii="Arial" w:eastAsia="Calibri" w:hAnsi="Arial" w:cs="Arial"/>
          <w:sz w:val="20"/>
          <w:szCs w:val="20"/>
          <w:lang w:eastAsia="en-US"/>
        </w:rPr>
        <w:t xml:space="preserve">s un délai maximum de cinq (05) </w:t>
      </w:r>
      <w:r w:rsidRPr="00D2334A">
        <w:rPr>
          <w:rFonts w:ascii="Arial" w:eastAsia="Calibri" w:hAnsi="Arial" w:cs="Arial"/>
          <w:sz w:val="20"/>
          <w:szCs w:val="20"/>
          <w:lang w:eastAsia="en-US"/>
        </w:rPr>
        <w:t>jours ouvrables après la publication des résultats.</w:t>
      </w:r>
    </w:p>
    <w:p w14:paraId="0EEAFFE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8677829"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w:t>
      </w:r>
      <w:r w:rsidR="006A3C7C" w:rsidRPr="00D2334A">
        <w:rPr>
          <w:rFonts w:ascii="Arial" w:eastAsia="Calibri" w:hAnsi="Arial" w:cs="Arial"/>
          <w:b/>
          <w:bCs/>
          <w:sz w:val="20"/>
          <w:szCs w:val="20"/>
          <w:lang w:eastAsia="en-US"/>
        </w:rPr>
        <w:t>rticle 38 : Signature du marché</w:t>
      </w:r>
    </w:p>
    <w:p w14:paraId="6479AEC9"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38.1</w:t>
      </w:r>
      <w:r w:rsidRPr="00D2334A">
        <w:rPr>
          <w:rFonts w:ascii="Arial" w:eastAsia="Calibri" w:hAnsi="Arial" w:cs="Arial"/>
          <w:sz w:val="20"/>
          <w:szCs w:val="20"/>
          <w:lang w:eastAsia="en-US"/>
        </w:rPr>
        <w:t>. Après publication des</w:t>
      </w:r>
      <w:r w:rsidR="00B21D59" w:rsidRPr="00D2334A">
        <w:rPr>
          <w:rFonts w:ascii="Arial" w:eastAsia="Calibri" w:hAnsi="Arial" w:cs="Arial"/>
          <w:sz w:val="20"/>
          <w:szCs w:val="20"/>
          <w:lang w:eastAsia="en-US"/>
        </w:rPr>
        <w:t xml:space="preserve"> résultats, le projet de marché </w:t>
      </w:r>
      <w:r w:rsidRPr="00D2334A">
        <w:rPr>
          <w:rFonts w:ascii="Arial" w:eastAsia="Calibri" w:hAnsi="Arial" w:cs="Arial"/>
          <w:sz w:val="20"/>
          <w:szCs w:val="20"/>
          <w:lang w:eastAsia="en-US"/>
        </w:rPr>
        <w:t>souscrit par</w:t>
      </w:r>
      <w:r w:rsidR="00B21D59" w:rsidRPr="00D2334A">
        <w:rPr>
          <w:rFonts w:ascii="Arial" w:eastAsia="Calibri" w:hAnsi="Arial" w:cs="Arial"/>
          <w:sz w:val="20"/>
          <w:szCs w:val="20"/>
          <w:lang w:eastAsia="en-US"/>
        </w:rPr>
        <w:t xml:space="preserve"> l’attributaire est soumis à la </w:t>
      </w:r>
      <w:r w:rsidRPr="00D2334A">
        <w:rPr>
          <w:rFonts w:ascii="Arial" w:eastAsia="Calibri" w:hAnsi="Arial" w:cs="Arial"/>
          <w:sz w:val="20"/>
          <w:szCs w:val="20"/>
          <w:lang w:eastAsia="en-US"/>
        </w:rPr>
        <w:t>Commission de Passation des Mar</w:t>
      </w:r>
      <w:r w:rsidR="00B21D59" w:rsidRPr="00D2334A">
        <w:rPr>
          <w:rFonts w:ascii="Arial" w:eastAsia="Calibri" w:hAnsi="Arial" w:cs="Arial"/>
          <w:sz w:val="20"/>
          <w:szCs w:val="20"/>
          <w:lang w:eastAsia="en-US"/>
        </w:rPr>
        <w:t xml:space="preserve">chés compétente </w:t>
      </w:r>
      <w:r w:rsidRPr="00D2334A">
        <w:rPr>
          <w:rFonts w:ascii="Arial" w:eastAsia="Calibri" w:hAnsi="Arial" w:cs="Arial"/>
          <w:sz w:val="20"/>
          <w:szCs w:val="20"/>
          <w:lang w:eastAsia="en-US"/>
        </w:rPr>
        <w:t>pour exa</w:t>
      </w:r>
      <w:r w:rsidR="00B21D59" w:rsidRPr="00D2334A">
        <w:rPr>
          <w:rFonts w:ascii="Arial" w:eastAsia="Calibri" w:hAnsi="Arial" w:cs="Arial"/>
          <w:sz w:val="20"/>
          <w:szCs w:val="20"/>
          <w:lang w:eastAsia="en-US"/>
        </w:rPr>
        <w:t xml:space="preserve">men et avis, et le cas échéant, </w:t>
      </w:r>
      <w:r w:rsidRPr="00D2334A">
        <w:rPr>
          <w:rFonts w:ascii="Arial" w:eastAsia="Calibri" w:hAnsi="Arial" w:cs="Arial"/>
          <w:sz w:val="20"/>
          <w:szCs w:val="20"/>
          <w:lang w:eastAsia="en-US"/>
        </w:rPr>
        <w:t>au visa préa</w:t>
      </w:r>
      <w:r w:rsidR="00B21D59" w:rsidRPr="00D2334A">
        <w:rPr>
          <w:rFonts w:ascii="Arial" w:eastAsia="Calibri" w:hAnsi="Arial" w:cs="Arial"/>
          <w:sz w:val="20"/>
          <w:szCs w:val="20"/>
          <w:lang w:eastAsia="en-US"/>
        </w:rPr>
        <w:t xml:space="preserve">lable du Ministre en charge des </w:t>
      </w:r>
      <w:r w:rsidRPr="00D2334A">
        <w:rPr>
          <w:rFonts w:ascii="Arial" w:eastAsia="Calibri" w:hAnsi="Arial" w:cs="Arial"/>
          <w:sz w:val="20"/>
          <w:szCs w:val="20"/>
          <w:lang w:eastAsia="en-US"/>
        </w:rPr>
        <w:t>Marchés publics.</w:t>
      </w:r>
    </w:p>
    <w:p w14:paraId="2B33327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623796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38.2</w:t>
      </w:r>
      <w:r w:rsidRPr="00D2334A">
        <w:rPr>
          <w:rFonts w:ascii="Arial" w:eastAsia="Calibri" w:hAnsi="Arial" w:cs="Arial"/>
          <w:sz w:val="20"/>
          <w:szCs w:val="20"/>
          <w:lang w:eastAsia="en-US"/>
        </w:rPr>
        <w:t>. L’Autorité Con</w:t>
      </w:r>
      <w:r w:rsidR="00B21D59" w:rsidRPr="00D2334A">
        <w:rPr>
          <w:rFonts w:ascii="Arial" w:eastAsia="Calibri" w:hAnsi="Arial" w:cs="Arial"/>
          <w:sz w:val="20"/>
          <w:szCs w:val="20"/>
          <w:lang w:eastAsia="en-US"/>
        </w:rPr>
        <w:t xml:space="preserve">tractante dispose d’un délai de </w:t>
      </w:r>
      <w:r w:rsidRPr="00D2334A">
        <w:rPr>
          <w:rFonts w:ascii="Arial" w:eastAsia="Calibri" w:hAnsi="Arial" w:cs="Arial"/>
          <w:sz w:val="20"/>
          <w:szCs w:val="20"/>
          <w:lang w:eastAsia="en-US"/>
        </w:rPr>
        <w:t>sept (07) jour</w:t>
      </w:r>
      <w:r w:rsidR="00B21D59" w:rsidRPr="00D2334A">
        <w:rPr>
          <w:rFonts w:ascii="Arial" w:eastAsia="Calibri" w:hAnsi="Arial" w:cs="Arial"/>
          <w:sz w:val="20"/>
          <w:szCs w:val="20"/>
          <w:lang w:eastAsia="en-US"/>
        </w:rPr>
        <w:t xml:space="preserve">s pour la signature du marché à </w:t>
      </w:r>
      <w:r w:rsidRPr="00D2334A">
        <w:rPr>
          <w:rFonts w:ascii="Arial" w:eastAsia="Calibri" w:hAnsi="Arial" w:cs="Arial"/>
          <w:sz w:val="20"/>
          <w:szCs w:val="20"/>
          <w:lang w:eastAsia="en-US"/>
        </w:rPr>
        <w:t>compter de la date de réception du projet</w:t>
      </w:r>
      <w:r w:rsidR="00B21D59" w:rsidRPr="00D2334A">
        <w:rPr>
          <w:rFonts w:ascii="Arial" w:eastAsia="Calibri" w:hAnsi="Arial" w:cs="Arial"/>
          <w:sz w:val="20"/>
          <w:szCs w:val="20"/>
          <w:lang w:eastAsia="en-US"/>
        </w:rPr>
        <w:t xml:space="preserve"> de </w:t>
      </w:r>
      <w:r w:rsidRPr="00D2334A">
        <w:rPr>
          <w:rFonts w:ascii="Arial" w:eastAsia="Calibri" w:hAnsi="Arial" w:cs="Arial"/>
          <w:sz w:val="20"/>
          <w:szCs w:val="20"/>
          <w:lang w:eastAsia="en-US"/>
        </w:rPr>
        <w:t>marché examin</w:t>
      </w:r>
      <w:r w:rsidR="00B21D59" w:rsidRPr="00D2334A">
        <w:rPr>
          <w:rFonts w:ascii="Arial" w:eastAsia="Calibri" w:hAnsi="Arial" w:cs="Arial"/>
          <w:sz w:val="20"/>
          <w:szCs w:val="20"/>
          <w:lang w:eastAsia="en-US"/>
        </w:rPr>
        <w:t xml:space="preserve">é par la commission des marchés compétente et souscrit par l’attributaire et </w:t>
      </w:r>
      <w:r w:rsidRPr="00D2334A">
        <w:rPr>
          <w:rFonts w:ascii="Arial" w:eastAsia="Calibri" w:hAnsi="Arial" w:cs="Arial"/>
          <w:sz w:val="20"/>
          <w:szCs w:val="20"/>
          <w:lang w:eastAsia="en-US"/>
        </w:rPr>
        <w:t>le cas échéa</w:t>
      </w:r>
      <w:r w:rsidR="00B21D59" w:rsidRPr="00D2334A">
        <w:rPr>
          <w:rFonts w:ascii="Arial" w:eastAsia="Calibri" w:hAnsi="Arial" w:cs="Arial"/>
          <w:sz w:val="20"/>
          <w:szCs w:val="20"/>
          <w:lang w:eastAsia="en-US"/>
        </w:rPr>
        <w:t xml:space="preserve">nt après le visa du Ministre en </w:t>
      </w:r>
      <w:r w:rsidRPr="00D2334A">
        <w:rPr>
          <w:rFonts w:ascii="Arial" w:eastAsia="Calibri" w:hAnsi="Arial" w:cs="Arial"/>
          <w:sz w:val="20"/>
          <w:szCs w:val="20"/>
          <w:lang w:eastAsia="en-US"/>
        </w:rPr>
        <w:t>charge des Marchés publics.</w:t>
      </w:r>
    </w:p>
    <w:p w14:paraId="79F49E5B"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86C0FA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38.3</w:t>
      </w:r>
      <w:r w:rsidRPr="00D2334A">
        <w:rPr>
          <w:rFonts w:ascii="Arial" w:eastAsia="Calibri" w:hAnsi="Arial" w:cs="Arial"/>
          <w:sz w:val="20"/>
          <w:szCs w:val="20"/>
          <w:lang w:eastAsia="en-US"/>
        </w:rPr>
        <w:t>. Le marché doit êt</w:t>
      </w:r>
      <w:r w:rsidR="00B21D59" w:rsidRPr="00D2334A">
        <w:rPr>
          <w:rFonts w:ascii="Arial" w:eastAsia="Calibri" w:hAnsi="Arial" w:cs="Arial"/>
          <w:sz w:val="20"/>
          <w:szCs w:val="20"/>
          <w:lang w:eastAsia="en-US"/>
        </w:rPr>
        <w:t xml:space="preserve">re notifié à son titulaire dans </w:t>
      </w:r>
      <w:r w:rsidRPr="00D2334A">
        <w:rPr>
          <w:rFonts w:ascii="Arial" w:eastAsia="Calibri" w:hAnsi="Arial" w:cs="Arial"/>
          <w:sz w:val="20"/>
          <w:szCs w:val="20"/>
          <w:lang w:eastAsia="en-US"/>
        </w:rPr>
        <w:t>les cinq (5) jours qui suivent la date de sa signature.</w:t>
      </w:r>
    </w:p>
    <w:p w14:paraId="24A0760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ADC7230"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w:t>
      </w:r>
      <w:r w:rsidR="006A3C7C" w:rsidRPr="00D2334A">
        <w:rPr>
          <w:rFonts w:ascii="Arial" w:eastAsia="Calibri" w:hAnsi="Arial" w:cs="Arial"/>
          <w:b/>
          <w:bCs/>
          <w:sz w:val="20"/>
          <w:szCs w:val="20"/>
          <w:lang w:eastAsia="en-US"/>
        </w:rPr>
        <w:t>le 39 : Cautionnement définitif</w:t>
      </w:r>
    </w:p>
    <w:p w14:paraId="3615632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39.1</w:t>
      </w:r>
      <w:r w:rsidRPr="00D2334A">
        <w:rPr>
          <w:rFonts w:ascii="Arial" w:eastAsia="Calibri" w:hAnsi="Arial" w:cs="Arial"/>
          <w:sz w:val="20"/>
          <w:szCs w:val="20"/>
          <w:lang w:eastAsia="en-US"/>
        </w:rPr>
        <w:t>. Dans les vingt (20</w:t>
      </w:r>
      <w:r w:rsidR="00B21D59" w:rsidRPr="00D2334A">
        <w:rPr>
          <w:rFonts w:ascii="Arial" w:eastAsia="Calibri" w:hAnsi="Arial" w:cs="Arial"/>
          <w:sz w:val="20"/>
          <w:szCs w:val="20"/>
          <w:lang w:eastAsia="en-US"/>
        </w:rPr>
        <w:t xml:space="preserve">) jours suivant la notification </w:t>
      </w:r>
      <w:r w:rsidRPr="00D2334A">
        <w:rPr>
          <w:rFonts w:ascii="Arial" w:eastAsia="Calibri" w:hAnsi="Arial" w:cs="Arial"/>
          <w:sz w:val="20"/>
          <w:szCs w:val="20"/>
          <w:lang w:eastAsia="en-US"/>
        </w:rPr>
        <w:t>du marché par l’Autori</w:t>
      </w:r>
      <w:r w:rsidR="00B21D59" w:rsidRPr="00D2334A">
        <w:rPr>
          <w:rFonts w:ascii="Arial" w:eastAsia="Calibri" w:hAnsi="Arial" w:cs="Arial"/>
          <w:sz w:val="20"/>
          <w:szCs w:val="20"/>
          <w:lang w:eastAsia="en-US"/>
        </w:rPr>
        <w:t xml:space="preserve">té Contractante, l’entrepreneur </w:t>
      </w:r>
      <w:r w:rsidRPr="00D2334A">
        <w:rPr>
          <w:rFonts w:ascii="Arial" w:eastAsia="Calibri" w:hAnsi="Arial" w:cs="Arial"/>
          <w:sz w:val="20"/>
          <w:szCs w:val="20"/>
          <w:lang w:eastAsia="en-US"/>
        </w:rPr>
        <w:t>fournira au Ma</w:t>
      </w:r>
      <w:r w:rsidR="00B21D59" w:rsidRPr="00D2334A">
        <w:rPr>
          <w:rFonts w:ascii="Arial" w:eastAsia="Calibri" w:hAnsi="Arial" w:cs="Arial"/>
          <w:sz w:val="20"/>
          <w:szCs w:val="20"/>
          <w:lang w:eastAsia="en-US"/>
        </w:rPr>
        <w:t xml:space="preserve">ître d’Ouvrage un cautionnement </w:t>
      </w:r>
      <w:r w:rsidRPr="00D2334A">
        <w:rPr>
          <w:rFonts w:ascii="Arial" w:eastAsia="Calibri" w:hAnsi="Arial" w:cs="Arial"/>
          <w:sz w:val="20"/>
          <w:szCs w:val="20"/>
          <w:lang w:eastAsia="en-US"/>
        </w:rPr>
        <w:t>garanti</w:t>
      </w:r>
      <w:r w:rsidR="00B21D59" w:rsidRPr="00D2334A">
        <w:rPr>
          <w:rFonts w:ascii="Arial" w:eastAsia="Calibri" w:hAnsi="Arial" w:cs="Arial"/>
          <w:sz w:val="20"/>
          <w:szCs w:val="20"/>
          <w:lang w:eastAsia="en-US"/>
        </w:rPr>
        <w:t xml:space="preserve">ssant l’exécution intégrale </w:t>
      </w:r>
      <w:r w:rsidRPr="00D2334A">
        <w:rPr>
          <w:rFonts w:ascii="Arial" w:eastAsia="Calibri" w:hAnsi="Arial" w:cs="Arial"/>
          <w:sz w:val="20"/>
          <w:szCs w:val="20"/>
          <w:lang w:eastAsia="en-US"/>
        </w:rPr>
        <w:t>des travaux.</w:t>
      </w:r>
    </w:p>
    <w:p w14:paraId="6D8955C2"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48ABF31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39.2</w:t>
      </w:r>
      <w:r w:rsidRPr="00D2334A">
        <w:rPr>
          <w:rFonts w:ascii="Arial" w:eastAsia="Calibri" w:hAnsi="Arial" w:cs="Arial"/>
          <w:sz w:val="20"/>
          <w:szCs w:val="20"/>
          <w:lang w:eastAsia="en-US"/>
        </w:rPr>
        <w:t>. Le cautionnemen</w:t>
      </w:r>
      <w:r w:rsidR="00B21D59" w:rsidRPr="00D2334A">
        <w:rPr>
          <w:rFonts w:ascii="Arial" w:eastAsia="Calibri" w:hAnsi="Arial" w:cs="Arial"/>
          <w:sz w:val="20"/>
          <w:szCs w:val="20"/>
          <w:lang w:eastAsia="en-US"/>
        </w:rPr>
        <w:t xml:space="preserve">t dont le taux varie entre 2 et </w:t>
      </w:r>
      <w:r w:rsidRPr="00D2334A">
        <w:rPr>
          <w:rFonts w:ascii="Arial" w:eastAsia="Calibri" w:hAnsi="Arial" w:cs="Arial"/>
          <w:sz w:val="20"/>
          <w:szCs w:val="20"/>
          <w:lang w:eastAsia="en-US"/>
        </w:rPr>
        <w:t>5% du m</w:t>
      </w:r>
      <w:r w:rsidR="00B21D59" w:rsidRPr="00D2334A">
        <w:rPr>
          <w:rFonts w:ascii="Arial" w:eastAsia="Calibri" w:hAnsi="Arial" w:cs="Arial"/>
          <w:sz w:val="20"/>
          <w:szCs w:val="20"/>
          <w:lang w:eastAsia="en-US"/>
        </w:rPr>
        <w:t xml:space="preserve">ontant TTC du marché, peut être remplacé </w:t>
      </w:r>
      <w:r w:rsidRPr="00D2334A">
        <w:rPr>
          <w:rFonts w:ascii="Arial" w:eastAsia="Calibri" w:hAnsi="Arial" w:cs="Arial"/>
          <w:sz w:val="20"/>
          <w:szCs w:val="20"/>
          <w:lang w:eastAsia="en-US"/>
        </w:rPr>
        <w:t>par la garantie d</w:t>
      </w:r>
      <w:r w:rsidR="00B21D59" w:rsidRPr="00D2334A">
        <w:rPr>
          <w:rFonts w:ascii="Arial" w:eastAsia="Calibri" w:hAnsi="Arial" w:cs="Arial"/>
          <w:sz w:val="20"/>
          <w:szCs w:val="20"/>
          <w:lang w:eastAsia="en-US"/>
        </w:rPr>
        <w:t xml:space="preserve">’une caution d’un établissement bancaire agréé conformément aux </w:t>
      </w:r>
      <w:r w:rsidRPr="00D2334A">
        <w:rPr>
          <w:rFonts w:ascii="Arial" w:eastAsia="Calibri" w:hAnsi="Arial" w:cs="Arial"/>
          <w:sz w:val="20"/>
          <w:szCs w:val="20"/>
          <w:lang w:eastAsia="en-US"/>
        </w:rPr>
        <w:t>textes en vigueur, et émise au pr</w:t>
      </w:r>
      <w:r w:rsidR="00B21D59" w:rsidRPr="00D2334A">
        <w:rPr>
          <w:rFonts w:ascii="Arial" w:eastAsia="Calibri" w:hAnsi="Arial" w:cs="Arial"/>
          <w:sz w:val="20"/>
          <w:szCs w:val="20"/>
          <w:lang w:eastAsia="en-US"/>
        </w:rPr>
        <w:t xml:space="preserve">ofit du Maître </w:t>
      </w:r>
      <w:r w:rsidRPr="00D2334A">
        <w:rPr>
          <w:rFonts w:ascii="Arial" w:eastAsia="Calibri" w:hAnsi="Arial" w:cs="Arial"/>
          <w:sz w:val="20"/>
          <w:szCs w:val="20"/>
          <w:lang w:eastAsia="en-US"/>
        </w:rPr>
        <w:t>d’ouvrage ou par une caution personnelle et solidaire.</w:t>
      </w:r>
    </w:p>
    <w:p w14:paraId="07992CFF"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1A5FE73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39.3</w:t>
      </w:r>
      <w:r w:rsidRPr="00D2334A">
        <w:rPr>
          <w:rFonts w:ascii="Arial" w:eastAsia="Calibri" w:hAnsi="Arial" w:cs="Arial"/>
          <w:sz w:val="20"/>
          <w:szCs w:val="20"/>
          <w:lang w:eastAsia="en-US"/>
        </w:rPr>
        <w:t xml:space="preserve">. Les petites </w:t>
      </w:r>
      <w:r w:rsidR="00B21D59" w:rsidRPr="00D2334A">
        <w:rPr>
          <w:rFonts w:ascii="Arial" w:eastAsia="Calibri" w:hAnsi="Arial" w:cs="Arial"/>
          <w:sz w:val="20"/>
          <w:szCs w:val="20"/>
          <w:lang w:eastAsia="en-US"/>
        </w:rPr>
        <w:t xml:space="preserve">et moyennes entreprises (PME) à </w:t>
      </w:r>
      <w:r w:rsidRPr="00D2334A">
        <w:rPr>
          <w:rFonts w:ascii="Arial" w:eastAsia="Calibri" w:hAnsi="Arial" w:cs="Arial"/>
          <w:sz w:val="20"/>
          <w:szCs w:val="20"/>
          <w:lang w:eastAsia="en-US"/>
        </w:rPr>
        <w:t xml:space="preserve">capitaux </w:t>
      </w:r>
      <w:r w:rsidR="00B21D59" w:rsidRPr="00D2334A">
        <w:rPr>
          <w:rFonts w:ascii="Arial" w:eastAsia="Calibri" w:hAnsi="Arial" w:cs="Arial"/>
          <w:sz w:val="20"/>
          <w:szCs w:val="20"/>
          <w:lang w:eastAsia="en-US"/>
        </w:rPr>
        <w:t xml:space="preserve">et dirigeants nationaux peuvent </w:t>
      </w:r>
      <w:r w:rsidRPr="00D2334A">
        <w:rPr>
          <w:rFonts w:ascii="Arial" w:eastAsia="Calibri" w:hAnsi="Arial" w:cs="Arial"/>
          <w:sz w:val="20"/>
          <w:szCs w:val="20"/>
          <w:lang w:eastAsia="en-US"/>
        </w:rPr>
        <w:t>produire à la p</w:t>
      </w:r>
      <w:r w:rsidR="00B21D59" w:rsidRPr="00D2334A">
        <w:rPr>
          <w:rFonts w:ascii="Arial" w:eastAsia="Calibri" w:hAnsi="Arial" w:cs="Arial"/>
          <w:sz w:val="20"/>
          <w:szCs w:val="20"/>
          <w:lang w:eastAsia="en-US"/>
        </w:rPr>
        <w:t xml:space="preserve">lace du cautionnement, soit une </w:t>
      </w:r>
      <w:r w:rsidRPr="00D2334A">
        <w:rPr>
          <w:rFonts w:ascii="Arial" w:eastAsia="Calibri" w:hAnsi="Arial" w:cs="Arial"/>
          <w:sz w:val="20"/>
          <w:szCs w:val="20"/>
          <w:lang w:eastAsia="en-US"/>
        </w:rPr>
        <w:t>hypothèque légale, soit une caution d’un établis</w:t>
      </w:r>
      <w:r w:rsidR="00B21D59" w:rsidRPr="00D2334A">
        <w:rPr>
          <w:rFonts w:ascii="Arial" w:eastAsia="Calibri" w:hAnsi="Arial" w:cs="Arial"/>
          <w:sz w:val="20"/>
          <w:szCs w:val="20"/>
          <w:lang w:eastAsia="en-US"/>
        </w:rPr>
        <w:t xml:space="preserve">sement bancaire ou d’un organisme financier </w:t>
      </w:r>
      <w:r w:rsidRPr="00D2334A">
        <w:rPr>
          <w:rFonts w:ascii="Arial" w:eastAsia="Calibri" w:hAnsi="Arial" w:cs="Arial"/>
          <w:sz w:val="20"/>
          <w:szCs w:val="20"/>
          <w:lang w:eastAsia="en-US"/>
        </w:rPr>
        <w:t>agr</w:t>
      </w:r>
      <w:r w:rsidR="00B21D59" w:rsidRPr="00D2334A">
        <w:rPr>
          <w:rFonts w:ascii="Arial" w:eastAsia="Calibri" w:hAnsi="Arial" w:cs="Arial"/>
          <w:sz w:val="20"/>
          <w:szCs w:val="20"/>
          <w:lang w:eastAsia="en-US"/>
        </w:rPr>
        <w:t xml:space="preserve">éé de premier rang conformément </w:t>
      </w:r>
      <w:r w:rsidRPr="00D2334A">
        <w:rPr>
          <w:rFonts w:ascii="Arial" w:eastAsia="Calibri" w:hAnsi="Arial" w:cs="Arial"/>
          <w:sz w:val="20"/>
          <w:szCs w:val="20"/>
          <w:lang w:eastAsia="en-US"/>
        </w:rPr>
        <w:t>aux textes en vigueur.</w:t>
      </w:r>
    </w:p>
    <w:p w14:paraId="6C36D64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0EC6D70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39.4.</w:t>
      </w:r>
      <w:r w:rsidRPr="00D2334A">
        <w:rPr>
          <w:rFonts w:ascii="Arial" w:eastAsia="Calibri" w:hAnsi="Arial" w:cs="Arial"/>
          <w:sz w:val="20"/>
          <w:szCs w:val="20"/>
          <w:lang w:eastAsia="en-US"/>
        </w:rPr>
        <w:t xml:space="preserve"> L’absence de produc</w:t>
      </w:r>
      <w:r w:rsidR="00B21D59" w:rsidRPr="00D2334A">
        <w:rPr>
          <w:rFonts w:ascii="Arial" w:eastAsia="Calibri" w:hAnsi="Arial" w:cs="Arial"/>
          <w:sz w:val="20"/>
          <w:szCs w:val="20"/>
          <w:lang w:eastAsia="en-US"/>
        </w:rPr>
        <w:t xml:space="preserve">tion du cautionnement définitif </w:t>
      </w:r>
      <w:r w:rsidRPr="00D2334A">
        <w:rPr>
          <w:rFonts w:ascii="Arial" w:eastAsia="Calibri" w:hAnsi="Arial" w:cs="Arial"/>
          <w:sz w:val="20"/>
          <w:szCs w:val="20"/>
          <w:lang w:eastAsia="en-US"/>
        </w:rPr>
        <w:t>dans les déla</w:t>
      </w:r>
      <w:r w:rsidR="00B21D59" w:rsidRPr="00D2334A">
        <w:rPr>
          <w:rFonts w:ascii="Arial" w:eastAsia="Calibri" w:hAnsi="Arial" w:cs="Arial"/>
          <w:sz w:val="20"/>
          <w:szCs w:val="20"/>
          <w:lang w:eastAsia="en-US"/>
        </w:rPr>
        <w:t xml:space="preserve">is prescrits est susceptible de </w:t>
      </w:r>
      <w:r w:rsidRPr="00D2334A">
        <w:rPr>
          <w:rFonts w:ascii="Arial" w:eastAsia="Calibri" w:hAnsi="Arial" w:cs="Arial"/>
          <w:sz w:val="20"/>
          <w:szCs w:val="20"/>
          <w:lang w:eastAsia="en-US"/>
        </w:rPr>
        <w:t>donner lieu à la</w:t>
      </w:r>
      <w:r w:rsidR="00B21D59" w:rsidRPr="00D2334A">
        <w:rPr>
          <w:rFonts w:ascii="Arial" w:eastAsia="Calibri" w:hAnsi="Arial" w:cs="Arial"/>
          <w:sz w:val="20"/>
          <w:szCs w:val="20"/>
          <w:lang w:eastAsia="en-US"/>
        </w:rPr>
        <w:t xml:space="preserve"> résiliation du marché dans les </w:t>
      </w:r>
      <w:r w:rsidRPr="00D2334A">
        <w:rPr>
          <w:rFonts w:ascii="Arial" w:eastAsia="Calibri" w:hAnsi="Arial" w:cs="Arial"/>
          <w:sz w:val="20"/>
          <w:szCs w:val="20"/>
          <w:lang w:eastAsia="en-US"/>
        </w:rPr>
        <w:t>conditions prévues dans le CCAG</w:t>
      </w:r>
    </w:p>
    <w:p w14:paraId="7D331534" w14:textId="77777777" w:rsidR="00A212A5" w:rsidRPr="00D2334A" w:rsidRDefault="00A212A5" w:rsidP="00D95738">
      <w:pPr>
        <w:spacing w:after="0" w:line="240" w:lineRule="auto"/>
        <w:jc w:val="both"/>
        <w:rPr>
          <w:rFonts w:ascii="Arial" w:hAnsi="Arial" w:cs="Arial"/>
          <w:b/>
          <w:sz w:val="20"/>
          <w:szCs w:val="20"/>
          <w:u w:val="single"/>
        </w:rPr>
      </w:pPr>
    </w:p>
    <w:p w14:paraId="2BC175E9" w14:textId="77777777" w:rsidR="00A212A5" w:rsidRPr="00D2334A" w:rsidRDefault="00A212A5" w:rsidP="00D95738">
      <w:pPr>
        <w:spacing w:after="0" w:line="240" w:lineRule="auto"/>
        <w:jc w:val="both"/>
        <w:rPr>
          <w:rFonts w:ascii="Arial" w:hAnsi="Arial" w:cs="Arial"/>
          <w:b/>
          <w:sz w:val="20"/>
          <w:szCs w:val="20"/>
          <w:u w:val="single"/>
        </w:rPr>
      </w:pPr>
    </w:p>
    <w:p w14:paraId="37D53599" w14:textId="77777777" w:rsidR="00B21D59" w:rsidRPr="00D2334A" w:rsidRDefault="00B21D59" w:rsidP="00D95738">
      <w:pPr>
        <w:spacing w:after="0" w:line="240" w:lineRule="auto"/>
        <w:jc w:val="both"/>
        <w:rPr>
          <w:rFonts w:ascii="Arial" w:hAnsi="Arial" w:cs="Arial"/>
          <w:b/>
          <w:sz w:val="20"/>
          <w:szCs w:val="20"/>
          <w:u w:val="single"/>
        </w:rPr>
      </w:pPr>
    </w:p>
    <w:p w14:paraId="09761324" w14:textId="77777777" w:rsidR="00B21D59" w:rsidRPr="00D2334A" w:rsidRDefault="00B21D59" w:rsidP="00D95738">
      <w:pPr>
        <w:spacing w:after="0" w:line="240" w:lineRule="auto"/>
        <w:jc w:val="both"/>
        <w:rPr>
          <w:rFonts w:ascii="Arial" w:hAnsi="Arial" w:cs="Arial"/>
          <w:b/>
          <w:sz w:val="20"/>
          <w:szCs w:val="20"/>
          <w:u w:val="single"/>
        </w:rPr>
      </w:pPr>
    </w:p>
    <w:p w14:paraId="11C8F66A" w14:textId="77777777" w:rsidR="00B21D59" w:rsidRPr="00D2334A" w:rsidRDefault="00B21D59" w:rsidP="00D95738">
      <w:pPr>
        <w:spacing w:after="0" w:line="240" w:lineRule="auto"/>
        <w:jc w:val="both"/>
        <w:rPr>
          <w:rFonts w:ascii="Arial" w:hAnsi="Arial" w:cs="Arial"/>
          <w:b/>
          <w:sz w:val="20"/>
          <w:szCs w:val="20"/>
          <w:u w:val="single"/>
        </w:rPr>
      </w:pPr>
    </w:p>
    <w:p w14:paraId="65A20C09" w14:textId="77777777" w:rsidR="00B21D59" w:rsidRPr="00D2334A" w:rsidRDefault="00B21D59" w:rsidP="00D95738">
      <w:pPr>
        <w:spacing w:after="0" w:line="240" w:lineRule="auto"/>
        <w:jc w:val="both"/>
        <w:rPr>
          <w:rFonts w:ascii="Arial" w:hAnsi="Arial" w:cs="Arial"/>
          <w:b/>
          <w:sz w:val="20"/>
          <w:szCs w:val="20"/>
          <w:u w:val="single"/>
        </w:rPr>
      </w:pPr>
    </w:p>
    <w:p w14:paraId="14B492B5" w14:textId="77777777" w:rsidR="00B21D59" w:rsidRPr="00D2334A" w:rsidRDefault="00B21D59" w:rsidP="00D95738">
      <w:pPr>
        <w:spacing w:after="0" w:line="240" w:lineRule="auto"/>
        <w:jc w:val="both"/>
        <w:rPr>
          <w:rFonts w:ascii="Arial" w:hAnsi="Arial" w:cs="Arial"/>
          <w:b/>
          <w:sz w:val="20"/>
          <w:szCs w:val="20"/>
          <w:u w:val="single"/>
        </w:rPr>
      </w:pPr>
    </w:p>
    <w:p w14:paraId="6E6CF0A2" w14:textId="77777777" w:rsidR="00B21D59" w:rsidRPr="00D2334A" w:rsidRDefault="00B21D59" w:rsidP="00D95738">
      <w:pPr>
        <w:spacing w:after="0" w:line="240" w:lineRule="auto"/>
        <w:jc w:val="both"/>
        <w:rPr>
          <w:rFonts w:ascii="Arial" w:hAnsi="Arial" w:cs="Arial"/>
          <w:b/>
          <w:sz w:val="20"/>
          <w:szCs w:val="20"/>
          <w:u w:val="single"/>
        </w:rPr>
      </w:pPr>
    </w:p>
    <w:p w14:paraId="6458709C" w14:textId="77777777" w:rsidR="00B21D59" w:rsidRPr="00D2334A" w:rsidRDefault="00B21D59" w:rsidP="00D95738">
      <w:pPr>
        <w:spacing w:after="0" w:line="240" w:lineRule="auto"/>
        <w:jc w:val="both"/>
        <w:rPr>
          <w:rFonts w:ascii="Arial" w:hAnsi="Arial" w:cs="Arial"/>
          <w:b/>
          <w:sz w:val="20"/>
          <w:szCs w:val="20"/>
          <w:u w:val="single"/>
        </w:rPr>
      </w:pPr>
    </w:p>
    <w:p w14:paraId="2FE4F0F5" w14:textId="77777777" w:rsidR="00B21D59" w:rsidRPr="00D2334A" w:rsidRDefault="00B21D59" w:rsidP="00D95738">
      <w:pPr>
        <w:jc w:val="both"/>
        <w:rPr>
          <w:rFonts w:ascii="Arial" w:hAnsi="Arial" w:cs="Arial"/>
          <w:b/>
          <w:sz w:val="20"/>
          <w:szCs w:val="20"/>
          <w:u w:val="single"/>
        </w:rPr>
      </w:pPr>
    </w:p>
    <w:p w14:paraId="7CFCAA23" w14:textId="77777777" w:rsidR="00B21D59" w:rsidRDefault="00B21D59" w:rsidP="00D95738">
      <w:pPr>
        <w:jc w:val="both"/>
        <w:rPr>
          <w:rFonts w:ascii="Arial" w:hAnsi="Arial" w:cs="Arial"/>
          <w:b/>
          <w:sz w:val="20"/>
          <w:szCs w:val="20"/>
          <w:u w:val="single"/>
        </w:rPr>
      </w:pPr>
    </w:p>
    <w:p w14:paraId="777A0A36" w14:textId="77777777" w:rsidR="009F50DF" w:rsidRDefault="009F50DF" w:rsidP="00D95738">
      <w:pPr>
        <w:jc w:val="both"/>
        <w:rPr>
          <w:rFonts w:ascii="Arial" w:hAnsi="Arial" w:cs="Arial"/>
          <w:b/>
          <w:sz w:val="20"/>
          <w:szCs w:val="20"/>
          <w:u w:val="single"/>
        </w:rPr>
      </w:pPr>
    </w:p>
    <w:p w14:paraId="1FE6B673" w14:textId="77777777" w:rsidR="009F50DF" w:rsidRDefault="009F50DF" w:rsidP="00D95738">
      <w:pPr>
        <w:jc w:val="both"/>
        <w:rPr>
          <w:rFonts w:ascii="Arial" w:hAnsi="Arial" w:cs="Arial"/>
          <w:b/>
          <w:sz w:val="20"/>
          <w:szCs w:val="20"/>
          <w:u w:val="single"/>
        </w:rPr>
      </w:pPr>
    </w:p>
    <w:p w14:paraId="70F224EE" w14:textId="77777777" w:rsidR="009F50DF" w:rsidRDefault="009F50DF" w:rsidP="00D95738">
      <w:pPr>
        <w:jc w:val="both"/>
        <w:rPr>
          <w:rFonts w:ascii="Arial" w:hAnsi="Arial" w:cs="Arial"/>
          <w:b/>
          <w:sz w:val="20"/>
          <w:szCs w:val="20"/>
          <w:u w:val="single"/>
        </w:rPr>
      </w:pPr>
    </w:p>
    <w:p w14:paraId="147F9F6C" w14:textId="77777777" w:rsidR="009F50DF" w:rsidRDefault="009F50DF" w:rsidP="00D95738">
      <w:pPr>
        <w:jc w:val="both"/>
        <w:rPr>
          <w:rFonts w:ascii="Arial" w:hAnsi="Arial" w:cs="Arial"/>
          <w:b/>
          <w:sz w:val="20"/>
          <w:szCs w:val="20"/>
          <w:u w:val="single"/>
        </w:rPr>
      </w:pPr>
    </w:p>
    <w:p w14:paraId="7F13A781" w14:textId="77777777" w:rsidR="009F50DF" w:rsidRDefault="009F50DF" w:rsidP="00D95738">
      <w:pPr>
        <w:jc w:val="both"/>
        <w:rPr>
          <w:rFonts w:ascii="Arial" w:hAnsi="Arial" w:cs="Arial"/>
          <w:b/>
          <w:sz w:val="20"/>
          <w:szCs w:val="20"/>
          <w:u w:val="single"/>
        </w:rPr>
      </w:pPr>
    </w:p>
    <w:p w14:paraId="300E05B0" w14:textId="77777777" w:rsidR="009F50DF" w:rsidRDefault="009F50DF" w:rsidP="00D95738">
      <w:pPr>
        <w:jc w:val="both"/>
        <w:rPr>
          <w:rFonts w:ascii="Arial" w:hAnsi="Arial" w:cs="Arial"/>
          <w:b/>
          <w:sz w:val="20"/>
          <w:szCs w:val="20"/>
          <w:u w:val="single"/>
        </w:rPr>
      </w:pPr>
    </w:p>
    <w:p w14:paraId="24FCF44D" w14:textId="77777777" w:rsidR="009F50DF" w:rsidRDefault="009F50DF" w:rsidP="00D95738">
      <w:pPr>
        <w:jc w:val="both"/>
        <w:rPr>
          <w:rFonts w:ascii="Arial" w:hAnsi="Arial" w:cs="Arial"/>
          <w:b/>
          <w:sz w:val="20"/>
          <w:szCs w:val="20"/>
          <w:u w:val="single"/>
        </w:rPr>
      </w:pPr>
    </w:p>
    <w:p w14:paraId="1734ECC4" w14:textId="77777777" w:rsidR="009F50DF" w:rsidRDefault="009F50DF" w:rsidP="00D95738">
      <w:pPr>
        <w:jc w:val="both"/>
        <w:rPr>
          <w:rFonts w:ascii="Arial" w:hAnsi="Arial" w:cs="Arial"/>
          <w:b/>
          <w:sz w:val="20"/>
          <w:szCs w:val="20"/>
          <w:u w:val="single"/>
        </w:rPr>
      </w:pPr>
    </w:p>
    <w:p w14:paraId="73EF9DE4" w14:textId="77777777" w:rsidR="009F50DF" w:rsidRDefault="009F50DF" w:rsidP="00D95738">
      <w:pPr>
        <w:jc w:val="both"/>
        <w:rPr>
          <w:rFonts w:ascii="Arial" w:hAnsi="Arial" w:cs="Arial"/>
          <w:b/>
          <w:sz w:val="20"/>
          <w:szCs w:val="20"/>
          <w:u w:val="single"/>
        </w:rPr>
      </w:pPr>
    </w:p>
    <w:p w14:paraId="4A89232C" w14:textId="77777777" w:rsidR="009F50DF" w:rsidRDefault="009F50DF" w:rsidP="00D95738">
      <w:pPr>
        <w:jc w:val="both"/>
        <w:rPr>
          <w:rFonts w:ascii="Arial" w:hAnsi="Arial" w:cs="Arial"/>
          <w:b/>
          <w:sz w:val="20"/>
          <w:szCs w:val="20"/>
          <w:u w:val="single"/>
        </w:rPr>
      </w:pPr>
    </w:p>
    <w:p w14:paraId="0A1725D4" w14:textId="77777777" w:rsidR="009F50DF" w:rsidRDefault="009F50DF" w:rsidP="00D95738">
      <w:pPr>
        <w:jc w:val="both"/>
        <w:rPr>
          <w:rFonts w:ascii="Arial" w:hAnsi="Arial" w:cs="Arial"/>
          <w:b/>
          <w:sz w:val="20"/>
          <w:szCs w:val="20"/>
          <w:u w:val="single"/>
        </w:rPr>
      </w:pPr>
    </w:p>
    <w:p w14:paraId="3512FD80" w14:textId="77777777" w:rsidR="009F50DF" w:rsidRDefault="009F50DF" w:rsidP="00D95738">
      <w:pPr>
        <w:jc w:val="both"/>
        <w:rPr>
          <w:rFonts w:ascii="Arial" w:hAnsi="Arial" w:cs="Arial"/>
          <w:b/>
          <w:sz w:val="20"/>
          <w:szCs w:val="20"/>
          <w:u w:val="single"/>
        </w:rPr>
      </w:pPr>
    </w:p>
    <w:p w14:paraId="3493D5EB" w14:textId="77777777" w:rsidR="009F50DF" w:rsidRDefault="009F50DF" w:rsidP="00D95738">
      <w:pPr>
        <w:jc w:val="both"/>
        <w:rPr>
          <w:rFonts w:ascii="Arial" w:hAnsi="Arial" w:cs="Arial"/>
          <w:b/>
          <w:sz w:val="20"/>
          <w:szCs w:val="20"/>
          <w:u w:val="single"/>
        </w:rPr>
      </w:pPr>
    </w:p>
    <w:p w14:paraId="2682579D" w14:textId="77777777" w:rsidR="009F50DF" w:rsidRDefault="009F50DF" w:rsidP="00D95738">
      <w:pPr>
        <w:jc w:val="both"/>
        <w:rPr>
          <w:rFonts w:ascii="Arial" w:hAnsi="Arial" w:cs="Arial"/>
          <w:b/>
          <w:sz w:val="20"/>
          <w:szCs w:val="20"/>
          <w:u w:val="single"/>
        </w:rPr>
      </w:pPr>
    </w:p>
    <w:p w14:paraId="7167E132" w14:textId="77777777" w:rsidR="009F50DF" w:rsidRDefault="009F50DF" w:rsidP="00D95738">
      <w:pPr>
        <w:jc w:val="both"/>
        <w:rPr>
          <w:rFonts w:ascii="Arial" w:hAnsi="Arial" w:cs="Arial"/>
          <w:b/>
          <w:sz w:val="20"/>
          <w:szCs w:val="20"/>
          <w:u w:val="single"/>
        </w:rPr>
      </w:pPr>
    </w:p>
    <w:p w14:paraId="39374016" w14:textId="77777777" w:rsidR="009F50DF" w:rsidRDefault="009F50DF" w:rsidP="00D95738">
      <w:pPr>
        <w:jc w:val="both"/>
        <w:rPr>
          <w:rFonts w:ascii="Arial" w:hAnsi="Arial" w:cs="Arial"/>
          <w:b/>
          <w:sz w:val="20"/>
          <w:szCs w:val="20"/>
          <w:u w:val="single"/>
        </w:rPr>
      </w:pPr>
    </w:p>
    <w:p w14:paraId="17A26ED3" w14:textId="77777777" w:rsidR="009F50DF" w:rsidRDefault="009F50DF" w:rsidP="00D95738">
      <w:pPr>
        <w:jc w:val="both"/>
        <w:rPr>
          <w:rFonts w:ascii="Arial" w:hAnsi="Arial" w:cs="Arial"/>
          <w:b/>
          <w:sz w:val="20"/>
          <w:szCs w:val="20"/>
          <w:u w:val="single"/>
        </w:rPr>
      </w:pPr>
    </w:p>
    <w:p w14:paraId="4D825E88" w14:textId="77777777" w:rsidR="009F50DF" w:rsidRDefault="009F50DF" w:rsidP="00D95738">
      <w:pPr>
        <w:jc w:val="both"/>
        <w:rPr>
          <w:rFonts w:ascii="Arial" w:hAnsi="Arial" w:cs="Arial"/>
          <w:b/>
          <w:sz w:val="20"/>
          <w:szCs w:val="20"/>
          <w:u w:val="single"/>
        </w:rPr>
      </w:pPr>
    </w:p>
    <w:p w14:paraId="1D7164FE" w14:textId="77777777" w:rsidR="009F50DF" w:rsidRDefault="009F50DF" w:rsidP="00D95738">
      <w:pPr>
        <w:jc w:val="both"/>
        <w:rPr>
          <w:rFonts w:ascii="Arial" w:hAnsi="Arial" w:cs="Arial"/>
          <w:b/>
          <w:sz w:val="20"/>
          <w:szCs w:val="20"/>
          <w:u w:val="single"/>
        </w:rPr>
      </w:pPr>
    </w:p>
    <w:p w14:paraId="223C3918" w14:textId="77777777" w:rsidR="009F50DF" w:rsidRDefault="009F50DF" w:rsidP="00D95738">
      <w:pPr>
        <w:jc w:val="both"/>
        <w:rPr>
          <w:rFonts w:ascii="Arial" w:hAnsi="Arial" w:cs="Arial"/>
          <w:b/>
          <w:sz w:val="20"/>
          <w:szCs w:val="20"/>
          <w:u w:val="single"/>
        </w:rPr>
      </w:pPr>
    </w:p>
    <w:p w14:paraId="7B6718DE" w14:textId="77777777" w:rsidR="009F50DF" w:rsidRDefault="009F50DF" w:rsidP="00D95738">
      <w:pPr>
        <w:jc w:val="both"/>
        <w:rPr>
          <w:rFonts w:ascii="Arial" w:hAnsi="Arial" w:cs="Arial"/>
          <w:b/>
          <w:sz w:val="20"/>
          <w:szCs w:val="20"/>
          <w:u w:val="single"/>
        </w:rPr>
      </w:pPr>
    </w:p>
    <w:p w14:paraId="3D3203F8" w14:textId="77777777" w:rsidR="009F50DF" w:rsidRDefault="009F50DF" w:rsidP="00D95738">
      <w:pPr>
        <w:jc w:val="both"/>
        <w:rPr>
          <w:rFonts w:ascii="Arial" w:hAnsi="Arial" w:cs="Arial"/>
          <w:b/>
          <w:sz w:val="20"/>
          <w:szCs w:val="20"/>
          <w:u w:val="single"/>
        </w:rPr>
      </w:pPr>
    </w:p>
    <w:p w14:paraId="42CF1CBB" w14:textId="77777777" w:rsidR="009F50DF" w:rsidRDefault="009F50DF" w:rsidP="00D95738">
      <w:pPr>
        <w:jc w:val="both"/>
        <w:rPr>
          <w:rFonts w:ascii="Arial" w:hAnsi="Arial" w:cs="Arial"/>
          <w:b/>
          <w:sz w:val="20"/>
          <w:szCs w:val="20"/>
          <w:u w:val="single"/>
        </w:rPr>
      </w:pPr>
    </w:p>
    <w:p w14:paraId="1E8E1165" w14:textId="77777777" w:rsidR="009F50DF" w:rsidRDefault="009F50DF" w:rsidP="00D95738">
      <w:pPr>
        <w:jc w:val="both"/>
        <w:rPr>
          <w:rFonts w:ascii="Arial" w:hAnsi="Arial" w:cs="Arial"/>
          <w:b/>
          <w:sz w:val="20"/>
          <w:szCs w:val="20"/>
          <w:u w:val="single"/>
        </w:rPr>
      </w:pPr>
    </w:p>
    <w:p w14:paraId="4B3E12E7" w14:textId="77777777" w:rsidR="009F50DF" w:rsidRDefault="009F50DF" w:rsidP="00D95738">
      <w:pPr>
        <w:jc w:val="both"/>
        <w:rPr>
          <w:rFonts w:ascii="Arial" w:hAnsi="Arial" w:cs="Arial"/>
          <w:b/>
          <w:sz w:val="20"/>
          <w:szCs w:val="20"/>
          <w:u w:val="single"/>
        </w:rPr>
      </w:pPr>
    </w:p>
    <w:p w14:paraId="2767FF23" w14:textId="77777777" w:rsidR="009F50DF" w:rsidRDefault="009F50DF" w:rsidP="00D95738">
      <w:pPr>
        <w:jc w:val="both"/>
        <w:rPr>
          <w:rFonts w:ascii="Arial" w:hAnsi="Arial" w:cs="Arial"/>
          <w:b/>
          <w:sz w:val="20"/>
          <w:szCs w:val="20"/>
          <w:u w:val="single"/>
        </w:rPr>
      </w:pPr>
    </w:p>
    <w:p w14:paraId="5BB3A5AC" w14:textId="77777777" w:rsidR="009F50DF" w:rsidRDefault="009F50DF" w:rsidP="00D95738">
      <w:pPr>
        <w:jc w:val="both"/>
        <w:rPr>
          <w:rFonts w:ascii="Arial" w:hAnsi="Arial" w:cs="Arial"/>
          <w:b/>
          <w:sz w:val="20"/>
          <w:szCs w:val="20"/>
          <w:u w:val="single"/>
        </w:rPr>
      </w:pPr>
    </w:p>
    <w:p w14:paraId="15E7AE06" w14:textId="77777777" w:rsidR="009F50DF" w:rsidRDefault="009F50DF" w:rsidP="00D95738">
      <w:pPr>
        <w:jc w:val="both"/>
        <w:rPr>
          <w:rFonts w:ascii="Arial" w:hAnsi="Arial" w:cs="Arial"/>
          <w:b/>
          <w:sz w:val="20"/>
          <w:szCs w:val="20"/>
          <w:u w:val="single"/>
        </w:rPr>
      </w:pPr>
    </w:p>
    <w:p w14:paraId="1820ECA9" w14:textId="77777777" w:rsidR="009F50DF" w:rsidRDefault="009F50DF" w:rsidP="00D95738">
      <w:pPr>
        <w:jc w:val="both"/>
        <w:rPr>
          <w:rFonts w:ascii="Arial" w:hAnsi="Arial" w:cs="Arial"/>
          <w:b/>
          <w:sz w:val="20"/>
          <w:szCs w:val="20"/>
          <w:u w:val="single"/>
        </w:rPr>
      </w:pPr>
    </w:p>
    <w:p w14:paraId="4223C977" w14:textId="77777777" w:rsidR="009F50DF" w:rsidRDefault="009F50DF" w:rsidP="00D95738">
      <w:pPr>
        <w:jc w:val="both"/>
        <w:rPr>
          <w:rFonts w:ascii="Arial" w:hAnsi="Arial" w:cs="Arial"/>
          <w:b/>
          <w:sz w:val="20"/>
          <w:szCs w:val="20"/>
          <w:u w:val="single"/>
        </w:rPr>
      </w:pPr>
    </w:p>
    <w:p w14:paraId="71F4AB4D" w14:textId="77777777" w:rsidR="009F50DF" w:rsidRDefault="009F50DF" w:rsidP="00D95738">
      <w:pPr>
        <w:jc w:val="both"/>
        <w:rPr>
          <w:rFonts w:ascii="Arial" w:hAnsi="Arial" w:cs="Arial"/>
          <w:b/>
          <w:sz w:val="20"/>
          <w:szCs w:val="20"/>
          <w:u w:val="single"/>
        </w:rPr>
      </w:pPr>
    </w:p>
    <w:p w14:paraId="525C9757" w14:textId="77777777" w:rsidR="009F50DF" w:rsidRDefault="009F50DF" w:rsidP="00D95738">
      <w:pPr>
        <w:jc w:val="both"/>
        <w:rPr>
          <w:rFonts w:ascii="Arial" w:hAnsi="Arial" w:cs="Arial"/>
          <w:b/>
          <w:sz w:val="20"/>
          <w:szCs w:val="20"/>
          <w:u w:val="single"/>
        </w:rPr>
      </w:pPr>
    </w:p>
    <w:p w14:paraId="4526D3E0" w14:textId="77777777" w:rsidR="009F50DF" w:rsidRDefault="009F50DF" w:rsidP="00D95738">
      <w:pPr>
        <w:jc w:val="both"/>
        <w:rPr>
          <w:rFonts w:ascii="Arial" w:hAnsi="Arial" w:cs="Arial"/>
          <w:b/>
          <w:sz w:val="20"/>
          <w:szCs w:val="20"/>
          <w:u w:val="single"/>
        </w:rPr>
      </w:pPr>
    </w:p>
    <w:p w14:paraId="7D9B0818" w14:textId="77777777" w:rsidR="009F50DF" w:rsidRDefault="009F50DF" w:rsidP="00D95738">
      <w:pPr>
        <w:jc w:val="both"/>
        <w:rPr>
          <w:rFonts w:ascii="Arial" w:hAnsi="Arial" w:cs="Arial"/>
          <w:b/>
          <w:sz w:val="20"/>
          <w:szCs w:val="20"/>
          <w:u w:val="single"/>
        </w:rPr>
      </w:pPr>
    </w:p>
    <w:p w14:paraId="3F928B1D" w14:textId="77777777" w:rsidR="009F50DF" w:rsidRDefault="009F50DF" w:rsidP="00D95738">
      <w:pPr>
        <w:jc w:val="both"/>
        <w:rPr>
          <w:rFonts w:ascii="Arial" w:hAnsi="Arial" w:cs="Arial"/>
          <w:b/>
          <w:sz w:val="20"/>
          <w:szCs w:val="20"/>
          <w:u w:val="single"/>
        </w:rPr>
      </w:pPr>
    </w:p>
    <w:p w14:paraId="646BD6EB" w14:textId="77777777" w:rsidR="009F50DF" w:rsidRPr="00D2334A" w:rsidRDefault="009F50DF" w:rsidP="00D95738">
      <w:pPr>
        <w:jc w:val="both"/>
        <w:rPr>
          <w:rFonts w:ascii="Arial" w:hAnsi="Arial" w:cs="Arial"/>
          <w:b/>
          <w:sz w:val="20"/>
          <w:szCs w:val="20"/>
          <w:u w:val="single"/>
        </w:rPr>
      </w:pPr>
    </w:p>
    <w:p w14:paraId="4BEB8B64" w14:textId="778D32E0" w:rsidR="00421593" w:rsidRDefault="00421593" w:rsidP="005D5AAF">
      <w:pPr>
        <w:tabs>
          <w:tab w:val="left" w:pos="2391"/>
        </w:tabs>
        <w:spacing w:before="120"/>
        <w:jc w:val="both"/>
        <w:rPr>
          <w:rFonts w:ascii="Arial" w:hAnsi="Arial" w:cs="Arial"/>
          <w:b/>
          <w:sz w:val="20"/>
          <w:szCs w:val="20"/>
        </w:rPr>
      </w:pPr>
    </w:p>
    <w:p w14:paraId="7A4EA884" w14:textId="77777777" w:rsidR="00421593" w:rsidRDefault="00421593" w:rsidP="00D95738">
      <w:pPr>
        <w:spacing w:before="120"/>
        <w:jc w:val="both"/>
        <w:rPr>
          <w:rFonts w:ascii="Arial" w:hAnsi="Arial" w:cs="Arial"/>
          <w:b/>
          <w:sz w:val="20"/>
          <w:szCs w:val="20"/>
        </w:rPr>
      </w:pPr>
    </w:p>
    <w:tbl>
      <w:tblPr>
        <w:tblpPr w:leftFromText="141" w:rightFromText="141" w:vertAnchor="text" w:horzAnchor="margin" w:tblpXSpec="center" w:tblpY="-54"/>
        <w:tblW w:w="86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647"/>
      </w:tblGrid>
      <w:tr w:rsidR="00421593" w:rsidRPr="00D2334A" w14:paraId="015E5FF0" w14:textId="77777777" w:rsidTr="00421593">
        <w:tc>
          <w:tcPr>
            <w:tcW w:w="8647" w:type="dxa"/>
            <w:tcBorders>
              <w:top w:val="single" w:sz="4" w:space="0" w:color="auto"/>
              <w:left w:val="single" w:sz="4" w:space="0" w:color="auto"/>
              <w:bottom w:val="single" w:sz="4" w:space="0" w:color="auto"/>
              <w:right w:val="single" w:sz="4" w:space="0" w:color="auto"/>
            </w:tcBorders>
          </w:tcPr>
          <w:p w14:paraId="6BF8CD9D" w14:textId="77777777" w:rsidR="00421593" w:rsidRPr="00D2334A" w:rsidRDefault="00421593" w:rsidP="00421593">
            <w:pPr>
              <w:pStyle w:val="Liste4"/>
              <w:tabs>
                <w:tab w:val="left" w:pos="2410"/>
              </w:tabs>
              <w:spacing w:before="120"/>
              <w:ind w:left="1418" w:firstLine="0"/>
              <w:jc w:val="center"/>
              <w:rPr>
                <w:rFonts w:ascii="Arial" w:hAnsi="Arial" w:cs="Arial"/>
                <w:sz w:val="28"/>
                <w:szCs w:val="28"/>
              </w:rPr>
            </w:pPr>
          </w:p>
          <w:p w14:paraId="42F4DDC5" w14:textId="77777777" w:rsidR="00421593" w:rsidRPr="00D2334A" w:rsidRDefault="00421593" w:rsidP="00421593">
            <w:pPr>
              <w:pStyle w:val="Liste4"/>
              <w:spacing w:before="120"/>
              <w:ind w:left="0" w:firstLine="0"/>
              <w:jc w:val="center"/>
              <w:rPr>
                <w:rFonts w:ascii="Arial" w:hAnsi="Arial" w:cs="Arial"/>
                <w:b/>
                <w:sz w:val="28"/>
                <w:szCs w:val="28"/>
              </w:rPr>
            </w:pPr>
            <w:r w:rsidRPr="00D2334A">
              <w:rPr>
                <w:rFonts w:ascii="Arial" w:hAnsi="Arial" w:cs="Arial"/>
                <w:b/>
                <w:sz w:val="28"/>
                <w:szCs w:val="28"/>
              </w:rPr>
              <w:t>PIECE 3 : REGLEMENT PARTICULIER DE L’APPEL D’OFFRES  (RPAO)</w:t>
            </w:r>
          </w:p>
          <w:p w14:paraId="46ECB166" w14:textId="77777777" w:rsidR="00421593" w:rsidRPr="00D2334A" w:rsidRDefault="00421593" w:rsidP="00421593">
            <w:pPr>
              <w:pStyle w:val="Liste4"/>
              <w:tabs>
                <w:tab w:val="left" w:pos="2410"/>
              </w:tabs>
              <w:spacing w:before="120"/>
              <w:ind w:left="1418" w:firstLine="0"/>
              <w:rPr>
                <w:rFonts w:ascii="Arial" w:hAnsi="Arial" w:cs="Arial"/>
                <w:b/>
                <w:sz w:val="20"/>
                <w:u w:val="single"/>
              </w:rPr>
            </w:pPr>
          </w:p>
        </w:tc>
      </w:tr>
    </w:tbl>
    <w:p w14:paraId="62AB79C6" w14:textId="77777777" w:rsidR="00421593" w:rsidRDefault="00421593" w:rsidP="00D95738">
      <w:pPr>
        <w:spacing w:before="120"/>
        <w:jc w:val="both"/>
        <w:rPr>
          <w:rFonts w:ascii="Arial" w:hAnsi="Arial" w:cs="Arial"/>
          <w:b/>
          <w:sz w:val="20"/>
          <w:szCs w:val="20"/>
        </w:rPr>
      </w:pPr>
    </w:p>
    <w:p w14:paraId="676B8FD2" w14:textId="77777777" w:rsidR="00421593" w:rsidRDefault="00421593" w:rsidP="00D95738">
      <w:pPr>
        <w:spacing w:before="120"/>
        <w:jc w:val="both"/>
        <w:rPr>
          <w:rFonts w:ascii="Arial" w:hAnsi="Arial" w:cs="Arial"/>
          <w:b/>
          <w:sz w:val="20"/>
          <w:szCs w:val="20"/>
        </w:rPr>
      </w:pPr>
    </w:p>
    <w:p w14:paraId="247964E6" w14:textId="77777777" w:rsidR="00421593" w:rsidRDefault="00421593" w:rsidP="00D95738">
      <w:pPr>
        <w:spacing w:before="120"/>
        <w:jc w:val="both"/>
        <w:rPr>
          <w:rFonts w:ascii="Arial" w:hAnsi="Arial" w:cs="Arial"/>
          <w:b/>
          <w:sz w:val="20"/>
          <w:szCs w:val="20"/>
        </w:rPr>
      </w:pPr>
    </w:p>
    <w:p w14:paraId="60209DD3" w14:textId="77777777" w:rsidR="00421593" w:rsidRDefault="00421593" w:rsidP="00D95738">
      <w:pPr>
        <w:spacing w:before="120"/>
        <w:jc w:val="both"/>
        <w:rPr>
          <w:rFonts w:ascii="Arial" w:hAnsi="Arial" w:cs="Arial"/>
          <w:b/>
          <w:sz w:val="20"/>
          <w:szCs w:val="20"/>
        </w:rPr>
      </w:pPr>
    </w:p>
    <w:p w14:paraId="5E53926C" w14:textId="77777777" w:rsidR="00421593" w:rsidRDefault="00421593" w:rsidP="00D95738">
      <w:pPr>
        <w:spacing w:before="120"/>
        <w:jc w:val="both"/>
        <w:rPr>
          <w:rFonts w:ascii="Arial" w:hAnsi="Arial" w:cs="Arial"/>
          <w:b/>
          <w:sz w:val="20"/>
          <w:szCs w:val="20"/>
        </w:rPr>
      </w:pPr>
    </w:p>
    <w:p w14:paraId="47253338" w14:textId="77777777" w:rsidR="00421593" w:rsidRDefault="00421593" w:rsidP="00D95738">
      <w:pPr>
        <w:spacing w:before="120"/>
        <w:jc w:val="both"/>
        <w:rPr>
          <w:rFonts w:ascii="Arial" w:hAnsi="Arial" w:cs="Arial"/>
          <w:b/>
          <w:sz w:val="20"/>
          <w:szCs w:val="20"/>
        </w:rPr>
      </w:pPr>
    </w:p>
    <w:p w14:paraId="792ABA17" w14:textId="77777777" w:rsidR="00421593" w:rsidRDefault="00421593" w:rsidP="00D95738">
      <w:pPr>
        <w:spacing w:before="120"/>
        <w:jc w:val="both"/>
        <w:rPr>
          <w:rFonts w:ascii="Arial" w:hAnsi="Arial" w:cs="Arial"/>
          <w:b/>
          <w:sz w:val="20"/>
          <w:szCs w:val="20"/>
        </w:rPr>
      </w:pPr>
    </w:p>
    <w:p w14:paraId="773200E2" w14:textId="77777777" w:rsidR="00421593" w:rsidRDefault="00421593" w:rsidP="00D95738">
      <w:pPr>
        <w:spacing w:before="120"/>
        <w:jc w:val="both"/>
        <w:rPr>
          <w:rFonts w:ascii="Arial" w:hAnsi="Arial" w:cs="Arial"/>
          <w:b/>
          <w:sz w:val="20"/>
          <w:szCs w:val="20"/>
        </w:rPr>
      </w:pPr>
    </w:p>
    <w:p w14:paraId="24EF588D" w14:textId="77777777" w:rsidR="00421593" w:rsidRDefault="00421593" w:rsidP="00D95738">
      <w:pPr>
        <w:spacing w:before="120"/>
        <w:jc w:val="both"/>
        <w:rPr>
          <w:rFonts w:ascii="Arial" w:hAnsi="Arial" w:cs="Arial"/>
          <w:b/>
          <w:sz w:val="20"/>
          <w:szCs w:val="20"/>
        </w:rPr>
      </w:pPr>
    </w:p>
    <w:p w14:paraId="1C93316A" w14:textId="77777777" w:rsidR="00421593" w:rsidRDefault="00421593" w:rsidP="00D95738">
      <w:pPr>
        <w:spacing w:before="120"/>
        <w:jc w:val="both"/>
        <w:rPr>
          <w:rFonts w:ascii="Arial" w:hAnsi="Arial" w:cs="Arial"/>
          <w:b/>
          <w:sz w:val="20"/>
          <w:szCs w:val="20"/>
        </w:rPr>
      </w:pPr>
    </w:p>
    <w:p w14:paraId="0F073E69" w14:textId="77777777" w:rsidR="005E277E" w:rsidRDefault="005E277E" w:rsidP="00421593">
      <w:pPr>
        <w:spacing w:before="120"/>
        <w:jc w:val="center"/>
        <w:rPr>
          <w:rFonts w:ascii="Arial" w:hAnsi="Arial" w:cs="Arial"/>
          <w:b/>
          <w:sz w:val="20"/>
          <w:szCs w:val="20"/>
        </w:rPr>
      </w:pPr>
      <w:r w:rsidRPr="00D2334A">
        <w:rPr>
          <w:rFonts w:ascii="Arial" w:hAnsi="Arial" w:cs="Arial"/>
          <w:b/>
          <w:sz w:val="20"/>
          <w:szCs w:val="20"/>
        </w:rPr>
        <w:t>REGLEMENT PARTICULIER DE L’APPEL D’OFFRES</w:t>
      </w:r>
    </w:p>
    <w:p w14:paraId="68A86B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ci-après,</w:t>
      </w:r>
      <w:r w:rsidRPr="00421593">
        <w:rPr>
          <w:rFonts w:ascii="Times New Roman" w:hAnsi="Times New Roman"/>
          <w:spacing w:val="4"/>
        </w:rPr>
        <w:t xml:space="preserve"> </w:t>
      </w:r>
      <w:r w:rsidRPr="00421593">
        <w:rPr>
          <w:rFonts w:ascii="Times New Roman" w:hAnsi="Times New Roman"/>
        </w:rPr>
        <w:t>qui</w:t>
      </w:r>
      <w:r w:rsidRPr="00421593">
        <w:rPr>
          <w:rFonts w:ascii="Times New Roman" w:hAnsi="Times New Roman"/>
          <w:spacing w:val="4"/>
        </w:rPr>
        <w:t xml:space="preserve"> </w:t>
      </w:r>
      <w:r w:rsidRPr="00421593">
        <w:rPr>
          <w:rFonts w:ascii="Times New Roman" w:hAnsi="Times New Roman"/>
        </w:rPr>
        <w:t>sont</w:t>
      </w:r>
      <w:r w:rsidRPr="00421593">
        <w:rPr>
          <w:rFonts w:ascii="Times New Roman" w:hAnsi="Times New Roman"/>
          <w:spacing w:val="4"/>
        </w:rPr>
        <w:t xml:space="preserve"> </w:t>
      </w:r>
      <w:r w:rsidRPr="00421593">
        <w:rPr>
          <w:rFonts w:ascii="Times New Roman" w:hAnsi="Times New Roman"/>
        </w:rPr>
        <w:t>spécifiques</w:t>
      </w:r>
      <w:r w:rsidRPr="00421593">
        <w:rPr>
          <w:rFonts w:ascii="Times New Roman" w:hAnsi="Times New Roman"/>
          <w:spacing w:val="4"/>
        </w:rPr>
        <w:t xml:space="preserve"> </w:t>
      </w:r>
      <w:r w:rsidRPr="00421593">
        <w:rPr>
          <w:rFonts w:ascii="Times New Roman" w:hAnsi="Times New Roman"/>
        </w:rPr>
        <w:t>aux</w:t>
      </w:r>
      <w:r w:rsidRPr="00421593">
        <w:rPr>
          <w:rFonts w:ascii="Times New Roman" w:hAnsi="Times New Roman"/>
          <w:spacing w:val="4"/>
        </w:rPr>
        <w:t xml:space="preserve"> </w:t>
      </w:r>
      <w:r w:rsidRPr="00421593">
        <w:rPr>
          <w:rFonts w:ascii="Times New Roman" w:hAnsi="Times New Roman"/>
        </w:rPr>
        <w:t>Travaux faisant</w:t>
      </w:r>
      <w:r w:rsidRPr="00421593">
        <w:rPr>
          <w:rFonts w:ascii="Times New Roman" w:hAnsi="Times New Roman"/>
          <w:spacing w:val="4"/>
        </w:rPr>
        <w:t xml:space="preserve"> </w:t>
      </w:r>
      <w:r w:rsidRPr="00421593">
        <w:rPr>
          <w:rFonts w:ascii="Times New Roman" w:hAnsi="Times New Roman"/>
        </w:rPr>
        <w:t>l’objet</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l’Appel d’Offres,</w:t>
      </w:r>
      <w:r w:rsidRPr="00421593">
        <w:rPr>
          <w:rFonts w:ascii="Times New Roman" w:hAnsi="Times New Roman"/>
          <w:spacing w:val="-4"/>
        </w:rPr>
        <w:t xml:space="preserve"> </w:t>
      </w:r>
      <w:r w:rsidRPr="00421593">
        <w:rPr>
          <w:rFonts w:ascii="Times New Roman" w:hAnsi="Times New Roman"/>
        </w:rPr>
        <w:t>complètent</w:t>
      </w:r>
      <w:r w:rsidRPr="00421593">
        <w:rPr>
          <w:rFonts w:ascii="Times New Roman" w:hAnsi="Times New Roman"/>
          <w:spacing w:val="-4"/>
        </w:rPr>
        <w:t xml:space="preserve"> </w:t>
      </w:r>
      <w:r w:rsidRPr="00421593">
        <w:rPr>
          <w:rFonts w:ascii="Times New Roman" w:hAnsi="Times New Roman"/>
        </w:rPr>
        <w:t>ou,</w:t>
      </w:r>
      <w:r w:rsidRPr="00421593">
        <w:rPr>
          <w:rFonts w:ascii="Times New Roman" w:hAnsi="Times New Roman"/>
          <w:spacing w:val="-4"/>
        </w:rPr>
        <w:t xml:space="preserve"> </w:t>
      </w:r>
      <w:r w:rsidRPr="00421593">
        <w:rPr>
          <w:rFonts w:ascii="Times New Roman" w:hAnsi="Times New Roman"/>
        </w:rPr>
        <w:t>le</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échéant, précisent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du</w:t>
      </w:r>
      <w:r w:rsidRPr="00421593">
        <w:rPr>
          <w:rFonts w:ascii="Times New Roman" w:hAnsi="Times New Roman"/>
          <w:spacing w:val="-4"/>
        </w:rPr>
        <w:t xml:space="preserve"> </w:t>
      </w:r>
      <w:r w:rsidRPr="00421593">
        <w:rPr>
          <w:rFonts w:ascii="Times New Roman" w:hAnsi="Times New Roman"/>
        </w:rPr>
        <w:t>RGAO. En</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conflit,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 ci-après</w:t>
      </w:r>
      <w:r w:rsidRPr="00421593">
        <w:rPr>
          <w:rFonts w:ascii="Times New Roman" w:hAnsi="Times New Roman"/>
          <w:spacing w:val="-5"/>
        </w:rPr>
        <w:t xml:space="preserve"> </w:t>
      </w:r>
      <w:r w:rsidRPr="00421593">
        <w:rPr>
          <w:rFonts w:ascii="Times New Roman" w:hAnsi="Times New Roman"/>
        </w:rPr>
        <w:t>prévalent</w:t>
      </w:r>
      <w:r w:rsidRPr="00421593">
        <w:rPr>
          <w:rFonts w:ascii="Times New Roman" w:hAnsi="Times New Roman"/>
          <w:spacing w:val="-5"/>
        </w:rPr>
        <w:t xml:space="preserve"> </w:t>
      </w:r>
      <w:r w:rsidRPr="00421593">
        <w:rPr>
          <w:rFonts w:ascii="Times New Roman" w:hAnsi="Times New Roman"/>
        </w:rPr>
        <w:t>sur</w:t>
      </w:r>
      <w:r w:rsidRPr="00421593">
        <w:rPr>
          <w:rFonts w:ascii="Times New Roman" w:hAnsi="Times New Roman"/>
          <w:spacing w:val="-5"/>
        </w:rPr>
        <w:t xml:space="preserve"> </w:t>
      </w:r>
      <w:r w:rsidRPr="00421593">
        <w:rPr>
          <w:rFonts w:ascii="Times New Roman" w:hAnsi="Times New Roman"/>
        </w:rPr>
        <w:t>celles</w:t>
      </w:r>
      <w:r w:rsidRPr="00421593">
        <w:rPr>
          <w:rFonts w:ascii="Times New Roman" w:hAnsi="Times New Roman"/>
          <w:spacing w:val="-5"/>
        </w:rPr>
        <w:t xml:space="preserve"> </w:t>
      </w:r>
      <w:r w:rsidRPr="00421593">
        <w:rPr>
          <w:rFonts w:ascii="Times New Roman" w:hAnsi="Times New Roman"/>
        </w:rPr>
        <w:t>du</w:t>
      </w:r>
      <w:r w:rsidRPr="00421593">
        <w:rPr>
          <w:rFonts w:ascii="Times New Roman" w:hAnsi="Times New Roman"/>
          <w:spacing w:val="-5"/>
        </w:rPr>
        <w:t xml:space="preserve"> </w:t>
      </w:r>
      <w:r w:rsidRPr="00421593">
        <w:rPr>
          <w:rFonts w:ascii="Times New Roman" w:hAnsi="Times New Roman"/>
        </w:rPr>
        <w:t>RGAO.</w:t>
      </w:r>
      <w:r w:rsidRPr="00421593">
        <w:rPr>
          <w:rFonts w:ascii="Times New Roman" w:hAnsi="Times New Roman"/>
          <w:spacing w:val="-5"/>
        </w:rPr>
        <w:t xml:space="preserve"> </w:t>
      </w:r>
      <w:r w:rsidRPr="00421593">
        <w:rPr>
          <w:rFonts w:ascii="Times New Roman" w:hAnsi="Times New Roman"/>
        </w:rPr>
        <w:t>Les numéros</w:t>
      </w:r>
      <w:r w:rsidRPr="00421593">
        <w:rPr>
          <w:rFonts w:ascii="Times New Roman" w:hAnsi="Times New Roman"/>
          <w:spacing w:val="-5"/>
        </w:rPr>
        <w:t xml:space="preserve"> </w:t>
      </w:r>
      <w:r w:rsidRPr="00421593">
        <w:rPr>
          <w:rFonts w:ascii="Times New Roman" w:hAnsi="Times New Roman"/>
        </w:rPr>
        <w:t>de</w:t>
      </w:r>
      <w:r w:rsidRPr="00421593">
        <w:rPr>
          <w:rFonts w:ascii="Times New Roman" w:hAnsi="Times New Roman"/>
          <w:spacing w:val="-5"/>
        </w:rPr>
        <w:t xml:space="preserve"> </w:t>
      </w:r>
      <w:r w:rsidRPr="00421593">
        <w:rPr>
          <w:rFonts w:ascii="Times New Roman" w:hAnsi="Times New Roman"/>
        </w:rPr>
        <w:t>la</w:t>
      </w:r>
      <w:r w:rsidRPr="00421593">
        <w:rPr>
          <w:rFonts w:ascii="Times New Roman" w:hAnsi="Times New Roman"/>
          <w:spacing w:val="-5"/>
        </w:rPr>
        <w:t xml:space="preserve"> </w:t>
      </w:r>
      <w:r w:rsidRPr="00421593">
        <w:rPr>
          <w:rFonts w:ascii="Times New Roman" w:hAnsi="Times New Roman"/>
        </w:rPr>
        <w:t>première</w:t>
      </w:r>
      <w:r w:rsidRPr="00421593">
        <w:rPr>
          <w:rFonts w:ascii="Times New Roman" w:hAnsi="Times New Roman"/>
          <w:spacing w:val="-5"/>
        </w:rPr>
        <w:t xml:space="preserve"> </w:t>
      </w:r>
      <w:r w:rsidRPr="00421593">
        <w:rPr>
          <w:rFonts w:ascii="Times New Roman" w:hAnsi="Times New Roman"/>
        </w:rPr>
        <w:t>colonne</w:t>
      </w:r>
      <w:r w:rsidRPr="00421593">
        <w:rPr>
          <w:rFonts w:ascii="Times New Roman" w:hAnsi="Times New Roman"/>
          <w:spacing w:val="-5"/>
        </w:rPr>
        <w:t xml:space="preserve"> </w:t>
      </w:r>
      <w:r w:rsidRPr="00421593">
        <w:rPr>
          <w:rFonts w:ascii="Times New Roman" w:hAnsi="Times New Roman"/>
        </w:rPr>
        <w:t>se</w:t>
      </w:r>
      <w:r w:rsidRPr="00421593">
        <w:rPr>
          <w:rFonts w:ascii="Times New Roman" w:hAnsi="Times New Roman"/>
          <w:spacing w:val="-5"/>
        </w:rPr>
        <w:t xml:space="preserve"> </w:t>
      </w:r>
      <w:r w:rsidRPr="00421593">
        <w:rPr>
          <w:rFonts w:ascii="Times New Roman" w:hAnsi="Times New Roman"/>
        </w:rPr>
        <w:t>réfèrent</w:t>
      </w:r>
      <w:r w:rsidRPr="00421593">
        <w:rPr>
          <w:rFonts w:ascii="Times New Roman" w:hAnsi="Times New Roman"/>
          <w:spacing w:val="-5"/>
        </w:rPr>
        <w:t xml:space="preserve"> </w:t>
      </w:r>
      <w:r w:rsidRPr="00421593">
        <w:rPr>
          <w:rFonts w:ascii="Times New Roman" w:hAnsi="Times New Roman"/>
        </w:rPr>
        <w:t>à</w:t>
      </w:r>
      <w:r w:rsidRPr="00421593">
        <w:rPr>
          <w:rFonts w:ascii="Times New Roman" w:hAnsi="Times New Roman"/>
          <w:spacing w:val="-5"/>
        </w:rPr>
        <w:t xml:space="preserve"> </w:t>
      </w:r>
      <w:r w:rsidRPr="00421593">
        <w:rPr>
          <w:rFonts w:ascii="Times New Roman" w:hAnsi="Times New Roman"/>
        </w:rPr>
        <w:t>l’article</w:t>
      </w:r>
      <w:r w:rsidRPr="00421593">
        <w:rPr>
          <w:rFonts w:ascii="Times New Roman" w:hAnsi="Times New Roman"/>
          <w:spacing w:val="-5"/>
        </w:rPr>
        <w:t xml:space="preserve"> </w:t>
      </w:r>
      <w:r w:rsidRPr="00421593">
        <w:rPr>
          <w:rFonts w:ascii="Times New Roman" w:hAnsi="Times New Roman"/>
        </w:rPr>
        <w:t>correspondant du</w:t>
      </w:r>
      <w:r w:rsidRPr="00421593">
        <w:rPr>
          <w:rFonts w:ascii="Times New Roman" w:hAnsi="Times New Roman"/>
          <w:spacing w:val="6"/>
        </w:rPr>
        <w:t xml:space="preserve"> </w:t>
      </w:r>
      <w:r w:rsidRPr="00421593">
        <w:rPr>
          <w:rFonts w:ascii="Times New Roman" w:hAnsi="Times New Roman"/>
        </w:rPr>
        <w:t>RGAO.</w:t>
      </w:r>
    </w:p>
    <w:p w14:paraId="2022A1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10065" w:type="dxa"/>
        <w:tblInd w:w="-137" w:type="dxa"/>
        <w:tblLayout w:type="fixed"/>
        <w:tblCellMar>
          <w:left w:w="10" w:type="dxa"/>
          <w:right w:w="10" w:type="dxa"/>
        </w:tblCellMar>
        <w:tblLook w:val="0000" w:firstRow="0" w:lastRow="0" w:firstColumn="0" w:lastColumn="0" w:noHBand="0" w:noVBand="0"/>
      </w:tblPr>
      <w:tblGrid>
        <w:gridCol w:w="1137"/>
        <w:gridCol w:w="8928"/>
      </w:tblGrid>
      <w:tr w:rsidR="00421593" w:rsidRPr="00421593" w14:paraId="39FA4935" w14:textId="77777777" w:rsidTr="00421593">
        <w:trPr>
          <w:trHeight w:hRule="exact" w:val="749"/>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A48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Références du RGAO</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0F24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Généralités</w:t>
            </w:r>
          </w:p>
        </w:tc>
      </w:tr>
      <w:tr w:rsidR="00421593" w:rsidRPr="00421593" w14:paraId="04A95583" w14:textId="77777777" w:rsidTr="009F50DF">
        <w:trPr>
          <w:trHeight w:hRule="exact" w:val="599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1D746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AAA2B9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24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16E11B" w14:textId="77777777"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rPr>
              <w:t xml:space="preserve">Définition des Travaux : </w:t>
            </w:r>
          </w:p>
          <w:p w14:paraId="6FC6764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Travaux préparatoires ; </w:t>
            </w:r>
          </w:p>
          <w:p w14:paraId="2BB4D88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Terrassement ; </w:t>
            </w:r>
          </w:p>
          <w:p w14:paraId="53E3F016"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Fondations ;</w:t>
            </w:r>
          </w:p>
          <w:p w14:paraId="6A7E608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Maçonnerie - élévation ; </w:t>
            </w:r>
          </w:p>
          <w:p w14:paraId="0D4AAB90"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Charpente - Couverture ; </w:t>
            </w:r>
          </w:p>
          <w:p w14:paraId="04A4587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Menuiserie ;</w:t>
            </w:r>
          </w:p>
          <w:p w14:paraId="2FE31DC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Electricité ;</w:t>
            </w:r>
          </w:p>
          <w:p w14:paraId="36F9625C"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Peinture ; </w:t>
            </w:r>
          </w:p>
          <w:p w14:paraId="183F36D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V. R. D. </w:t>
            </w:r>
          </w:p>
          <w:p w14:paraId="4C26D022"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Noms et adresse de l’Autorité Contractante :</w:t>
            </w:r>
          </w:p>
          <w:p w14:paraId="080B8AE3"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Le Maire de la Commune de KAI-KAI,</w:t>
            </w:r>
          </w:p>
          <w:p w14:paraId="3DDBD479"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B.P 64 YGA</w:t>
            </w:r>
          </w:p>
          <w:p w14:paraId="3572EDAA"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 et adresse du Maître d’Ouvrage :</w:t>
            </w:r>
          </w:p>
          <w:p w14:paraId="15146615"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 xml:space="preserve">Le Maire de la Commune de </w:t>
            </w:r>
            <w:r w:rsidRPr="00421593">
              <w:rPr>
                <w:rFonts w:ascii="Times New Roman" w:hAnsi="Times New Roman"/>
                <w:b/>
                <w:color w:val="000000"/>
                <w:spacing w:val="2"/>
              </w:rPr>
              <w:t>KAI-KAI</w:t>
            </w:r>
            <w:r w:rsidRPr="00421593">
              <w:rPr>
                <w:rFonts w:ascii="Times New Roman" w:hAnsi="Times New Roman"/>
                <w:color w:val="000000"/>
              </w:rPr>
              <w:t> </w:t>
            </w:r>
          </w:p>
          <w:p w14:paraId="4A9CE681" w14:textId="3C217C49"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color w:val="000000"/>
              </w:rPr>
              <w:t>Référence de l’Appel d’Offres</w:t>
            </w:r>
            <w:r w:rsidRPr="00421593">
              <w:rPr>
                <w:rFonts w:ascii="Times New Roman" w:hAnsi="Times New Roman"/>
                <w:color w:val="000000"/>
              </w:rPr>
              <w:t xml:space="preserve"> : </w:t>
            </w:r>
            <w:r w:rsidRPr="00421593">
              <w:rPr>
                <w:rFonts w:ascii="Times New Roman" w:hAnsi="Times New Roman"/>
                <w:b/>
              </w:rPr>
              <w:t>APPEL D’OFFRES NATIONAL OUVERT N°001/AONO/REN/DMD/CMNE</w:t>
            </w:r>
            <w:r w:rsidR="009F50DF">
              <w:rPr>
                <w:rFonts w:ascii="Times New Roman" w:hAnsi="Times New Roman"/>
                <w:b/>
              </w:rPr>
              <w:t>-KK/SG/SIGAMP/T-BEC/2025 DU 27/02</w:t>
            </w:r>
            <w:r w:rsidRPr="00421593">
              <w:rPr>
                <w:rFonts w:ascii="Times New Roman" w:hAnsi="Times New Roman"/>
                <w:b/>
              </w:rPr>
              <w:t>/2025 EN PROCEDURE D’URGENCE POUR LES TRAVAUX DE CONSTRUCTION DE DEUX BLOCS DE SALLES DE CLASSE DANS LA COMMUNE DE KAI-KAI, DEPARTEMENT DU MAYO-DANAY, REGION DE L’EXTREME-NORD.</w:t>
            </w:r>
          </w:p>
          <w:p w14:paraId="0043C985" w14:textId="77777777" w:rsidR="00421593" w:rsidRPr="00421593" w:rsidRDefault="00421593" w:rsidP="00421593">
            <w:pPr>
              <w:suppressAutoHyphens/>
              <w:autoSpaceDN w:val="0"/>
              <w:spacing w:after="0" w:line="240" w:lineRule="auto"/>
              <w:ind w:left="285"/>
              <w:textAlignment w:val="baseline"/>
              <w:rPr>
                <w:rFonts w:ascii="Times New Roman" w:hAnsi="Times New Roman"/>
                <w:b/>
                <w:color w:val="000000"/>
              </w:rPr>
            </w:pPr>
            <w:r w:rsidRPr="00421593">
              <w:rPr>
                <w:rFonts w:ascii="Times New Roman" w:hAnsi="Times New Roman"/>
                <w:b/>
                <w:color w:val="000000"/>
              </w:rPr>
              <w:t xml:space="preserve">                                        LOT 1 : ECOLE PUBLIQUE DE DEDEKE</w:t>
            </w:r>
          </w:p>
          <w:p w14:paraId="4396A0F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color w:val="000000"/>
              </w:rPr>
              <w:t xml:space="preserve">                                             LOT 2 : ECOLE PUBLIQUE DE TIKALAYE</w:t>
            </w:r>
          </w:p>
        </w:tc>
      </w:tr>
      <w:tr w:rsidR="00421593" w:rsidRPr="00421593" w14:paraId="6D6110A6" w14:textId="77777777" w:rsidTr="00421593">
        <w:trPr>
          <w:trHeight w:hRule="exact" w:val="1422"/>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422C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A58CE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21BF3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Délai</w:t>
            </w:r>
            <w:r w:rsidRPr="00421593">
              <w:rPr>
                <w:rFonts w:ascii="Times New Roman" w:hAnsi="Times New Roman"/>
                <w:b/>
                <w:spacing w:val="6"/>
              </w:rPr>
              <w:t xml:space="preserve"> </w:t>
            </w:r>
            <w:r w:rsidRPr="00421593">
              <w:rPr>
                <w:rFonts w:ascii="Times New Roman" w:hAnsi="Times New Roman"/>
                <w:b/>
              </w:rPr>
              <w:t>d’exécution</w:t>
            </w:r>
            <w:r w:rsidRPr="00421593">
              <w:rPr>
                <w:rFonts w:ascii="Times New Roman" w:hAnsi="Times New Roman"/>
                <w:b/>
                <w:spacing w:val="6"/>
              </w:rPr>
              <w:t xml:space="preserve"> </w:t>
            </w:r>
            <w:r w:rsidRPr="00421593">
              <w:rPr>
                <w:rFonts w:ascii="Times New Roman" w:hAnsi="Times New Roman"/>
                <w:b/>
              </w:rPr>
              <w:t>:</w:t>
            </w:r>
          </w:p>
          <w:p w14:paraId="6564F6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Les travaux devront être exécutés dans un délai maximal de </w:t>
            </w:r>
            <w:r w:rsidRPr="00421593">
              <w:rPr>
                <w:rFonts w:ascii="Times New Roman" w:hAnsi="Times New Roman"/>
                <w:b/>
              </w:rPr>
              <w:t>trois (03) mois par lot</w:t>
            </w:r>
            <w:r w:rsidRPr="00421593">
              <w:rPr>
                <w:rFonts w:ascii="Times New Roman" w:hAnsi="Times New Roman"/>
              </w:rPr>
              <w:t>. Ce délai prendra effet à compter de la date de notification de l’Ordre de service de commencer l’exécution de la présente Lettre-commande</w:t>
            </w:r>
            <w:r w:rsidRPr="00421593">
              <w:rPr>
                <w:rFonts w:ascii="Times New Roman" w:hAnsi="Times New Roman"/>
                <w:i/>
              </w:rPr>
              <w:t>.</w:t>
            </w:r>
          </w:p>
        </w:tc>
      </w:tr>
      <w:tr w:rsidR="00421593" w:rsidRPr="00421593" w14:paraId="1DF981E2" w14:textId="77777777" w:rsidTr="00421593">
        <w:trPr>
          <w:trHeight w:hRule="exact" w:val="56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C89F8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9BBA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4537C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579201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Source(s)</w:t>
            </w:r>
            <w:r w:rsidRPr="00421593">
              <w:rPr>
                <w:rFonts w:ascii="Times New Roman" w:hAnsi="Times New Roman"/>
                <w:b/>
                <w:spacing w:val="6"/>
              </w:rPr>
              <w:t xml:space="preserve"> </w:t>
            </w:r>
            <w:r w:rsidRPr="00421593">
              <w:rPr>
                <w:rFonts w:ascii="Times New Roman" w:hAnsi="Times New Roman"/>
                <w:b/>
              </w:rPr>
              <w:t>de</w:t>
            </w:r>
            <w:r w:rsidRPr="00421593">
              <w:rPr>
                <w:rFonts w:ascii="Times New Roman" w:hAnsi="Times New Roman"/>
                <w:b/>
                <w:spacing w:val="6"/>
              </w:rPr>
              <w:t xml:space="preserve"> </w:t>
            </w:r>
            <w:r w:rsidRPr="00421593">
              <w:rPr>
                <w:rFonts w:ascii="Times New Roman" w:hAnsi="Times New Roman"/>
                <w:b/>
              </w:rPr>
              <w:t>financement</w:t>
            </w:r>
            <w:r w:rsidRPr="00421593">
              <w:rPr>
                <w:rFonts w:ascii="Times New Roman" w:hAnsi="Times New Roman"/>
                <w:spacing w:val="6"/>
              </w:rPr>
              <w:t xml:space="preserve"> </w:t>
            </w:r>
            <w:r w:rsidRPr="00421593">
              <w:rPr>
                <w:rFonts w:ascii="Times New Roman" w:hAnsi="Times New Roman"/>
              </w:rPr>
              <w:t>: Budget d’Investissement Public MINEDUB, Exercice 2025</w:t>
            </w:r>
          </w:p>
          <w:p w14:paraId="12D1BE1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75819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F7A011F" w14:textId="77777777" w:rsidTr="00421593">
        <w:trPr>
          <w:trHeight w:hRule="exact" w:val="557"/>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F8708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101B2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4.1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1964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E2729C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Liste des candidats pré-qualifiés</w:t>
            </w:r>
            <w:r w:rsidRPr="00421593">
              <w:rPr>
                <w:rFonts w:ascii="Times New Roman" w:hAnsi="Times New Roman"/>
              </w:rPr>
              <w:t> : Non applicable car Appel d’Offres National Ouvert.</w:t>
            </w:r>
          </w:p>
        </w:tc>
      </w:tr>
      <w:tr w:rsidR="00421593" w:rsidRPr="00421593" w14:paraId="6263CEAB"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89CFA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5.1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F0789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74EE5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Provenance des matériaux, matériels et fournitures d’équipement et services :</w:t>
            </w:r>
          </w:p>
          <w:p w14:paraId="68C4D6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matériaux, matériels et fournitures d’équipement et services doivent provenir du marché intérieur ou du marché international.</w:t>
            </w:r>
          </w:p>
        </w:tc>
      </w:tr>
      <w:tr w:rsidR="00421593" w:rsidRPr="00421593" w14:paraId="013F887C"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FC6E9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5.2</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tbl>
            <w:tblPr>
              <w:tblW w:w="10173" w:type="dxa"/>
              <w:tblLayout w:type="fixed"/>
              <w:tblCellMar>
                <w:left w:w="10" w:type="dxa"/>
                <w:right w:w="10" w:type="dxa"/>
              </w:tblCellMar>
              <w:tblLook w:val="0000" w:firstRow="0" w:lastRow="0" w:firstColumn="0" w:lastColumn="0" w:noHBand="0" w:noVBand="0"/>
            </w:tblPr>
            <w:tblGrid>
              <w:gridCol w:w="10173"/>
            </w:tblGrid>
            <w:tr w:rsidR="00421593" w:rsidRPr="00421593" w14:paraId="7B411E55" w14:textId="77777777" w:rsidTr="00421593">
              <w:tc>
                <w:tcPr>
                  <w:tcW w:w="10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C0D2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eastAsia="Calibri" w:hAnsi="Times New Roman"/>
                    </w:rPr>
                  </w:pPr>
                </w:p>
                <w:p w14:paraId="3901204E"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eastAsia="Calibri" w:hAnsi="Times New Roman"/>
                      <w:b/>
                    </w:rPr>
                    <w:t>Langue(s)</w:t>
                  </w:r>
                  <w:r w:rsidRPr="00421593">
                    <w:rPr>
                      <w:rFonts w:ascii="Times New Roman" w:eastAsia="Calibri" w:hAnsi="Times New Roman"/>
                      <w:b/>
                      <w:spacing w:val="6"/>
                    </w:rPr>
                    <w:t xml:space="preserve"> </w:t>
                  </w:r>
                  <w:r w:rsidRPr="00421593">
                    <w:rPr>
                      <w:rFonts w:ascii="Times New Roman" w:eastAsia="Calibri" w:hAnsi="Times New Roman"/>
                      <w:b/>
                    </w:rPr>
                    <w:t>de</w:t>
                  </w:r>
                  <w:r w:rsidRPr="00421593">
                    <w:rPr>
                      <w:rFonts w:ascii="Times New Roman" w:eastAsia="Calibri" w:hAnsi="Times New Roman"/>
                      <w:b/>
                      <w:spacing w:val="6"/>
                    </w:rPr>
                    <w:t xml:space="preserve"> </w:t>
                  </w:r>
                  <w:r w:rsidRPr="00421593">
                    <w:rPr>
                      <w:rFonts w:ascii="Times New Roman" w:eastAsia="Calibri" w:hAnsi="Times New Roman"/>
                      <w:b/>
                    </w:rPr>
                    <w:t>l’offre</w:t>
                  </w:r>
                  <w:r w:rsidRPr="00421593">
                    <w:rPr>
                      <w:rFonts w:ascii="Times New Roman" w:eastAsia="Calibri" w:hAnsi="Times New Roman"/>
                    </w:rPr>
                    <w:t> :</w:t>
                  </w:r>
                  <w:r w:rsidRPr="00421593">
                    <w:rPr>
                      <w:rFonts w:ascii="Times New Roman" w:eastAsia="Calibri" w:hAnsi="Times New Roman"/>
                      <w:spacing w:val="6"/>
                    </w:rPr>
                    <w:t xml:space="preserve"> Français ou Anglais</w:t>
                  </w:r>
                </w:p>
              </w:tc>
            </w:tr>
          </w:tbl>
          <w:p w14:paraId="0C35A675" w14:textId="77777777" w:rsidR="00421593" w:rsidRPr="00421593" w:rsidRDefault="00421593" w:rsidP="00421593">
            <w:pPr>
              <w:suppressAutoHyphens/>
              <w:autoSpaceDN w:val="0"/>
              <w:spacing w:after="0" w:line="240" w:lineRule="auto"/>
              <w:textAlignment w:val="baseline"/>
              <w:rPr>
                <w:rFonts w:ascii="Times New Roman" w:hAnsi="Times New Roman"/>
              </w:rPr>
            </w:pPr>
          </w:p>
        </w:tc>
      </w:tr>
    </w:tbl>
    <w:p w14:paraId="7D63B6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bCs/>
        </w:rPr>
      </w:pPr>
    </w:p>
    <w:p w14:paraId="755AEC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6.1 Critères</w:t>
      </w:r>
      <w:r w:rsidRPr="00421593">
        <w:rPr>
          <w:rFonts w:ascii="Times New Roman" w:hAnsi="Times New Roman"/>
          <w:b/>
          <w:bCs/>
          <w:spacing w:val="6"/>
        </w:rPr>
        <w:t xml:space="preserve"> </w:t>
      </w:r>
      <w:r w:rsidRPr="00421593">
        <w:rPr>
          <w:rFonts w:ascii="Times New Roman" w:hAnsi="Times New Roman"/>
          <w:b/>
          <w:bCs/>
        </w:rPr>
        <w:t>d’évaluation</w:t>
      </w:r>
    </w:p>
    <w:p w14:paraId="3C21CD1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C4AA43"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lastRenderedPageBreak/>
        <w:t>Critères éliminatoires</w:t>
      </w:r>
    </w:p>
    <w:p w14:paraId="4EC4C92B" w14:textId="77777777" w:rsidR="00421593" w:rsidRPr="00421593" w:rsidRDefault="00421593" w:rsidP="00421593">
      <w:pPr>
        <w:suppressAutoHyphens/>
        <w:autoSpaceDN w:val="0"/>
        <w:spacing w:before="120" w:after="0"/>
        <w:jc w:val="both"/>
        <w:textAlignment w:val="baseline"/>
        <w:rPr>
          <w:rFonts w:ascii="Times New Roman" w:hAnsi="Times New Roman"/>
          <w:sz w:val="24"/>
          <w:szCs w:val="24"/>
          <w:lang w:val="fr-CA"/>
        </w:rPr>
      </w:pPr>
      <w:r w:rsidRPr="00421593">
        <w:rPr>
          <w:rFonts w:ascii="Times New Roman" w:hAnsi="Times New Roman"/>
          <w:lang w:val="fr-CA"/>
        </w:rPr>
        <w:t>Les critères éliminatoires porteront essentiellement sur :</w:t>
      </w:r>
    </w:p>
    <w:p w14:paraId="6E666823"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d’une pièce dans le dossier Administratif 48h après l’ouverture des offres;</w:t>
      </w:r>
    </w:p>
    <w:p w14:paraId="69B5E7A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 xml:space="preserve">La non -production au-delà du délai de 48 h après l’ouverture des plis, d’une pièce du dossier administratif jugée non conforme ou absente lors de l’ouverture des plis, (excepté le cautionnement de soumission) ; </w:t>
      </w:r>
    </w:p>
    <w:p w14:paraId="02858D20"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Les fausses déclarations, manœuvres frauduleuses ou des pièces falsifiées ;</w:t>
      </w:r>
    </w:p>
    <w:p w14:paraId="5883BDB8"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 déclaration sur l’honneur de non abandon des chantiers au cours des trois dernières années ;</w:t>
      </w:r>
    </w:p>
    <w:p w14:paraId="5112256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prix unitaire quantifié dans l’Offre financière ;</w:t>
      </w:r>
    </w:p>
    <w:p w14:paraId="4032681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possession en propre ou en location d’un matériel minimum (à préciser par le maître d’Ouvrage) ;</w:t>
      </w:r>
    </w:p>
    <w:p w14:paraId="68D01B9C"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l’attestation de catégorisation le cas échéant ;</w:t>
      </w:r>
    </w:p>
    <w:p w14:paraId="12C02709"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élément de l’offre financière (la soumission, les BPU, le DQE) ;</w:t>
      </w:r>
    </w:p>
    <w:p w14:paraId="70A6454E"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 note technique inférieure à 70% des oui ;</w:t>
      </w:r>
    </w:p>
    <w:p w14:paraId="35BDB4A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Absence d’un sous détail des prix.</w:t>
      </w:r>
    </w:p>
    <w:p w14:paraId="49C8332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sz w:val="24"/>
          <w:szCs w:val="24"/>
          <w:lang w:val="fr-CA"/>
        </w:rPr>
      </w:pPr>
    </w:p>
    <w:p w14:paraId="205E1EE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55D45A4F" w14:textId="77777777" w:rsidR="00421593" w:rsidRPr="00421593" w:rsidRDefault="00421593" w:rsidP="00421593">
      <w:pPr>
        <w:widowControl w:val="0"/>
        <w:suppressAutoHyphens/>
        <w:autoSpaceDE w:val="0"/>
        <w:autoSpaceDN w:val="0"/>
        <w:spacing w:after="0" w:line="240" w:lineRule="auto"/>
        <w:ind w:left="360"/>
        <w:jc w:val="both"/>
        <w:textAlignment w:val="baseline"/>
        <w:rPr>
          <w:rFonts w:ascii="Times New Roman" w:hAnsi="Times New Roman"/>
          <w:sz w:val="24"/>
          <w:szCs w:val="24"/>
          <w:lang w:val="fr-CA"/>
        </w:rPr>
      </w:pPr>
    </w:p>
    <w:p w14:paraId="4E997319"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essentiels</w:t>
      </w:r>
    </w:p>
    <w:p w14:paraId="6FE15D3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Les critères relatifs à la qualification des candidats porteront à titre indicatif sur :</w:t>
      </w:r>
    </w:p>
    <w:p w14:paraId="33C23710"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w:t>
      </w:r>
      <w:r w:rsidRPr="00421593">
        <w:rPr>
          <w:rFonts w:ascii="Times New Roman" w:eastAsia="Arial Narrow" w:hAnsi="Times New Roman"/>
          <w:spacing w:val="1"/>
        </w:rPr>
        <w:t xml:space="preserve"> p</w:t>
      </w:r>
      <w:r w:rsidRPr="00421593">
        <w:rPr>
          <w:rFonts w:ascii="Times New Roman" w:eastAsia="Arial Narrow" w:hAnsi="Times New Roman"/>
        </w:rPr>
        <w:t>rés</w:t>
      </w:r>
      <w:r w:rsidRPr="00421593">
        <w:rPr>
          <w:rFonts w:ascii="Times New Roman" w:eastAsia="Arial Narrow" w:hAnsi="Times New Roman"/>
          <w:spacing w:val="-1"/>
        </w:rPr>
        <w:t>e</w:t>
      </w:r>
      <w:r w:rsidRPr="00421593">
        <w:rPr>
          <w:rFonts w:ascii="Times New Roman" w:eastAsia="Arial Narrow" w:hAnsi="Times New Roman"/>
          <w:spacing w:val="1"/>
        </w:rPr>
        <w:t>n</w:t>
      </w:r>
      <w:r w:rsidRPr="00421593">
        <w:rPr>
          <w:rFonts w:ascii="Times New Roman" w:eastAsia="Arial Narrow" w:hAnsi="Times New Roman"/>
        </w:rPr>
        <w:t>t</w:t>
      </w:r>
      <w:r w:rsidRPr="00421593">
        <w:rPr>
          <w:rFonts w:ascii="Times New Roman" w:eastAsia="Arial Narrow" w:hAnsi="Times New Roman"/>
          <w:spacing w:val="1"/>
        </w:rPr>
        <w:t>a</w:t>
      </w:r>
      <w:r w:rsidRPr="00421593">
        <w:rPr>
          <w:rFonts w:ascii="Times New Roman" w:eastAsia="Arial Narrow" w:hAnsi="Times New Roman"/>
        </w:rPr>
        <w:t>t</w:t>
      </w:r>
      <w:r w:rsidRPr="00421593">
        <w:rPr>
          <w:rFonts w:ascii="Times New Roman" w:eastAsia="Arial Narrow" w:hAnsi="Times New Roman"/>
          <w:spacing w:val="-2"/>
        </w:rPr>
        <w:t>i</w:t>
      </w:r>
      <w:r w:rsidRPr="00421593">
        <w:rPr>
          <w:rFonts w:ascii="Times New Roman" w:eastAsia="Arial Narrow" w:hAnsi="Times New Roman"/>
          <w:spacing w:val="1"/>
        </w:rPr>
        <w:t>o</w:t>
      </w:r>
      <w:r w:rsidRPr="00421593">
        <w:rPr>
          <w:rFonts w:ascii="Times New Roman" w:eastAsia="Arial Narrow" w:hAnsi="Times New Roman"/>
        </w:rPr>
        <w:t>n</w:t>
      </w:r>
      <w:r w:rsidRPr="00421593">
        <w:rPr>
          <w:rFonts w:ascii="Times New Roman" w:eastAsia="Arial Narrow" w:hAnsi="Times New Roman"/>
          <w:spacing w:val="-1"/>
        </w:rPr>
        <w:t xml:space="preserve"> </w:t>
      </w:r>
      <w:r w:rsidRPr="00421593">
        <w:rPr>
          <w:rFonts w:ascii="Times New Roman" w:eastAsia="Arial Narrow" w:hAnsi="Times New Roman"/>
          <w:spacing w:val="1"/>
        </w:rPr>
        <w:t>d</w:t>
      </w:r>
      <w:r w:rsidRPr="00421593">
        <w:rPr>
          <w:rFonts w:ascii="Times New Roman" w:eastAsia="Arial Narrow" w:hAnsi="Times New Roman"/>
        </w:rPr>
        <w:t>e</w:t>
      </w:r>
      <w:r w:rsidRPr="00421593">
        <w:rPr>
          <w:rFonts w:ascii="Times New Roman" w:eastAsia="Arial Narrow" w:hAnsi="Times New Roman"/>
          <w:spacing w:val="1"/>
        </w:rPr>
        <w:t xml:space="preserve"> </w:t>
      </w:r>
      <w:r w:rsidRPr="00421593">
        <w:rPr>
          <w:rFonts w:ascii="Times New Roman" w:eastAsia="Arial Narrow" w:hAnsi="Times New Roman"/>
        </w:rPr>
        <w:t>l’o</w:t>
      </w:r>
      <w:r w:rsidRPr="00421593">
        <w:rPr>
          <w:rFonts w:ascii="Times New Roman" w:eastAsia="Arial Narrow" w:hAnsi="Times New Roman"/>
          <w:spacing w:val="1"/>
        </w:rPr>
        <w:t>f</w:t>
      </w:r>
      <w:r w:rsidRPr="00421593">
        <w:rPr>
          <w:rFonts w:ascii="Times New Roman" w:eastAsia="Arial Narrow" w:hAnsi="Times New Roman"/>
        </w:rPr>
        <w:t>f</w:t>
      </w:r>
      <w:r w:rsidRPr="00421593">
        <w:rPr>
          <w:rFonts w:ascii="Times New Roman" w:eastAsia="Arial Narrow" w:hAnsi="Times New Roman"/>
          <w:spacing w:val="-3"/>
        </w:rPr>
        <w:t>r</w:t>
      </w:r>
      <w:r w:rsidRPr="00421593">
        <w:rPr>
          <w:rFonts w:ascii="Times New Roman" w:eastAsia="Arial Narrow" w:hAnsi="Times New Roman"/>
        </w:rPr>
        <w:t>e</w:t>
      </w:r>
      <w:r w:rsidRPr="00421593">
        <w:rPr>
          <w:rFonts w:ascii="Times New Roman" w:eastAsia="Arial Narrow" w:hAnsi="Times New Roman"/>
          <w:spacing w:val="4"/>
        </w:rPr>
        <w:t xml:space="preserve"> </w:t>
      </w:r>
      <w:r w:rsidRPr="00421593">
        <w:rPr>
          <w:rFonts w:ascii="Times New Roman" w:eastAsia="Arial Narrow" w:hAnsi="Times New Roman"/>
        </w:rPr>
        <w:t>;</w:t>
      </w:r>
    </w:p>
    <w:p w14:paraId="3CC73542"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références du soumissionnaire ;</w:t>
      </w:r>
    </w:p>
    <w:p w14:paraId="4152F3A7"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 service après-vente (disponibilité des pièces de rechange, atelier de réparation, personnel technique), le cas échéant ;</w:t>
      </w:r>
    </w:p>
    <w:p w14:paraId="265A1CDE"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capacité financière (l’accès à une ligne de crédit ou autres ressources financières, le chiffre d’affaires, attestation de solvabilité financière) ;</w:t>
      </w:r>
    </w:p>
    <w:p w14:paraId="6A124A43"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qualification et l’expérience du personnel ;</w:t>
      </w:r>
    </w:p>
    <w:p w14:paraId="5AB7CF7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moyens logistiques ;</w:t>
      </w:r>
    </w:p>
    <w:p w14:paraId="589F145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méthodologie.</w:t>
      </w:r>
    </w:p>
    <w:p w14:paraId="69DC67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sz w:val="16"/>
          <w:szCs w:val="16"/>
        </w:rPr>
      </w:pPr>
    </w:p>
    <w:p w14:paraId="4778E3A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Seuls les soumissionnaires ayant obtenu une note d’au moins 70% de oui à l’évaluation technique seront admis à l’analyse de l’offre financière.</w:t>
      </w:r>
    </w:p>
    <w:p w14:paraId="03C1EE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p>
    <w:p w14:paraId="41D49DF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14BDD5E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lang w:val="fr-CA"/>
        </w:rPr>
      </w:pPr>
    </w:p>
    <w:p w14:paraId="51C363A5" w14:textId="77777777" w:rsidR="00421593" w:rsidRPr="00421593" w:rsidRDefault="00421593" w:rsidP="0090137A">
      <w:pPr>
        <w:widowControl w:val="0"/>
        <w:numPr>
          <w:ilvl w:val="0"/>
          <w:numId w:val="43"/>
        </w:numPr>
        <w:suppressAutoHyphens/>
        <w:autoSpaceDE w:val="0"/>
        <w:autoSpaceDN w:val="0"/>
        <w:spacing w:after="0" w:line="240" w:lineRule="auto"/>
        <w:ind w:left="0" w:firstLine="0"/>
        <w:jc w:val="both"/>
        <w:textAlignment w:val="baseline"/>
        <w:rPr>
          <w:rFonts w:ascii="Times New Roman" w:hAnsi="Times New Roman"/>
          <w:b/>
          <w:i/>
        </w:rPr>
      </w:pPr>
      <w:r w:rsidRPr="00421593">
        <w:rPr>
          <w:rFonts w:ascii="Times New Roman" w:hAnsi="Times New Roman"/>
          <w:b/>
          <w:i/>
          <w:iCs/>
        </w:rPr>
        <w:t>Critères essentiels</w:t>
      </w:r>
    </w:p>
    <w:p w14:paraId="4FD2864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26"/>
        </w:rPr>
        <w:t xml:space="preserve"> </w:t>
      </w:r>
      <w:r w:rsidRPr="00421593">
        <w:rPr>
          <w:rFonts w:ascii="Times New Roman" w:hAnsi="Times New Roman"/>
        </w:rPr>
        <w:t>critères</w:t>
      </w:r>
      <w:r w:rsidRPr="00421593">
        <w:rPr>
          <w:rFonts w:ascii="Times New Roman" w:hAnsi="Times New Roman"/>
          <w:spacing w:val="26"/>
        </w:rPr>
        <w:t xml:space="preserve"> </w:t>
      </w:r>
      <w:r w:rsidRPr="00421593">
        <w:rPr>
          <w:rFonts w:ascii="Times New Roman" w:hAnsi="Times New Roman"/>
        </w:rPr>
        <w:t>relatifs</w:t>
      </w:r>
      <w:r w:rsidRPr="00421593">
        <w:rPr>
          <w:rFonts w:ascii="Times New Roman" w:hAnsi="Times New Roman"/>
          <w:spacing w:val="26"/>
        </w:rPr>
        <w:t xml:space="preserve"> </w:t>
      </w:r>
      <w:r w:rsidRPr="00421593">
        <w:rPr>
          <w:rFonts w:ascii="Times New Roman" w:hAnsi="Times New Roman"/>
        </w:rPr>
        <w:t>à</w:t>
      </w:r>
      <w:r w:rsidRPr="00421593">
        <w:rPr>
          <w:rFonts w:ascii="Times New Roman" w:hAnsi="Times New Roman"/>
          <w:spacing w:val="26"/>
        </w:rPr>
        <w:t xml:space="preserve"> </w:t>
      </w:r>
      <w:r w:rsidRPr="00421593">
        <w:rPr>
          <w:rFonts w:ascii="Times New Roman" w:hAnsi="Times New Roman"/>
        </w:rPr>
        <w:t>la</w:t>
      </w:r>
      <w:r w:rsidRPr="00421593">
        <w:rPr>
          <w:rFonts w:ascii="Times New Roman" w:hAnsi="Times New Roman"/>
          <w:spacing w:val="26"/>
        </w:rPr>
        <w:t xml:space="preserve"> </w:t>
      </w:r>
      <w:r w:rsidRPr="00421593">
        <w:rPr>
          <w:rFonts w:ascii="Times New Roman" w:hAnsi="Times New Roman"/>
        </w:rPr>
        <w:t>qualification</w:t>
      </w:r>
      <w:r w:rsidRPr="00421593">
        <w:rPr>
          <w:rFonts w:ascii="Times New Roman" w:hAnsi="Times New Roman"/>
          <w:spacing w:val="26"/>
        </w:rPr>
        <w:t xml:space="preserve"> </w:t>
      </w:r>
      <w:r w:rsidRPr="00421593">
        <w:rPr>
          <w:rFonts w:ascii="Times New Roman" w:hAnsi="Times New Roman"/>
        </w:rPr>
        <w:t>des</w:t>
      </w:r>
      <w:r w:rsidRPr="00421593">
        <w:rPr>
          <w:rFonts w:ascii="Times New Roman" w:hAnsi="Times New Roman"/>
          <w:spacing w:val="26"/>
        </w:rPr>
        <w:t xml:space="preserve"> </w:t>
      </w:r>
      <w:r w:rsidRPr="00421593">
        <w:rPr>
          <w:rFonts w:ascii="Times New Roman" w:hAnsi="Times New Roman"/>
        </w:rPr>
        <w:t>candidats porteront</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titre</w:t>
      </w:r>
      <w:r w:rsidRPr="00421593">
        <w:rPr>
          <w:rFonts w:ascii="Times New Roman" w:hAnsi="Times New Roman"/>
          <w:spacing w:val="6"/>
        </w:rPr>
        <w:t xml:space="preserve"> </w:t>
      </w:r>
      <w:r w:rsidRPr="00421593">
        <w:rPr>
          <w:rFonts w:ascii="Times New Roman" w:hAnsi="Times New Roman"/>
        </w:rPr>
        <w:t>indicatif</w:t>
      </w:r>
      <w:r w:rsidRPr="00421593">
        <w:rPr>
          <w:rFonts w:ascii="Times New Roman" w:hAnsi="Times New Roman"/>
          <w:spacing w:val="6"/>
        </w:rPr>
        <w:t xml:space="preserve"> </w:t>
      </w:r>
      <w:r w:rsidRPr="00421593">
        <w:rPr>
          <w:rFonts w:ascii="Times New Roman" w:hAnsi="Times New Roman"/>
        </w:rPr>
        <w:t>sur</w:t>
      </w:r>
      <w:r w:rsidRPr="00421593">
        <w:rPr>
          <w:rFonts w:ascii="Times New Roman" w:hAnsi="Times New Roman"/>
          <w:spacing w:val="6"/>
        </w:rPr>
        <w:t xml:space="preserve"> </w:t>
      </w:r>
      <w:r w:rsidRPr="00421593">
        <w:rPr>
          <w:rFonts w:ascii="Times New Roman" w:hAnsi="Times New Roman"/>
        </w:rPr>
        <w:t>:</w:t>
      </w:r>
    </w:p>
    <w:p w14:paraId="5A7674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0529A1C7" w14:textId="77777777" w:rsidTr="00421593">
        <w:tc>
          <w:tcPr>
            <w:tcW w:w="399" w:type="dxa"/>
            <w:shd w:val="clear" w:color="auto" w:fill="auto"/>
            <w:vAlign w:val="center"/>
          </w:tcPr>
          <w:p w14:paraId="0D505A78"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1.</w:t>
            </w:r>
          </w:p>
        </w:tc>
        <w:tc>
          <w:tcPr>
            <w:tcW w:w="7822" w:type="dxa"/>
            <w:shd w:val="clear" w:color="auto" w:fill="auto"/>
          </w:tcPr>
          <w:p w14:paraId="5EAB6557"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Un  Tableau comportant  le bilan des travaux sur trois années supérieure ou égal au montant prévisionnel du marché ;</w:t>
            </w:r>
          </w:p>
        </w:tc>
        <w:tc>
          <w:tcPr>
            <w:tcW w:w="1108" w:type="dxa"/>
            <w:shd w:val="clear" w:color="auto" w:fill="auto"/>
            <w:vAlign w:val="bottom"/>
          </w:tcPr>
          <w:p w14:paraId="705B99D6" w14:textId="77777777" w:rsidR="00421593" w:rsidRPr="00421593" w:rsidRDefault="00421593" w:rsidP="00421593">
            <w:pPr>
              <w:widowControl w:val="0"/>
              <w:suppressAutoHyphens/>
              <w:autoSpaceDE w:val="0"/>
              <w:autoSpaceDN w:val="0"/>
              <w:adjustRightInd w:val="0"/>
              <w:spacing w:after="0" w:line="240" w:lineRule="auto"/>
              <w:ind w:right="-152"/>
              <w:textAlignment w:val="baseline"/>
              <w:rPr>
                <w:rFonts w:ascii="Times New Roman" w:hAnsi="Times New Roman"/>
              </w:rPr>
            </w:pPr>
            <w:r w:rsidRPr="00421593">
              <w:rPr>
                <w:rFonts w:ascii="Times New Roman" w:hAnsi="Times New Roman"/>
              </w:rPr>
              <w:t>oui/non</w:t>
            </w:r>
          </w:p>
        </w:tc>
      </w:tr>
      <w:tr w:rsidR="00421593" w:rsidRPr="00421593" w14:paraId="5DFF8C36" w14:textId="77777777" w:rsidTr="00421593">
        <w:tc>
          <w:tcPr>
            <w:tcW w:w="399" w:type="dxa"/>
            <w:shd w:val="clear" w:color="auto" w:fill="auto"/>
            <w:vAlign w:val="center"/>
          </w:tcPr>
          <w:p w14:paraId="29300CA9"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2.</w:t>
            </w:r>
          </w:p>
        </w:tc>
        <w:tc>
          <w:tcPr>
            <w:tcW w:w="7822" w:type="dxa"/>
            <w:shd w:val="clear" w:color="auto" w:fill="auto"/>
          </w:tcPr>
          <w:p w14:paraId="3362802B"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références de l’entreprise dans les réalisations similaires ;</w:t>
            </w:r>
          </w:p>
        </w:tc>
        <w:tc>
          <w:tcPr>
            <w:tcW w:w="1108" w:type="dxa"/>
            <w:shd w:val="clear" w:color="auto" w:fill="auto"/>
            <w:vAlign w:val="bottom"/>
          </w:tcPr>
          <w:p w14:paraId="64DBC41D"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2F505C7E" w14:textId="77777777" w:rsidTr="00421593">
        <w:tc>
          <w:tcPr>
            <w:tcW w:w="399" w:type="dxa"/>
            <w:shd w:val="clear" w:color="auto" w:fill="auto"/>
          </w:tcPr>
          <w:p w14:paraId="2FB2E13D"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3.</w:t>
            </w:r>
          </w:p>
        </w:tc>
        <w:tc>
          <w:tcPr>
            <w:tcW w:w="7822" w:type="dxa"/>
            <w:shd w:val="clear" w:color="auto" w:fill="auto"/>
          </w:tcPr>
          <w:p w14:paraId="7C77B108"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L’expérience du personnel d’encadrement technique sur le chantier (Personnels du chantier);</w:t>
            </w:r>
          </w:p>
        </w:tc>
        <w:tc>
          <w:tcPr>
            <w:tcW w:w="1108" w:type="dxa"/>
            <w:shd w:val="clear" w:color="auto" w:fill="auto"/>
            <w:vAlign w:val="bottom"/>
          </w:tcPr>
          <w:p w14:paraId="16CF71E0"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74D4E12" w14:textId="77777777" w:rsidTr="00421593">
        <w:tc>
          <w:tcPr>
            <w:tcW w:w="399" w:type="dxa"/>
            <w:shd w:val="clear" w:color="auto" w:fill="auto"/>
            <w:vAlign w:val="center"/>
          </w:tcPr>
          <w:p w14:paraId="38F91781"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4.</w:t>
            </w:r>
          </w:p>
        </w:tc>
        <w:tc>
          <w:tcPr>
            <w:tcW w:w="7822" w:type="dxa"/>
            <w:shd w:val="clear" w:color="auto" w:fill="auto"/>
          </w:tcPr>
          <w:p w14:paraId="47077F83"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matériels essentiels (Camion benne, Petits outillage de chantier et Véhicule de liaison) ;</w:t>
            </w:r>
          </w:p>
        </w:tc>
        <w:tc>
          <w:tcPr>
            <w:tcW w:w="1108" w:type="dxa"/>
            <w:shd w:val="clear" w:color="auto" w:fill="auto"/>
            <w:vAlign w:val="bottom"/>
          </w:tcPr>
          <w:p w14:paraId="05B3A1A8"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2EFA5D1" w14:textId="77777777" w:rsidTr="00421593">
        <w:tc>
          <w:tcPr>
            <w:tcW w:w="399" w:type="dxa"/>
            <w:shd w:val="clear" w:color="auto" w:fill="auto"/>
            <w:vAlign w:val="center"/>
          </w:tcPr>
          <w:p w14:paraId="4BB8F08A"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5.</w:t>
            </w:r>
          </w:p>
        </w:tc>
        <w:tc>
          <w:tcPr>
            <w:tcW w:w="7822" w:type="dxa"/>
            <w:shd w:val="clear" w:color="auto" w:fill="auto"/>
          </w:tcPr>
          <w:p w14:paraId="10F0BC79"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La proposition technique : (Installation du chantier, organigramme de chantier ; Organisation des équipes, Mesures d’hygiène)</w:t>
            </w:r>
          </w:p>
        </w:tc>
        <w:tc>
          <w:tcPr>
            <w:tcW w:w="1108" w:type="dxa"/>
            <w:shd w:val="clear" w:color="auto" w:fill="auto"/>
            <w:vAlign w:val="bottom"/>
          </w:tcPr>
          <w:p w14:paraId="7E7B155E"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4555A908" w14:textId="77777777" w:rsidTr="00421593">
        <w:tc>
          <w:tcPr>
            <w:tcW w:w="399" w:type="dxa"/>
            <w:shd w:val="clear" w:color="auto" w:fill="auto"/>
            <w:vAlign w:val="center"/>
          </w:tcPr>
          <w:p w14:paraId="4EB927B4"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lastRenderedPageBreak/>
              <w:t>6.</w:t>
            </w:r>
          </w:p>
        </w:tc>
        <w:tc>
          <w:tcPr>
            <w:tcW w:w="7822" w:type="dxa"/>
            <w:shd w:val="clear" w:color="auto" w:fill="auto"/>
          </w:tcPr>
          <w:p w14:paraId="303509FF"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lang w:eastAsia="en-US"/>
              </w:rPr>
              <w:t>Une déclaration sur l’honneur  du soumissionnaire, signée et datée certifiant la visite du site et suivant le modèle joint en annexe</w:t>
            </w:r>
          </w:p>
        </w:tc>
        <w:tc>
          <w:tcPr>
            <w:tcW w:w="1108" w:type="dxa"/>
            <w:shd w:val="clear" w:color="auto" w:fill="auto"/>
            <w:vAlign w:val="bottom"/>
          </w:tcPr>
          <w:p w14:paraId="7DCD3ACC"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bl>
    <w:p w14:paraId="02427AB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6B6E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Seuls les soumissionnaires ayant obtenu une note d’au moins 70% à l’évaluation technique seront admis à l’analyse de l’offre financière.</w:t>
      </w:r>
    </w:p>
    <w:p w14:paraId="737C81B8" w14:textId="77777777" w:rsidR="00421593" w:rsidRPr="00421593" w:rsidRDefault="00421593" w:rsidP="00421593">
      <w:pPr>
        <w:suppressAutoHyphens/>
        <w:autoSpaceDN w:val="0"/>
        <w:spacing w:after="0" w:line="240" w:lineRule="auto"/>
        <w:jc w:val="both"/>
        <w:textAlignment w:val="baseline"/>
        <w:rPr>
          <w:rFonts w:ascii="Times New Roman" w:eastAsia="Calibri" w:hAnsi="Times New Roman"/>
          <w:lang w:eastAsia="en-US"/>
        </w:rPr>
      </w:pPr>
    </w:p>
    <w:p w14:paraId="0A895BAB"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13.1. 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visés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13</w:t>
      </w:r>
      <w:r w:rsidRPr="00421593">
        <w:rPr>
          <w:rFonts w:ascii="Times New Roman" w:hAnsi="Times New Roman"/>
          <w:spacing w:val="6"/>
        </w:rPr>
        <w:t xml:space="preserve"> </w:t>
      </w:r>
      <w:r w:rsidRPr="00421593">
        <w:rPr>
          <w:rFonts w:ascii="Times New Roman" w:hAnsi="Times New Roman"/>
        </w:rPr>
        <w:t>du</w:t>
      </w:r>
      <w:r w:rsidRPr="00421593">
        <w:rPr>
          <w:rFonts w:ascii="Times New Roman" w:hAnsi="Times New Roman"/>
          <w:spacing w:val="6"/>
        </w:rPr>
        <w:t xml:space="preserve"> </w:t>
      </w:r>
      <w:r w:rsidRPr="00421593">
        <w:rPr>
          <w:rFonts w:ascii="Times New Roman" w:hAnsi="Times New Roman"/>
        </w:rPr>
        <w:t>RGAO</w:t>
      </w:r>
      <w:r w:rsidRPr="00421593">
        <w:rPr>
          <w:rFonts w:ascii="Times New Roman" w:hAnsi="Times New Roman"/>
          <w:spacing w:val="6"/>
        </w:rPr>
        <w:t xml:space="preserve"> </w:t>
      </w:r>
      <w:r w:rsidRPr="00421593">
        <w:rPr>
          <w:rFonts w:ascii="Times New Roman" w:hAnsi="Times New Roman"/>
        </w:rPr>
        <w:t>devra</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complétée,</w:t>
      </w:r>
      <w:r w:rsidRPr="00421593">
        <w:rPr>
          <w:rFonts w:ascii="Times New Roman" w:hAnsi="Times New Roman"/>
          <w:spacing w:val="6"/>
        </w:rPr>
        <w:t xml:space="preserve"> </w:t>
      </w:r>
      <w:r w:rsidRPr="00421593">
        <w:rPr>
          <w:rFonts w:ascii="Times New Roman" w:hAnsi="Times New Roman"/>
        </w:rPr>
        <w:t>regroupée</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trois volumes</w:t>
      </w:r>
      <w:r w:rsidRPr="00421593">
        <w:rPr>
          <w:rFonts w:ascii="Times New Roman" w:hAnsi="Times New Roman"/>
          <w:spacing w:val="6"/>
        </w:rPr>
        <w:t xml:space="preserve"> </w:t>
      </w:r>
      <w:r w:rsidRPr="00421593">
        <w:rPr>
          <w:rFonts w:ascii="Times New Roman" w:hAnsi="Times New Roman"/>
        </w:rPr>
        <w:t>insérés</w:t>
      </w:r>
      <w:r w:rsidRPr="00421593">
        <w:rPr>
          <w:rFonts w:ascii="Times New Roman" w:hAnsi="Times New Roman"/>
          <w:spacing w:val="6"/>
        </w:rPr>
        <w:t xml:space="preserve"> </w:t>
      </w:r>
      <w:r w:rsidRPr="00421593">
        <w:rPr>
          <w:rFonts w:ascii="Times New Roman" w:hAnsi="Times New Roman"/>
        </w:rPr>
        <w:t>respectivement</w:t>
      </w:r>
      <w:r w:rsidRPr="00421593">
        <w:rPr>
          <w:rFonts w:ascii="Times New Roman" w:hAnsi="Times New Roman"/>
          <w:spacing w:val="6"/>
        </w:rPr>
        <w:t xml:space="preserve"> </w:t>
      </w:r>
      <w:r w:rsidRPr="00421593">
        <w:rPr>
          <w:rFonts w:ascii="Times New Roman" w:hAnsi="Times New Roman"/>
        </w:rPr>
        <w:t>dans</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enveloppes</w:t>
      </w:r>
      <w:r w:rsidRPr="00421593">
        <w:rPr>
          <w:rFonts w:ascii="Times New Roman" w:hAnsi="Times New Roman"/>
          <w:spacing w:val="6"/>
        </w:rPr>
        <w:t xml:space="preserve"> </w:t>
      </w:r>
      <w:r w:rsidRPr="00421593">
        <w:rPr>
          <w:rFonts w:ascii="Times New Roman" w:hAnsi="Times New Roman"/>
        </w:rPr>
        <w:t>intérieures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détaillée</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w:t>
      </w:r>
    </w:p>
    <w:p w14:paraId="528E714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D9CBF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administratif</w:t>
      </w:r>
    </w:p>
    <w:p w14:paraId="417AFE9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p>
    <w:p w14:paraId="26851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Elle</w:t>
      </w:r>
      <w:r w:rsidRPr="00421593">
        <w:rPr>
          <w:rFonts w:ascii="Times New Roman" w:hAnsi="Times New Roman"/>
          <w:spacing w:val="6"/>
        </w:rPr>
        <w:t xml:space="preserve"> </w:t>
      </w:r>
      <w:r w:rsidRPr="00421593">
        <w:rPr>
          <w:rFonts w:ascii="Times New Roman" w:hAnsi="Times New Roman"/>
        </w:rPr>
        <w:t>comprendra</w:t>
      </w:r>
      <w:r w:rsidRPr="00421593">
        <w:rPr>
          <w:rFonts w:ascii="Times New Roman" w:hAnsi="Times New Roman"/>
          <w:spacing w:val="6"/>
        </w:rPr>
        <w:t xml:space="preserve"> </w:t>
      </w:r>
      <w:r w:rsidRPr="00421593">
        <w:rPr>
          <w:rFonts w:ascii="Times New Roman" w:hAnsi="Times New Roman"/>
        </w:rPr>
        <w:t>:</w:t>
      </w:r>
    </w:p>
    <w:p w14:paraId="5B0340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DED25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L’accord</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groupement,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 xml:space="preserve">;                                   </w:t>
      </w:r>
    </w:p>
    <w:p w14:paraId="4D371776"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pouvoir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signature,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558BDFE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 attestation de conformité fiscale délivrée par l’autorité compétente de l’administration fiscale  datant de moins de trois mois, certifiant que le soumissionnaire a effectué les déclarations réglementaires en matière d'impôts pour l'exercice en cours</w:t>
      </w:r>
    </w:p>
    <w:p w14:paraId="7218CF0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non-faillite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établie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Tribunal</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 Première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Instance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ou</w:t>
      </w:r>
      <w:r w:rsidRPr="00421593">
        <w:rPr>
          <w:rFonts w:ascii="Times New Roman" w:eastAsia="Calibri" w:hAnsi="Times New Roman"/>
          <w:spacing w:val="6"/>
          <w:lang w:eastAsia="en-US"/>
        </w:rPr>
        <w:t xml:space="preserve"> tout autre document établi par l’institution compétente </w:t>
      </w:r>
      <w:r w:rsidRPr="00421593">
        <w:rPr>
          <w:rFonts w:ascii="Times New Roman" w:eastAsia="Calibri" w:hAnsi="Times New Roman"/>
          <w:lang w:eastAsia="en-US"/>
        </w:rPr>
        <w:t>datant</w:t>
      </w:r>
      <w:r w:rsidRPr="00421593">
        <w:rPr>
          <w:rFonts w:ascii="Times New Roman" w:eastAsia="Calibri" w:hAnsi="Times New Roman"/>
          <w:spacing w:val="6"/>
          <w:lang w:eastAsia="en-US"/>
        </w:rPr>
        <w:t xml:space="preserve"> de </w:t>
      </w:r>
      <w:r w:rsidRPr="00421593">
        <w:rPr>
          <w:rFonts w:ascii="Times New Roman" w:eastAsia="Calibri" w:hAnsi="Times New Roman"/>
          <w:lang w:eastAsia="en-US"/>
        </w:rPr>
        <w:t>moins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(3) mois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précédant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la</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date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remise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offres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3CCADE9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domiciliation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bancaire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soumissionnaire,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délivrée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banque</w:t>
      </w:r>
      <w:r w:rsidRPr="00421593">
        <w:rPr>
          <w:rFonts w:ascii="Times New Roman" w:eastAsia="Calibri" w:hAnsi="Times New Roman"/>
          <w:spacing w:val="7"/>
          <w:lang w:eastAsia="en-US"/>
        </w:rPr>
        <w:t xml:space="preserve"> de premier ordre </w:t>
      </w:r>
      <w:r w:rsidRPr="00421593">
        <w:rPr>
          <w:rFonts w:ascii="Times New Roman" w:eastAsia="Calibri" w:hAnsi="Times New Roman"/>
          <w:lang w:eastAsia="en-US"/>
        </w:rPr>
        <w:t>agréée par</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Ministère</w:t>
      </w:r>
      <w:r w:rsidRPr="00421593">
        <w:rPr>
          <w:rFonts w:ascii="Times New Roman" w:eastAsia="Calibri" w:hAnsi="Times New Roman"/>
          <w:spacing w:val="4"/>
          <w:lang w:eastAsia="en-US"/>
        </w:rPr>
        <w:t xml:space="preserve"> en charge </w:t>
      </w:r>
      <w:r w:rsidRPr="00421593">
        <w:rPr>
          <w:rFonts w:ascii="Times New Roman" w:eastAsia="Calibri" w:hAnsi="Times New Roman"/>
          <w:lang w:eastAsia="en-US"/>
        </w:rPr>
        <w:t>des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Finances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Cameroun</w:t>
      </w:r>
      <w:proofErr w:type="gramStart"/>
      <w:r w:rsidRPr="00421593">
        <w:rPr>
          <w:rFonts w:ascii="Times New Roman" w:eastAsia="Calibri" w:hAnsi="Times New Roman"/>
          <w:lang w:eastAsia="en-US"/>
        </w:rPr>
        <w:t>,;</w:t>
      </w:r>
      <w:proofErr w:type="gramEnd"/>
    </w:p>
    <w:p w14:paraId="4DC91BF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color w:val="000000"/>
          <w:lang w:eastAsia="en-US"/>
        </w:rPr>
      </w:pPr>
      <w:r w:rsidRPr="00421593">
        <w:rPr>
          <w:rFonts w:ascii="Times New Roman" w:eastAsia="Calibri" w:hAnsi="Times New Roman"/>
          <w:color w:val="000000"/>
          <w:lang w:eastAsia="en-US"/>
        </w:rPr>
        <w:t xml:space="preserve">La quittance d’achat du Dossier d’Appel d’Offres, d’un montant de </w:t>
      </w:r>
      <w:r w:rsidRPr="00421593">
        <w:rPr>
          <w:rFonts w:ascii="Times New Roman" w:eastAsia="Calibri" w:hAnsi="Times New Roman"/>
          <w:b/>
          <w:color w:val="000000"/>
          <w:spacing w:val="6"/>
          <w:lang w:eastAsia="en-US"/>
        </w:rPr>
        <w:t>50 000 (Cinquante mille)</w:t>
      </w:r>
      <w:r w:rsidRPr="00421593">
        <w:rPr>
          <w:rFonts w:ascii="Times New Roman" w:eastAsia="Calibri" w:hAnsi="Times New Roman"/>
          <w:b/>
          <w:color w:val="000000"/>
          <w:lang w:eastAsia="en-US"/>
        </w:rPr>
        <w:t xml:space="preserve"> FCFA</w:t>
      </w:r>
    </w:p>
    <w:p w14:paraId="3741E064"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 xml:space="preserve">La caution de soumission (suivant modèle joint) d’un montant de : </w:t>
      </w:r>
      <w:r w:rsidRPr="00421593">
        <w:rPr>
          <w:rFonts w:ascii="Times New Roman" w:eastAsia="Calibri" w:hAnsi="Times New Roman"/>
          <w:b/>
          <w:color w:val="000000"/>
          <w:lang w:eastAsia="en-US"/>
        </w:rPr>
        <w:t xml:space="preserve">460 000 (Quatre cent Soixante </w:t>
      </w:r>
      <w:r w:rsidRPr="00421593">
        <w:rPr>
          <w:rFonts w:ascii="Times New Roman" w:eastAsia="Calibri" w:hAnsi="Times New Roman"/>
          <w:b/>
          <w:lang w:eastAsia="en-US"/>
        </w:rPr>
        <w:t>mille) francs</w:t>
      </w:r>
      <w:r w:rsidRPr="00421593">
        <w:rPr>
          <w:rFonts w:ascii="Times New Roman" w:eastAsia="Calibri" w:hAnsi="Times New Roman"/>
          <w:lang w:eastAsia="en-US"/>
        </w:rPr>
        <w:t xml:space="preserve"> </w:t>
      </w:r>
      <w:r w:rsidRPr="00421593">
        <w:rPr>
          <w:rFonts w:ascii="Times New Roman" w:eastAsia="Calibri" w:hAnsi="Times New Roman"/>
          <w:b/>
          <w:lang w:eastAsia="en-US"/>
        </w:rPr>
        <w:t>CFA par lot</w:t>
      </w:r>
      <w:r w:rsidRPr="00421593">
        <w:rPr>
          <w:rFonts w:ascii="Times New Roman" w:eastAsia="Calibri" w:hAnsi="Times New Roman"/>
          <w:lang w:eastAsia="en-US"/>
        </w:rPr>
        <w:t xml:space="preserve">  validité de quatre (04) mois, établie par une banque de premier ordre ou tout autre structure agréées par le Ministère en charge des Finances du Cameroun ;</w:t>
      </w:r>
    </w:p>
    <w:p w14:paraId="754A2F1F"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certificat de solvabilité démontrant la capacité financière du soumissionnaire ou l’engagement de la banque à ouvrir une ligne de crédit à son bénéficiaire d’un montant supérieur ou égal au montant prévisionnel.</w:t>
      </w:r>
    </w:p>
    <w:p w14:paraId="39FEAD73"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de non exclusion des marchés publics délivrée par l’autorité compétente de l’organisme chargée de la régulation;</w:t>
      </w:r>
    </w:p>
    <w:p w14:paraId="7A50F1E9"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délivrée par la Caisse Nationale de Prévoyance Sociale certifiant que le soumissionnaire a satisfait à ses obligations vis-à-vis de ladite caisse datant de moins de trois mois;</w:t>
      </w:r>
    </w:p>
    <w:p w14:paraId="0E5D6F6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d’immatriculation timbrée.</w:t>
      </w:r>
    </w:p>
    <w:p w14:paraId="3186C04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plan de localisation de l’entreprise signé sur l’honneur.</w:t>
      </w:r>
    </w:p>
    <w:p w14:paraId="198ADD5A" w14:textId="77777777" w:rsidR="00421593" w:rsidRPr="00421593" w:rsidRDefault="00421593" w:rsidP="00421593">
      <w:pPr>
        <w:widowControl w:val="0"/>
        <w:suppressAutoHyphens/>
        <w:autoSpaceDE w:val="0"/>
        <w:autoSpaceDN w:val="0"/>
        <w:spacing w:after="160" w:line="240" w:lineRule="auto"/>
        <w:jc w:val="both"/>
        <w:textAlignment w:val="baseline"/>
        <w:rPr>
          <w:rFonts w:ascii="Times New Roman" w:eastAsia="Calibri" w:hAnsi="Times New Roman"/>
          <w:lang w:eastAsia="en-US"/>
        </w:rPr>
      </w:pPr>
      <w:r w:rsidRPr="00421593">
        <w:rPr>
          <w:rFonts w:ascii="Times New Roman" w:eastAsia="Calibri" w:hAnsi="Times New Roman"/>
          <w:b/>
          <w:u w:val="single"/>
          <w:lang w:eastAsia="en-US"/>
        </w:rPr>
        <w:t>NB </w:t>
      </w:r>
      <w:r w:rsidRPr="00421593">
        <w:rPr>
          <w:rFonts w:ascii="Times New Roman" w:eastAsia="Calibri" w:hAnsi="Times New Roman"/>
          <w:lang w:eastAsia="en-US"/>
        </w:rPr>
        <w:t xml:space="preserve">: En cas de groupement chaque membre doit présenter un dossier administratif complet, les pièces </w:t>
      </w:r>
      <w:proofErr w:type="gramStart"/>
      <w:r w:rsidRPr="00421593">
        <w:rPr>
          <w:rFonts w:ascii="Times New Roman" w:eastAsia="Calibri" w:hAnsi="Times New Roman"/>
          <w:lang w:eastAsia="en-US"/>
        </w:rPr>
        <w:t>a</w:t>
      </w:r>
      <w:proofErr w:type="gramEnd"/>
      <w:r w:rsidRPr="00421593">
        <w:rPr>
          <w:rFonts w:ascii="Times New Roman" w:eastAsia="Calibri" w:hAnsi="Times New Roman"/>
          <w:lang w:eastAsia="en-US"/>
        </w:rPr>
        <w:t>, b, e, f, g, h et i, étant uniquement présentées par le mandataire du groupement.</w:t>
      </w:r>
    </w:p>
    <w:p w14:paraId="7F5A87B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B</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Offre</w:t>
      </w:r>
      <w:r w:rsidRPr="00421593">
        <w:rPr>
          <w:rFonts w:ascii="Times New Roman" w:hAnsi="Times New Roman"/>
          <w:b/>
          <w:i/>
          <w:iCs/>
          <w:spacing w:val="6"/>
        </w:rPr>
        <w:t xml:space="preserve"> </w:t>
      </w:r>
      <w:r w:rsidRPr="00421593">
        <w:rPr>
          <w:rFonts w:ascii="Times New Roman" w:hAnsi="Times New Roman"/>
          <w:b/>
          <w:i/>
          <w:iCs/>
        </w:rPr>
        <w:t>technique</w:t>
      </w:r>
    </w:p>
    <w:p w14:paraId="4F1505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4836B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0B4C0C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Un tableau récapitulatif </w:t>
      </w:r>
      <w:r w:rsidRPr="00421593">
        <w:rPr>
          <w:rFonts w:ascii="Times New Roman" w:hAnsi="Times New Roman"/>
          <w:spacing w:val="6"/>
        </w:rPr>
        <w:t xml:space="preserve"> </w:t>
      </w:r>
      <w:r w:rsidRPr="00421593">
        <w:rPr>
          <w:rFonts w:ascii="Times New Roman" w:hAnsi="Times New Roman"/>
        </w:rPr>
        <w:t>précise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fournir</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les</w:t>
      </w:r>
      <w:r w:rsidRPr="00421593">
        <w:rPr>
          <w:rFonts w:ascii="Times New Roman" w:hAnsi="Times New Roman"/>
          <w:spacing w:val="6"/>
        </w:rPr>
        <w:t xml:space="preserve"> </w:t>
      </w:r>
      <w:r w:rsidRPr="00421593">
        <w:rPr>
          <w:rFonts w:ascii="Times New Roman" w:hAnsi="Times New Roman"/>
        </w:rPr>
        <w:t>soumissionnaires</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justifier</w:t>
      </w:r>
      <w:r w:rsidRPr="00421593">
        <w:rPr>
          <w:rFonts w:ascii="Times New Roman" w:hAnsi="Times New Roman"/>
          <w:spacing w:val="6"/>
        </w:rPr>
        <w:t xml:space="preserve"> </w:t>
      </w:r>
      <w:r w:rsidRPr="00421593">
        <w:rPr>
          <w:rFonts w:ascii="Times New Roman" w:hAnsi="Times New Roman"/>
        </w:rPr>
        <w:t>les critères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qualification.</w:t>
      </w:r>
    </w:p>
    <w:p w14:paraId="615525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A86E66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1. Bilan et Références de l’Entreprise</w:t>
      </w:r>
    </w:p>
    <w:p w14:paraId="4441EF2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103"/>
        <w:gridCol w:w="567"/>
        <w:gridCol w:w="1134"/>
      </w:tblGrid>
      <w:tr w:rsidR="00421593" w:rsidRPr="00421593" w14:paraId="214C1EF7" w14:textId="77777777" w:rsidTr="00421593">
        <w:trPr>
          <w:trHeight w:val="662"/>
        </w:trPr>
        <w:tc>
          <w:tcPr>
            <w:tcW w:w="2943" w:type="dxa"/>
            <w:vMerge w:val="restart"/>
            <w:tcBorders>
              <w:left w:val="single" w:sz="4" w:space="0" w:color="auto"/>
              <w:right w:val="single" w:sz="4" w:space="0" w:color="auto"/>
            </w:tcBorders>
            <w:hideMark/>
          </w:tcPr>
          <w:p w14:paraId="3080C765"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576E3CD1"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3B1FF093" w14:textId="77777777" w:rsidR="00421593" w:rsidRPr="00421593" w:rsidRDefault="00421593" w:rsidP="00421593">
            <w:pPr>
              <w:suppressAutoHyphens/>
              <w:autoSpaceDN w:val="0"/>
              <w:spacing w:after="0" w:line="240" w:lineRule="auto"/>
              <w:ind w:right="480"/>
              <w:textAlignment w:val="baseline"/>
              <w:rPr>
                <w:rFonts w:ascii="Times New Roman" w:hAnsi="Times New Roman"/>
                <w:b/>
                <w:lang w:eastAsia="en-US"/>
              </w:rPr>
            </w:pPr>
            <w:r w:rsidRPr="00421593">
              <w:rPr>
                <w:rFonts w:ascii="Times New Roman" w:hAnsi="Times New Roman"/>
                <w:b/>
                <w:lang w:eastAsia="en-US"/>
              </w:rPr>
              <w:lastRenderedPageBreak/>
              <w:t>Tableau de Bilan de l’Entreprise</w:t>
            </w:r>
          </w:p>
        </w:tc>
        <w:tc>
          <w:tcPr>
            <w:tcW w:w="5670" w:type="dxa"/>
            <w:gridSpan w:val="2"/>
            <w:tcBorders>
              <w:left w:val="single" w:sz="4" w:space="0" w:color="auto"/>
              <w:right w:val="single" w:sz="4" w:space="0" w:color="auto"/>
            </w:tcBorders>
          </w:tcPr>
          <w:p w14:paraId="535CF84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lastRenderedPageBreak/>
              <w:t xml:space="preserve">Bilan   </w:t>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2022 supérieur ou égale au montant  prévisionnel</w:t>
            </w:r>
          </w:p>
        </w:tc>
        <w:tc>
          <w:tcPr>
            <w:tcW w:w="1134" w:type="dxa"/>
            <w:tcBorders>
              <w:top w:val="single" w:sz="4" w:space="0" w:color="auto"/>
              <w:left w:val="single" w:sz="4" w:space="0" w:color="auto"/>
              <w:bottom w:val="single" w:sz="4" w:space="0" w:color="auto"/>
              <w:right w:val="single" w:sz="4" w:space="0" w:color="auto"/>
            </w:tcBorders>
            <w:hideMark/>
          </w:tcPr>
          <w:p w14:paraId="30AE144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3124323C" w14:textId="77777777" w:rsidTr="00421593">
        <w:trPr>
          <w:trHeight w:val="662"/>
        </w:trPr>
        <w:tc>
          <w:tcPr>
            <w:tcW w:w="2943" w:type="dxa"/>
            <w:vMerge/>
            <w:tcBorders>
              <w:left w:val="single" w:sz="4" w:space="0" w:color="auto"/>
              <w:right w:val="single" w:sz="4" w:space="0" w:color="auto"/>
            </w:tcBorders>
          </w:tcPr>
          <w:p w14:paraId="004CAE4B"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18C72E7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Bilan</w:t>
            </w:r>
            <w:r w:rsidRPr="00421593">
              <w:rPr>
                <w:rFonts w:ascii="Times New Roman" w:hAnsi="Times New Roman"/>
                <w:lang w:eastAsia="en-US"/>
              </w:rPr>
              <w:tab/>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2023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2C4D6B90"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4DFED547" w14:textId="77777777" w:rsidTr="00421593">
        <w:trPr>
          <w:trHeight w:val="662"/>
        </w:trPr>
        <w:tc>
          <w:tcPr>
            <w:tcW w:w="2943" w:type="dxa"/>
            <w:vMerge/>
            <w:tcBorders>
              <w:left w:val="single" w:sz="4" w:space="0" w:color="auto"/>
              <w:right w:val="single" w:sz="4" w:space="0" w:color="auto"/>
            </w:tcBorders>
          </w:tcPr>
          <w:p w14:paraId="54A7F951"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4B148A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Bilan   </w:t>
            </w:r>
            <w:proofErr w:type="spellStart"/>
            <w:r w:rsidRPr="00421593">
              <w:rPr>
                <w:rFonts w:ascii="Times New Roman" w:hAnsi="Times New Roman"/>
                <w:lang w:eastAsia="en-US"/>
              </w:rPr>
              <w:t>Bilan</w:t>
            </w:r>
            <w:proofErr w:type="spellEnd"/>
            <w:r w:rsidRPr="00421593">
              <w:rPr>
                <w:rFonts w:ascii="Times New Roman" w:hAnsi="Times New Roman"/>
                <w:lang w:eastAsia="en-US"/>
              </w:rPr>
              <w:t xml:space="preserve"> des travaux année  2024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6E0842F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839F285" w14:textId="77777777" w:rsidTr="00421593">
        <w:trPr>
          <w:trHeight w:val="617"/>
        </w:trPr>
        <w:tc>
          <w:tcPr>
            <w:tcW w:w="2943" w:type="dxa"/>
            <w:vMerge w:val="restart"/>
            <w:tcBorders>
              <w:left w:val="single" w:sz="4" w:space="0" w:color="auto"/>
              <w:right w:val="single" w:sz="4" w:space="0" w:color="auto"/>
            </w:tcBorders>
            <w:hideMark/>
          </w:tcPr>
          <w:p w14:paraId="4448D7E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Références de l’Entreprise</w:t>
            </w:r>
          </w:p>
        </w:tc>
        <w:tc>
          <w:tcPr>
            <w:tcW w:w="5670" w:type="dxa"/>
            <w:gridSpan w:val="2"/>
            <w:tcBorders>
              <w:left w:val="single" w:sz="4" w:space="0" w:color="auto"/>
              <w:right w:val="single" w:sz="4" w:space="0" w:color="auto"/>
            </w:tcBorders>
          </w:tcPr>
          <w:p w14:paraId="398F0A2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2022</w:t>
            </w:r>
          </w:p>
        </w:tc>
        <w:tc>
          <w:tcPr>
            <w:tcW w:w="1134" w:type="dxa"/>
            <w:tcBorders>
              <w:top w:val="single" w:sz="4" w:space="0" w:color="auto"/>
              <w:left w:val="single" w:sz="4" w:space="0" w:color="auto"/>
              <w:bottom w:val="single" w:sz="4" w:space="0" w:color="auto"/>
              <w:right w:val="single" w:sz="4" w:space="0" w:color="auto"/>
            </w:tcBorders>
            <w:hideMark/>
          </w:tcPr>
          <w:p w14:paraId="3F85B9E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501BA39D" w14:textId="77777777" w:rsidTr="00421593">
        <w:trPr>
          <w:trHeight w:val="489"/>
        </w:trPr>
        <w:tc>
          <w:tcPr>
            <w:tcW w:w="2943" w:type="dxa"/>
            <w:vMerge/>
            <w:tcBorders>
              <w:left w:val="single" w:sz="4" w:space="0" w:color="auto"/>
              <w:bottom w:val="single" w:sz="4" w:space="0" w:color="auto"/>
              <w:right w:val="single" w:sz="4" w:space="0" w:color="auto"/>
            </w:tcBorders>
          </w:tcPr>
          <w:p w14:paraId="321987BF"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1879836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2023</w:t>
            </w:r>
          </w:p>
        </w:tc>
        <w:tc>
          <w:tcPr>
            <w:tcW w:w="1134" w:type="dxa"/>
            <w:tcBorders>
              <w:top w:val="single" w:sz="4" w:space="0" w:color="auto"/>
              <w:left w:val="single" w:sz="4" w:space="0" w:color="auto"/>
              <w:bottom w:val="single" w:sz="4" w:space="0" w:color="auto"/>
              <w:right w:val="single" w:sz="4" w:space="0" w:color="auto"/>
            </w:tcBorders>
          </w:tcPr>
          <w:p w14:paraId="08B2D82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Non</w:t>
            </w:r>
          </w:p>
        </w:tc>
      </w:tr>
      <w:tr w:rsidR="00421593" w:rsidRPr="00421593" w14:paraId="6B5DD035" w14:textId="77777777" w:rsidTr="00421593">
        <w:trPr>
          <w:trHeight w:val="489"/>
        </w:trPr>
        <w:tc>
          <w:tcPr>
            <w:tcW w:w="2943" w:type="dxa"/>
            <w:vMerge/>
            <w:tcBorders>
              <w:left w:val="single" w:sz="4" w:space="0" w:color="auto"/>
              <w:bottom w:val="single" w:sz="4" w:space="0" w:color="auto"/>
              <w:right w:val="single" w:sz="4" w:space="0" w:color="auto"/>
            </w:tcBorders>
          </w:tcPr>
          <w:p w14:paraId="4F60AE80"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4B1356F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 s des réalisations similaires année  2024</w:t>
            </w:r>
          </w:p>
        </w:tc>
        <w:tc>
          <w:tcPr>
            <w:tcW w:w="1134" w:type="dxa"/>
            <w:tcBorders>
              <w:top w:val="single" w:sz="4" w:space="0" w:color="auto"/>
              <w:left w:val="single" w:sz="4" w:space="0" w:color="auto"/>
              <w:bottom w:val="single" w:sz="4" w:space="0" w:color="auto"/>
              <w:right w:val="single" w:sz="4" w:space="0" w:color="auto"/>
            </w:tcBorders>
          </w:tcPr>
          <w:p w14:paraId="3FFD16B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1856BA4"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09097E03"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4C33FD33"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D019788"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67F2B72" w14:textId="77777777" w:rsidR="00421593" w:rsidRPr="00421593" w:rsidRDefault="00421593" w:rsidP="00421593">
            <w:pPr>
              <w:widowControl w:val="0"/>
              <w:spacing w:before="120" w:after="0" w:line="240" w:lineRule="auto"/>
              <w:rPr>
                <w:rFonts w:ascii="Times New Roman" w:hAnsi="Times New Roman"/>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7B2AF74"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35394846"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1F248E"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2CA4802"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1E25BB7A"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966D35"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2E88AE8"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13C7A2"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2895FEF4"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D62A2FF" w14:textId="77777777" w:rsidR="00421593" w:rsidRPr="00421593" w:rsidRDefault="00421593" w:rsidP="00421593">
            <w:pPr>
              <w:widowControl w:val="0"/>
              <w:spacing w:before="120" w:after="0" w:line="240" w:lineRule="auto"/>
              <w:rPr>
                <w:rFonts w:ascii="Times New Roman" w:hAnsi="Times New Roman"/>
                <w:b/>
                <w:lang w:eastAsia="en-US"/>
              </w:rPr>
            </w:pPr>
          </w:p>
        </w:tc>
      </w:tr>
    </w:tbl>
    <w:p w14:paraId="4DDE7821" w14:textId="77777777" w:rsidR="00421593" w:rsidRPr="00421593" w:rsidRDefault="00421593" w:rsidP="00421593">
      <w:pPr>
        <w:widowControl w:val="0"/>
        <w:suppressAutoHyphens/>
        <w:autoSpaceDE w:val="0"/>
        <w:autoSpaceDN w:val="0"/>
        <w:adjustRightInd w:val="0"/>
        <w:spacing w:after="0" w:line="240" w:lineRule="auto"/>
        <w:textAlignment w:val="baseline"/>
        <w:rPr>
          <w:rFonts w:ascii="Times New Roman" w:hAnsi="Times New Roman"/>
          <w:b/>
        </w:rPr>
      </w:pPr>
    </w:p>
    <w:p w14:paraId="6AB36194"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Personnel d’encadrement</w:t>
      </w:r>
    </w:p>
    <w:p w14:paraId="7EB3519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p w14:paraId="404D099B" w14:textId="77777777" w:rsidR="00421593" w:rsidRPr="00421593" w:rsidRDefault="00421593" w:rsidP="00421593">
      <w:pPr>
        <w:widowControl w:val="0"/>
        <w:spacing w:after="0" w:line="240" w:lineRule="auto"/>
        <w:ind w:left="709" w:hanging="709"/>
        <w:rPr>
          <w:rFonts w:ascii="Times New Roman" w:hAnsi="Times New Roman"/>
          <w:lang w:eastAsia="en-US"/>
        </w:rPr>
      </w:pPr>
      <w:r w:rsidRPr="00421593">
        <w:rPr>
          <w:rFonts w:ascii="Times New Roman" w:hAnsi="Times New Roman"/>
          <w:lang w:eastAsia="en-US"/>
        </w:rPr>
        <w:t>Qualifications et expérience du personnel affecté au projet.</w:t>
      </w:r>
    </w:p>
    <w:p w14:paraId="667668B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2896"/>
        <w:gridCol w:w="1780"/>
        <w:gridCol w:w="1375"/>
      </w:tblGrid>
      <w:tr w:rsidR="00421593" w:rsidRPr="00421593" w14:paraId="334ED8BA" w14:textId="77777777" w:rsidTr="00421593">
        <w:tc>
          <w:tcPr>
            <w:tcW w:w="3510" w:type="dxa"/>
            <w:tcBorders>
              <w:top w:val="single" w:sz="4" w:space="0" w:color="auto"/>
              <w:left w:val="single" w:sz="4" w:space="0" w:color="auto"/>
              <w:bottom w:val="single" w:sz="4" w:space="0" w:color="auto"/>
              <w:right w:val="single" w:sz="4" w:space="0" w:color="auto"/>
            </w:tcBorders>
          </w:tcPr>
          <w:p w14:paraId="679CBD93"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b/>
                <w:lang w:eastAsia="en-US"/>
              </w:rPr>
              <w:t xml:space="preserve">Poste </w:t>
            </w:r>
          </w:p>
        </w:tc>
        <w:tc>
          <w:tcPr>
            <w:tcW w:w="2896" w:type="dxa"/>
            <w:tcBorders>
              <w:top w:val="single" w:sz="4" w:space="0" w:color="auto"/>
              <w:left w:val="single" w:sz="4" w:space="0" w:color="auto"/>
              <w:bottom w:val="single" w:sz="4" w:space="0" w:color="auto"/>
              <w:right w:val="single" w:sz="4" w:space="0" w:color="auto"/>
            </w:tcBorders>
            <w:hideMark/>
          </w:tcPr>
          <w:p w14:paraId="0321A2F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Qualifications</w:t>
            </w:r>
          </w:p>
        </w:tc>
        <w:tc>
          <w:tcPr>
            <w:tcW w:w="1780" w:type="dxa"/>
            <w:tcBorders>
              <w:top w:val="single" w:sz="4" w:space="0" w:color="auto"/>
              <w:left w:val="single" w:sz="4" w:space="0" w:color="auto"/>
              <w:bottom w:val="single" w:sz="4" w:space="0" w:color="auto"/>
              <w:right w:val="single" w:sz="4" w:space="0" w:color="auto"/>
            </w:tcBorders>
            <w:hideMark/>
          </w:tcPr>
          <w:p w14:paraId="3C75D38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Expérience</w:t>
            </w:r>
          </w:p>
        </w:tc>
        <w:tc>
          <w:tcPr>
            <w:tcW w:w="1375" w:type="dxa"/>
            <w:tcBorders>
              <w:top w:val="single" w:sz="4" w:space="0" w:color="auto"/>
              <w:left w:val="single" w:sz="4" w:space="0" w:color="auto"/>
              <w:bottom w:val="single" w:sz="4" w:space="0" w:color="auto"/>
              <w:right w:val="single" w:sz="4" w:space="0" w:color="auto"/>
            </w:tcBorders>
          </w:tcPr>
          <w:p w14:paraId="0F405D7A"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FDE4D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72DD356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01-Conducteur des travaux</w:t>
            </w:r>
          </w:p>
        </w:tc>
        <w:tc>
          <w:tcPr>
            <w:tcW w:w="2896" w:type="dxa"/>
            <w:tcBorders>
              <w:top w:val="single" w:sz="4" w:space="0" w:color="auto"/>
              <w:left w:val="single" w:sz="4" w:space="0" w:color="auto"/>
              <w:bottom w:val="single" w:sz="4" w:space="0" w:color="auto"/>
              <w:right w:val="single" w:sz="4" w:space="0" w:color="auto"/>
            </w:tcBorders>
            <w:hideMark/>
          </w:tcPr>
          <w:p w14:paraId="2B55B3F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Ingénieur de Génie Civil </w:t>
            </w:r>
          </w:p>
        </w:tc>
        <w:tc>
          <w:tcPr>
            <w:tcW w:w="1780" w:type="dxa"/>
            <w:tcBorders>
              <w:top w:val="single" w:sz="4" w:space="0" w:color="auto"/>
              <w:left w:val="single" w:sz="4" w:space="0" w:color="auto"/>
              <w:bottom w:val="single" w:sz="4" w:space="0" w:color="auto"/>
              <w:right w:val="single" w:sz="4" w:space="0" w:color="auto"/>
            </w:tcBorders>
            <w:hideMark/>
          </w:tcPr>
          <w:p w14:paraId="11E5C99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73B54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04F8EC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341F974"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01-Chef de chantier</w:t>
            </w:r>
          </w:p>
        </w:tc>
        <w:tc>
          <w:tcPr>
            <w:tcW w:w="2896" w:type="dxa"/>
            <w:tcBorders>
              <w:top w:val="single" w:sz="4" w:space="0" w:color="auto"/>
              <w:left w:val="single" w:sz="4" w:space="0" w:color="auto"/>
              <w:bottom w:val="single" w:sz="4" w:space="0" w:color="auto"/>
              <w:right w:val="single" w:sz="4" w:space="0" w:color="auto"/>
            </w:tcBorders>
            <w:hideMark/>
          </w:tcPr>
          <w:p w14:paraId="750BCB0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Technicien de Génie Civil</w:t>
            </w:r>
          </w:p>
        </w:tc>
        <w:tc>
          <w:tcPr>
            <w:tcW w:w="1780" w:type="dxa"/>
            <w:tcBorders>
              <w:top w:val="single" w:sz="4" w:space="0" w:color="auto"/>
              <w:left w:val="single" w:sz="4" w:space="0" w:color="auto"/>
              <w:bottom w:val="single" w:sz="4" w:space="0" w:color="auto"/>
              <w:right w:val="single" w:sz="4" w:space="0" w:color="auto"/>
            </w:tcBorders>
            <w:hideMark/>
          </w:tcPr>
          <w:p w14:paraId="6079B1D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A8C30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86DBC61"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72660C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 Chef d’équipe</w:t>
            </w:r>
          </w:p>
        </w:tc>
        <w:tc>
          <w:tcPr>
            <w:tcW w:w="2896" w:type="dxa"/>
            <w:tcBorders>
              <w:top w:val="single" w:sz="4" w:space="0" w:color="auto"/>
              <w:left w:val="single" w:sz="4" w:space="0" w:color="auto"/>
              <w:bottom w:val="single" w:sz="4" w:space="0" w:color="auto"/>
              <w:right w:val="single" w:sz="4" w:space="0" w:color="auto"/>
            </w:tcBorders>
            <w:hideMark/>
          </w:tcPr>
          <w:p w14:paraId="465CB53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CAP Maçonnerie ou Agent Technique</w:t>
            </w:r>
          </w:p>
        </w:tc>
        <w:tc>
          <w:tcPr>
            <w:tcW w:w="1780" w:type="dxa"/>
            <w:tcBorders>
              <w:top w:val="single" w:sz="4" w:space="0" w:color="auto"/>
              <w:left w:val="single" w:sz="4" w:space="0" w:color="auto"/>
              <w:bottom w:val="single" w:sz="4" w:space="0" w:color="auto"/>
              <w:right w:val="single" w:sz="4" w:space="0" w:color="auto"/>
            </w:tcBorders>
            <w:hideMark/>
          </w:tcPr>
          <w:p w14:paraId="6DA125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5A1EBE0C"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bl>
    <w:p w14:paraId="54E0D64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p w14:paraId="5088C04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 Propositions techniques</w:t>
      </w:r>
    </w:p>
    <w:p w14:paraId="29461C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5192"/>
        <w:gridCol w:w="1276"/>
      </w:tblGrid>
      <w:tr w:rsidR="00421593" w:rsidRPr="00421593" w14:paraId="5CCD08FB" w14:textId="77777777" w:rsidTr="00421593">
        <w:tc>
          <w:tcPr>
            <w:tcW w:w="2996" w:type="dxa"/>
            <w:vMerge w:val="restart"/>
            <w:tcBorders>
              <w:top w:val="single" w:sz="4" w:space="0" w:color="auto"/>
              <w:left w:val="single" w:sz="4" w:space="0" w:color="auto"/>
              <w:right w:val="single" w:sz="4" w:space="0" w:color="auto"/>
            </w:tcBorders>
          </w:tcPr>
          <w:p w14:paraId="01BC210B" w14:textId="77777777" w:rsidR="00421593" w:rsidRPr="00421593" w:rsidRDefault="00421593" w:rsidP="00421593">
            <w:pPr>
              <w:widowControl w:val="0"/>
              <w:spacing w:after="0" w:line="240" w:lineRule="auto"/>
              <w:rPr>
                <w:rFonts w:ascii="Times New Roman" w:hAnsi="Times New Roman"/>
                <w:lang w:eastAsia="en-US"/>
              </w:rPr>
            </w:pPr>
            <w:r w:rsidRPr="00421593">
              <w:rPr>
                <w:rFonts w:ascii="Times New Roman" w:hAnsi="Times New Roman"/>
                <w:b/>
                <w:i/>
                <w:iCs/>
                <w:lang w:eastAsia="en-US"/>
              </w:rPr>
              <w:t>Méthodologie</w:t>
            </w:r>
          </w:p>
        </w:tc>
        <w:tc>
          <w:tcPr>
            <w:tcW w:w="5192" w:type="dxa"/>
            <w:tcBorders>
              <w:top w:val="single" w:sz="4" w:space="0" w:color="auto"/>
              <w:left w:val="single" w:sz="4" w:space="0" w:color="auto"/>
              <w:right w:val="single" w:sz="4" w:space="0" w:color="auto"/>
            </w:tcBorders>
            <w:vAlign w:val="bottom"/>
          </w:tcPr>
          <w:p w14:paraId="294C480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Description détaillée de la méthodologie, cohérence, pertinence</w:t>
            </w:r>
          </w:p>
        </w:tc>
        <w:tc>
          <w:tcPr>
            <w:tcW w:w="1276" w:type="dxa"/>
            <w:tcBorders>
              <w:top w:val="single" w:sz="4" w:space="0" w:color="auto"/>
              <w:left w:val="single" w:sz="4" w:space="0" w:color="auto"/>
              <w:bottom w:val="single" w:sz="4" w:space="0" w:color="auto"/>
              <w:right w:val="single" w:sz="4" w:space="0" w:color="auto"/>
            </w:tcBorders>
            <w:vAlign w:val="center"/>
          </w:tcPr>
          <w:p w14:paraId="6E736A9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3EF082BD" w14:textId="77777777" w:rsidTr="00421593">
        <w:tc>
          <w:tcPr>
            <w:tcW w:w="2996" w:type="dxa"/>
            <w:vMerge/>
            <w:tcBorders>
              <w:left w:val="single" w:sz="4" w:space="0" w:color="auto"/>
              <w:right w:val="single" w:sz="4" w:space="0" w:color="auto"/>
            </w:tcBorders>
          </w:tcPr>
          <w:p w14:paraId="40DE7534"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3143149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de sécurité, santé et environnement, plan des mesures d’urgence, plan d’assurance qualité</w:t>
            </w:r>
          </w:p>
        </w:tc>
        <w:tc>
          <w:tcPr>
            <w:tcW w:w="1276" w:type="dxa"/>
            <w:tcBorders>
              <w:top w:val="single" w:sz="4" w:space="0" w:color="auto"/>
              <w:left w:val="single" w:sz="4" w:space="0" w:color="auto"/>
              <w:bottom w:val="single" w:sz="4" w:space="0" w:color="auto"/>
              <w:right w:val="single" w:sz="4" w:space="0" w:color="auto"/>
            </w:tcBorders>
            <w:vAlign w:val="center"/>
          </w:tcPr>
          <w:p w14:paraId="7579063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EA0C424" w14:textId="77777777" w:rsidTr="00421593">
        <w:tc>
          <w:tcPr>
            <w:tcW w:w="2996" w:type="dxa"/>
            <w:vMerge/>
            <w:tcBorders>
              <w:left w:val="single" w:sz="4" w:space="0" w:color="auto"/>
              <w:right w:val="single" w:sz="4" w:space="0" w:color="auto"/>
            </w:tcBorders>
          </w:tcPr>
          <w:p w14:paraId="2BD451D2"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0B53B1DF"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d’installation du chantier</w:t>
            </w:r>
          </w:p>
        </w:tc>
        <w:tc>
          <w:tcPr>
            <w:tcW w:w="1276" w:type="dxa"/>
            <w:tcBorders>
              <w:top w:val="single" w:sz="4" w:space="0" w:color="auto"/>
              <w:left w:val="single" w:sz="4" w:space="0" w:color="auto"/>
              <w:bottom w:val="single" w:sz="4" w:space="0" w:color="auto"/>
              <w:right w:val="single" w:sz="4" w:space="0" w:color="auto"/>
            </w:tcBorders>
            <w:vAlign w:val="center"/>
          </w:tcPr>
          <w:p w14:paraId="24DB5D8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5117A721" w14:textId="77777777" w:rsidTr="00421593">
        <w:tc>
          <w:tcPr>
            <w:tcW w:w="2996" w:type="dxa"/>
            <w:vMerge w:val="restart"/>
            <w:tcBorders>
              <w:left w:val="single" w:sz="4" w:space="0" w:color="auto"/>
              <w:right w:val="single" w:sz="4" w:space="0" w:color="auto"/>
            </w:tcBorders>
          </w:tcPr>
          <w:p w14:paraId="48914B5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Planning</w:t>
            </w:r>
          </w:p>
        </w:tc>
        <w:tc>
          <w:tcPr>
            <w:tcW w:w="5192" w:type="dxa"/>
            <w:tcBorders>
              <w:left w:val="single" w:sz="4" w:space="0" w:color="auto"/>
              <w:right w:val="single" w:sz="4" w:space="0" w:color="auto"/>
            </w:tcBorders>
            <w:vAlign w:val="bottom"/>
          </w:tcPr>
          <w:p w14:paraId="0904B755"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Ordonnancement</w:t>
            </w:r>
          </w:p>
        </w:tc>
        <w:tc>
          <w:tcPr>
            <w:tcW w:w="1276" w:type="dxa"/>
            <w:tcBorders>
              <w:top w:val="single" w:sz="4" w:space="0" w:color="auto"/>
              <w:left w:val="single" w:sz="4" w:space="0" w:color="auto"/>
              <w:bottom w:val="single" w:sz="4" w:space="0" w:color="auto"/>
              <w:right w:val="single" w:sz="4" w:space="0" w:color="auto"/>
            </w:tcBorders>
          </w:tcPr>
          <w:p w14:paraId="14F9E01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8807848" w14:textId="77777777" w:rsidTr="00421593">
        <w:tc>
          <w:tcPr>
            <w:tcW w:w="2996" w:type="dxa"/>
            <w:vMerge/>
            <w:tcBorders>
              <w:left w:val="single" w:sz="4" w:space="0" w:color="auto"/>
              <w:right w:val="single" w:sz="4" w:space="0" w:color="auto"/>
            </w:tcBorders>
          </w:tcPr>
          <w:p w14:paraId="13737ABA" w14:textId="77777777" w:rsidR="00421593" w:rsidRPr="00421593" w:rsidRDefault="00421593" w:rsidP="00421593">
            <w:pPr>
              <w:widowControl w:val="0"/>
              <w:spacing w:before="120"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5037EDF6"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Cohérence entre rendement et matériel</w:t>
            </w:r>
          </w:p>
        </w:tc>
        <w:tc>
          <w:tcPr>
            <w:tcW w:w="1276" w:type="dxa"/>
            <w:tcBorders>
              <w:top w:val="single" w:sz="4" w:space="0" w:color="auto"/>
              <w:left w:val="single" w:sz="4" w:space="0" w:color="auto"/>
              <w:bottom w:val="single" w:sz="4" w:space="0" w:color="auto"/>
              <w:right w:val="single" w:sz="4" w:space="0" w:color="auto"/>
            </w:tcBorders>
          </w:tcPr>
          <w:p w14:paraId="0CB0DFA5"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bl>
    <w:p w14:paraId="73935C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623E7A"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matériels essentiels et des équipements  de sécurité.</w:t>
      </w:r>
    </w:p>
    <w:p w14:paraId="0F03CA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6B02545F" w14:textId="77777777" w:rsidTr="00421593">
        <w:tc>
          <w:tcPr>
            <w:tcW w:w="8188" w:type="dxa"/>
            <w:tcBorders>
              <w:left w:val="single" w:sz="4" w:space="0" w:color="auto"/>
              <w:right w:val="single" w:sz="4" w:space="0" w:color="auto"/>
            </w:tcBorders>
            <w:vAlign w:val="bottom"/>
          </w:tcPr>
          <w:p w14:paraId="1F8CC2A3"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Camion benne</w:t>
            </w:r>
          </w:p>
        </w:tc>
        <w:tc>
          <w:tcPr>
            <w:tcW w:w="1276" w:type="dxa"/>
            <w:tcBorders>
              <w:top w:val="single" w:sz="4" w:space="0" w:color="auto"/>
              <w:left w:val="single" w:sz="4" w:space="0" w:color="auto"/>
              <w:bottom w:val="single" w:sz="4" w:space="0" w:color="auto"/>
              <w:right w:val="single" w:sz="4" w:space="0" w:color="auto"/>
            </w:tcBorders>
            <w:vAlign w:val="center"/>
          </w:tcPr>
          <w:p w14:paraId="7613A733"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1689895" w14:textId="77777777" w:rsidTr="00421593">
        <w:tc>
          <w:tcPr>
            <w:tcW w:w="8188" w:type="dxa"/>
            <w:tcBorders>
              <w:left w:val="single" w:sz="4" w:space="0" w:color="auto"/>
              <w:right w:val="single" w:sz="4" w:space="0" w:color="auto"/>
            </w:tcBorders>
            <w:vAlign w:val="bottom"/>
          </w:tcPr>
          <w:p w14:paraId="536BC2A9"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compacteur manuel</w:t>
            </w:r>
          </w:p>
        </w:tc>
        <w:tc>
          <w:tcPr>
            <w:tcW w:w="1276" w:type="dxa"/>
            <w:tcBorders>
              <w:top w:val="single" w:sz="4" w:space="0" w:color="auto"/>
              <w:left w:val="single" w:sz="4" w:space="0" w:color="auto"/>
              <w:bottom w:val="single" w:sz="4" w:space="0" w:color="auto"/>
              <w:right w:val="single" w:sz="4" w:space="0" w:color="auto"/>
            </w:tcBorders>
            <w:vAlign w:val="center"/>
          </w:tcPr>
          <w:p w14:paraId="6817BADD"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r w:rsidR="00421593" w:rsidRPr="00421593" w14:paraId="0E0C453C" w14:textId="77777777" w:rsidTr="00421593">
        <w:tc>
          <w:tcPr>
            <w:tcW w:w="8188" w:type="dxa"/>
            <w:tcBorders>
              <w:left w:val="single" w:sz="4" w:space="0" w:color="auto"/>
              <w:right w:val="single" w:sz="4" w:space="0" w:color="auto"/>
            </w:tcBorders>
            <w:vAlign w:val="bottom"/>
          </w:tcPr>
          <w:p w14:paraId="54B28656"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Vibreur</w:t>
            </w:r>
          </w:p>
        </w:tc>
        <w:tc>
          <w:tcPr>
            <w:tcW w:w="1276" w:type="dxa"/>
            <w:tcBorders>
              <w:top w:val="single" w:sz="4" w:space="0" w:color="auto"/>
              <w:left w:val="single" w:sz="4" w:space="0" w:color="auto"/>
              <w:bottom w:val="single" w:sz="4" w:space="0" w:color="auto"/>
              <w:right w:val="single" w:sz="4" w:space="0" w:color="auto"/>
            </w:tcBorders>
            <w:vAlign w:val="center"/>
          </w:tcPr>
          <w:p w14:paraId="5FD874F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3283A8D" w14:textId="77777777" w:rsidTr="00421593">
        <w:tc>
          <w:tcPr>
            <w:tcW w:w="8188" w:type="dxa"/>
            <w:tcBorders>
              <w:left w:val="single" w:sz="4" w:space="0" w:color="auto"/>
              <w:right w:val="single" w:sz="4" w:space="0" w:color="auto"/>
            </w:tcBorders>
            <w:vAlign w:val="bottom"/>
          </w:tcPr>
          <w:p w14:paraId="07C8BAEF"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La Production de la liste de kit, signé et datée (Outillage : maçonnerie, menuiserie, plomberie, électricité)</w:t>
            </w:r>
            <w:r w:rsidRPr="00421593">
              <w:rPr>
                <w:rFonts w:ascii="Times New Roman" w:hAnsi="Times New Roman"/>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AB815C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1B519B0E" w14:textId="77777777" w:rsidTr="00421593">
        <w:tc>
          <w:tcPr>
            <w:tcW w:w="8188" w:type="dxa"/>
            <w:tcBorders>
              <w:left w:val="single" w:sz="4" w:space="0" w:color="auto"/>
              <w:right w:val="single" w:sz="4" w:space="0" w:color="auto"/>
            </w:tcBorders>
            <w:vAlign w:val="bottom"/>
          </w:tcPr>
          <w:p w14:paraId="795B0318"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Véhicule de liaison</w:t>
            </w:r>
          </w:p>
        </w:tc>
        <w:tc>
          <w:tcPr>
            <w:tcW w:w="1276" w:type="dxa"/>
            <w:tcBorders>
              <w:top w:val="single" w:sz="4" w:space="0" w:color="auto"/>
              <w:left w:val="single" w:sz="4" w:space="0" w:color="auto"/>
              <w:bottom w:val="single" w:sz="4" w:space="0" w:color="auto"/>
              <w:right w:val="single" w:sz="4" w:space="0" w:color="auto"/>
            </w:tcBorders>
            <w:vAlign w:val="center"/>
          </w:tcPr>
          <w:p w14:paraId="3392A1B0"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24B631D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CA1EE92"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Déclarations sur l’honneur</w:t>
      </w:r>
    </w:p>
    <w:p w14:paraId="6B4A5A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3D448C2F" w14:textId="77777777" w:rsidTr="00421593">
        <w:tc>
          <w:tcPr>
            <w:tcW w:w="8188" w:type="dxa"/>
            <w:tcBorders>
              <w:left w:val="single" w:sz="4" w:space="0" w:color="auto"/>
              <w:right w:val="single" w:sz="4" w:space="0" w:color="auto"/>
            </w:tcBorders>
            <w:vAlign w:val="bottom"/>
          </w:tcPr>
          <w:p w14:paraId="1E7D51C9"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la visite du site et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8B75BAB"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C179121" w14:textId="77777777" w:rsidTr="00421593">
        <w:tc>
          <w:tcPr>
            <w:tcW w:w="8188" w:type="dxa"/>
            <w:tcBorders>
              <w:left w:val="single" w:sz="4" w:space="0" w:color="auto"/>
              <w:right w:val="single" w:sz="4" w:space="0" w:color="auto"/>
            </w:tcBorders>
            <w:vAlign w:val="bottom"/>
          </w:tcPr>
          <w:p w14:paraId="09C2B17B"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le non abandon d’un chantier au cours des exercices antérieurs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D1F7D53"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7F27466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20C4A5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eastAsia="en-US"/>
        </w:rPr>
      </w:pPr>
      <w:r w:rsidRPr="00421593">
        <w:rPr>
          <w:rFonts w:ascii="Times New Roman" w:hAnsi="Times New Roman"/>
          <w:lang w:eastAsia="en-US"/>
        </w:rPr>
        <w:t xml:space="preserve">                    </w:t>
      </w:r>
    </w:p>
    <w:p w14:paraId="33168EF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lastRenderedPageBreak/>
        <w:t xml:space="preserve">Les preuves d’acceptations des conditions du marché </w:t>
      </w:r>
    </w:p>
    <w:p w14:paraId="03783F27"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5411C45E" w14:textId="77777777" w:rsidTr="00421593">
        <w:tc>
          <w:tcPr>
            <w:tcW w:w="8188" w:type="dxa"/>
            <w:tcBorders>
              <w:left w:val="single" w:sz="4" w:space="0" w:color="auto"/>
              <w:right w:val="single" w:sz="4" w:space="0" w:color="auto"/>
            </w:tcBorders>
            <w:vAlign w:val="bottom"/>
          </w:tcPr>
          <w:p w14:paraId="371B7A55" w14:textId="77777777" w:rsidR="00421593" w:rsidRPr="00421593" w:rsidRDefault="00421593" w:rsidP="0090137A">
            <w:pPr>
              <w:numPr>
                <w:ilvl w:val="3"/>
                <w:numId w:val="43"/>
              </w:numPr>
              <w:suppressAutoHyphens/>
              <w:autoSpaceDN w:val="0"/>
              <w:spacing w:before="120" w:after="0" w:line="240" w:lineRule="auto"/>
              <w:ind w:left="851" w:hanging="851"/>
              <w:textAlignment w:val="baseline"/>
              <w:rPr>
                <w:rFonts w:ascii="Times New Roman" w:hAnsi="Times New Roman"/>
                <w:lang w:eastAsia="en-US"/>
              </w:rPr>
            </w:pPr>
            <w:r w:rsidRPr="00421593">
              <w:rPr>
                <w:rFonts w:ascii="Times New Roman" w:hAnsi="Times New Roman"/>
              </w:rPr>
              <w:t>Cahier de clauses administratives particulières complété, paraphé à chaque page et signé à la dernière page.</w:t>
            </w:r>
          </w:p>
        </w:tc>
        <w:tc>
          <w:tcPr>
            <w:tcW w:w="1276" w:type="dxa"/>
            <w:tcBorders>
              <w:top w:val="single" w:sz="4" w:space="0" w:color="auto"/>
              <w:left w:val="single" w:sz="4" w:space="0" w:color="auto"/>
              <w:bottom w:val="single" w:sz="4" w:space="0" w:color="auto"/>
              <w:right w:val="single" w:sz="4" w:space="0" w:color="auto"/>
            </w:tcBorders>
            <w:vAlign w:val="center"/>
          </w:tcPr>
          <w:p w14:paraId="3430ED71"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FC4FE74" w14:textId="77777777" w:rsidTr="00421593">
        <w:tc>
          <w:tcPr>
            <w:tcW w:w="8188" w:type="dxa"/>
            <w:tcBorders>
              <w:left w:val="single" w:sz="4" w:space="0" w:color="auto"/>
              <w:right w:val="single" w:sz="4" w:space="0" w:color="auto"/>
            </w:tcBorders>
            <w:vAlign w:val="bottom"/>
          </w:tcPr>
          <w:p w14:paraId="48A72C74" w14:textId="77777777" w:rsidR="00421593" w:rsidRPr="00421593" w:rsidRDefault="00421593" w:rsidP="0090137A">
            <w:pPr>
              <w:widowControl w:val="0"/>
              <w:numPr>
                <w:ilvl w:val="0"/>
                <w:numId w:val="34"/>
              </w:numPr>
              <w:suppressAutoHyphens/>
              <w:autoSpaceDE w:val="0"/>
              <w:autoSpaceDN w:val="0"/>
              <w:adjustRightInd w:val="0"/>
              <w:spacing w:after="0" w:line="240" w:lineRule="auto"/>
              <w:textAlignment w:val="baseline"/>
              <w:rPr>
                <w:rFonts w:ascii="Times New Roman" w:eastAsia="Calibri" w:hAnsi="Times New Roman"/>
                <w:lang w:eastAsia="en-US"/>
              </w:rPr>
            </w:pPr>
            <w:r w:rsidRPr="00421593">
              <w:rPr>
                <w:rFonts w:ascii="Times New Roman" w:eastAsia="Calibri" w:hAnsi="Times New Roman"/>
                <w:bCs/>
                <w:lang w:eastAsia="en-US"/>
              </w:rPr>
              <w:t xml:space="preserve">Cahier des Clauses Techniques Particulières (CCTP) paraphé à chaque page et signé à la dernière </w:t>
            </w:r>
          </w:p>
          <w:p w14:paraId="506143F8" w14:textId="77777777" w:rsidR="00421593" w:rsidRPr="00421593" w:rsidRDefault="00421593" w:rsidP="00421593">
            <w:pPr>
              <w:spacing w:before="120" w:after="0" w:line="240" w:lineRule="auto"/>
              <w:ind w:left="720"/>
              <w:rPr>
                <w:rFonts w:ascii="Times New Roman" w:hAnsi="Times New Roman"/>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E79552A"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53628BF2" w14:textId="77777777" w:rsidR="00421593" w:rsidRPr="00421593" w:rsidRDefault="00421593" w:rsidP="00421593">
      <w:pPr>
        <w:widowControl w:val="0"/>
        <w:autoSpaceDE w:val="0"/>
        <w:autoSpaceDN w:val="0"/>
        <w:adjustRightInd w:val="0"/>
        <w:spacing w:after="0" w:line="240" w:lineRule="auto"/>
        <w:rPr>
          <w:rFonts w:ascii="Times New Roman" w:hAnsi="Times New Roman"/>
          <w:b/>
        </w:rPr>
      </w:pPr>
    </w:p>
    <w:p w14:paraId="069F9AA9"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u w:val="single"/>
        </w:rPr>
      </w:pPr>
      <w:r w:rsidRPr="00421593">
        <w:rPr>
          <w:rFonts w:ascii="Times New Roman" w:hAnsi="Times New Roman"/>
          <w:b/>
          <w:u w:val="single"/>
        </w:rPr>
        <w:t xml:space="preserve">Tableau récapitulatif </w:t>
      </w:r>
      <w:r w:rsidRPr="00421593">
        <w:rPr>
          <w:rFonts w:ascii="Times New Roman" w:hAnsi="Times New Roman"/>
          <w:b/>
          <w:spacing w:val="6"/>
          <w:u w:val="single"/>
        </w:rPr>
        <w:t xml:space="preserve"> </w:t>
      </w:r>
      <w:r w:rsidRPr="00421593">
        <w:rPr>
          <w:rFonts w:ascii="Times New Roman" w:hAnsi="Times New Roman"/>
          <w:b/>
          <w:u w:val="single"/>
        </w:rPr>
        <w:t>précisant</w:t>
      </w:r>
      <w:r w:rsidRPr="00421593">
        <w:rPr>
          <w:rFonts w:ascii="Times New Roman" w:hAnsi="Times New Roman"/>
          <w:b/>
          <w:spacing w:val="6"/>
          <w:u w:val="single"/>
        </w:rPr>
        <w:t xml:space="preserve"> </w:t>
      </w:r>
      <w:r w:rsidRPr="00421593">
        <w:rPr>
          <w:rFonts w:ascii="Times New Roman" w:hAnsi="Times New Roman"/>
          <w:b/>
          <w:u w:val="single"/>
        </w:rPr>
        <w:t>la</w:t>
      </w:r>
      <w:r w:rsidRPr="00421593">
        <w:rPr>
          <w:rFonts w:ascii="Times New Roman" w:hAnsi="Times New Roman"/>
          <w:b/>
          <w:spacing w:val="6"/>
          <w:u w:val="single"/>
        </w:rPr>
        <w:t xml:space="preserve"> </w:t>
      </w:r>
      <w:r w:rsidRPr="00421593">
        <w:rPr>
          <w:rFonts w:ascii="Times New Roman" w:hAnsi="Times New Roman"/>
          <w:b/>
          <w:u w:val="single"/>
        </w:rPr>
        <w:t>liste</w:t>
      </w:r>
      <w:r w:rsidRPr="00421593">
        <w:rPr>
          <w:rFonts w:ascii="Times New Roman" w:hAnsi="Times New Roman"/>
          <w:b/>
          <w:spacing w:val="6"/>
          <w:u w:val="single"/>
        </w:rPr>
        <w:t xml:space="preserve"> </w:t>
      </w:r>
      <w:r w:rsidRPr="00421593">
        <w:rPr>
          <w:rFonts w:ascii="Times New Roman" w:hAnsi="Times New Roman"/>
          <w:b/>
          <w:u w:val="single"/>
        </w:rPr>
        <w:t>des</w:t>
      </w:r>
      <w:r w:rsidRPr="00421593">
        <w:rPr>
          <w:rFonts w:ascii="Times New Roman" w:hAnsi="Times New Roman"/>
          <w:b/>
          <w:spacing w:val="6"/>
          <w:u w:val="single"/>
        </w:rPr>
        <w:t xml:space="preserve"> </w:t>
      </w:r>
      <w:r w:rsidRPr="00421593">
        <w:rPr>
          <w:rFonts w:ascii="Times New Roman" w:hAnsi="Times New Roman"/>
          <w:b/>
          <w:u w:val="single"/>
        </w:rPr>
        <w:t>documents</w:t>
      </w:r>
      <w:r w:rsidRPr="00421593">
        <w:rPr>
          <w:rFonts w:ascii="Times New Roman" w:hAnsi="Times New Roman"/>
          <w:b/>
          <w:spacing w:val="6"/>
          <w:u w:val="single"/>
        </w:rPr>
        <w:t xml:space="preserve"> </w:t>
      </w:r>
      <w:r w:rsidRPr="00421593">
        <w:rPr>
          <w:rFonts w:ascii="Times New Roman" w:hAnsi="Times New Roman"/>
          <w:b/>
          <w:u w:val="single"/>
        </w:rPr>
        <w:t>à</w:t>
      </w:r>
      <w:r w:rsidRPr="00421593">
        <w:rPr>
          <w:rFonts w:ascii="Times New Roman" w:hAnsi="Times New Roman"/>
          <w:b/>
          <w:spacing w:val="6"/>
          <w:u w:val="single"/>
        </w:rPr>
        <w:t xml:space="preserve"> </w:t>
      </w:r>
      <w:r w:rsidRPr="00421593">
        <w:rPr>
          <w:rFonts w:ascii="Times New Roman" w:hAnsi="Times New Roman"/>
          <w:b/>
          <w:u w:val="single"/>
        </w:rPr>
        <w:t>fournir</w:t>
      </w:r>
      <w:r w:rsidRPr="00421593">
        <w:rPr>
          <w:rFonts w:ascii="Times New Roman" w:hAnsi="Times New Roman"/>
          <w:b/>
          <w:spacing w:val="6"/>
          <w:u w:val="single"/>
        </w:rPr>
        <w:t xml:space="preserve"> </w:t>
      </w:r>
      <w:r w:rsidRPr="00421593">
        <w:rPr>
          <w:rFonts w:ascii="Times New Roman" w:hAnsi="Times New Roman"/>
          <w:b/>
          <w:u w:val="single"/>
        </w:rPr>
        <w:t>par</w:t>
      </w:r>
      <w:r w:rsidRPr="00421593">
        <w:rPr>
          <w:rFonts w:ascii="Times New Roman" w:hAnsi="Times New Roman"/>
          <w:b/>
          <w:spacing w:val="6"/>
          <w:u w:val="single"/>
        </w:rPr>
        <w:t xml:space="preserve"> </w:t>
      </w:r>
      <w:r w:rsidRPr="00421593">
        <w:rPr>
          <w:rFonts w:ascii="Times New Roman" w:hAnsi="Times New Roman"/>
          <w:b/>
          <w:u w:val="single"/>
        </w:rPr>
        <w:t>les</w:t>
      </w:r>
      <w:r w:rsidRPr="00421593">
        <w:rPr>
          <w:rFonts w:ascii="Times New Roman" w:hAnsi="Times New Roman"/>
          <w:b/>
          <w:spacing w:val="6"/>
          <w:u w:val="single"/>
        </w:rPr>
        <w:t xml:space="preserve"> </w:t>
      </w:r>
      <w:r w:rsidRPr="00421593">
        <w:rPr>
          <w:rFonts w:ascii="Times New Roman" w:hAnsi="Times New Roman"/>
          <w:b/>
          <w:u w:val="single"/>
        </w:rPr>
        <w:t>soumissionnaires</w:t>
      </w:r>
      <w:r w:rsidRPr="00421593">
        <w:rPr>
          <w:rFonts w:ascii="Times New Roman" w:hAnsi="Times New Roman"/>
          <w:b/>
          <w:spacing w:val="6"/>
          <w:u w:val="single"/>
        </w:rPr>
        <w:t xml:space="preserve"> </w:t>
      </w:r>
      <w:r w:rsidRPr="00421593">
        <w:rPr>
          <w:rFonts w:ascii="Times New Roman" w:hAnsi="Times New Roman"/>
          <w:b/>
          <w:u w:val="single"/>
        </w:rPr>
        <w:t>pour</w:t>
      </w:r>
      <w:r w:rsidRPr="00421593">
        <w:rPr>
          <w:rFonts w:ascii="Times New Roman" w:hAnsi="Times New Roman"/>
          <w:b/>
          <w:spacing w:val="6"/>
          <w:u w:val="single"/>
        </w:rPr>
        <w:t xml:space="preserve"> </w:t>
      </w:r>
      <w:r w:rsidRPr="00421593">
        <w:rPr>
          <w:rFonts w:ascii="Times New Roman" w:hAnsi="Times New Roman"/>
          <w:b/>
          <w:u w:val="single"/>
        </w:rPr>
        <w:t>justifier</w:t>
      </w:r>
      <w:r w:rsidRPr="00421593">
        <w:rPr>
          <w:rFonts w:ascii="Times New Roman" w:hAnsi="Times New Roman"/>
          <w:b/>
          <w:spacing w:val="6"/>
          <w:u w:val="single"/>
        </w:rPr>
        <w:t xml:space="preserve"> </w:t>
      </w:r>
      <w:r w:rsidRPr="00421593">
        <w:rPr>
          <w:rFonts w:ascii="Times New Roman" w:hAnsi="Times New Roman"/>
          <w:b/>
          <w:u w:val="single"/>
        </w:rPr>
        <w:t>les critères</w:t>
      </w:r>
      <w:r w:rsidRPr="00421593">
        <w:rPr>
          <w:rFonts w:ascii="Times New Roman" w:hAnsi="Times New Roman"/>
          <w:b/>
          <w:spacing w:val="6"/>
          <w:u w:val="single"/>
        </w:rPr>
        <w:t xml:space="preserve"> </w:t>
      </w:r>
      <w:r w:rsidRPr="00421593">
        <w:rPr>
          <w:rFonts w:ascii="Times New Roman" w:hAnsi="Times New Roman"/>
          <w:b/>
          <w:u w:val="single"/>
        </w:rPr>
        <w:t>de</w:t>
      </w:r>
      <w:r w:rsidRPr="00421593">
        <w:rPr>
          <w:rFonts w:ascii="Times New Roman" w:hAnsi="Times New Roman"/>
          <w:b/>
          <w:spacing w:val="6"/>
          <w:u w:val="single"/>
        </w:rPr>
        <w:t xml:space="preserve"> </w:t>
      </w:r>
      <w:r w:rsidRPr="00421593">
        <w:rPr>
          <w:rFonts w:ascii="Times New Roman" w:hAnsi="Times New Roman"/>
          <w:b/>
          <w:u w:val="single"/>
        </w:rPr>
        <w:t>qualification</w:t>
      </w:r>
    </w:p>
    <w:p w14:paraId="33FCED68" w14:textId="77777777" w:rsidR="00421593" w:rsidRPr="00421593" w:rsidRDefault="00421593" w:rsidP="00421593">
      <w:pPr>
        <w:widowControl w:val="0"/>
        <w:suppressAutoHyphens/>
        <w:autoSpaceDE w:val="0"/>
        <w:autoSpaceDN w:val="0"/>
        <w:adjustRightInd w:val="0"/>
        <w:spacing w:after="160" w:line="240" w:lineRule="auto"/>
        <w:textAlignment w:val="baseline"/>
        <w:rPr>
          <w:rFonts w:ascii="Times New Roman" w:eastAsia="Arial Unicode MS" w:hAnsi="Times New Roman"/>
          <w:lang w:eastAsia="en-US"/>
        </w:rPr>
      </w:pPr>
    </w:p>
    <w:tbl>
      <w:tblPr>
        <w:tblW w:w="101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2050"/>
        <w:gridCol w:w="4102"/>
        <w:gridCol w:w="3553"/>
      </w:tblGrid>
      <w:tr w:rsidR="00421593" w:rsidRPr="00421593" w14:paraId="46C622C5" w14:textId="77777777" w:rsidTr="00421593">
        <w:tc>
          <w:tcPr>
            <w:tcW w:w="430" w:type="dxa"/>
            <w:vAlign w:val="center"/>
          </w:tcPr>
          <w:p w14:paraId="092C8879"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N°</w:t>
            </w:r>
          </w:p>
        </w:tc>
        <w:tc>
          <w:tcPr>
            <w:tcW w:w="2050" w:type="dxa"/>
            <w:vAlign w:val="center"/>
          </w:tcPr>
          <w:p w14:paraId="0C7C4DB2" w14:textId="77777777" w:rsidR="00421593" w:rsidRPr="00421593" w:rsidRDefault="00421593" w:rsidP="00421593">
            <w:pPr>
              <w:keepNext/>
              <w:keepLines/>
              <w:suppressAutoHyphens/>
              <w:autoSpaceDN w:val="0"/>
              <w:spacing w:before="200" w:after="0" w:line="240" w:lineRule="auto"/>
              <w:textAlignment w:val="baseline"/>
              <w:outlineLvl w:val="4"/>
              <w:rPr>
                <w:rFonts w:ascii="Times New Roman" w:eastAsia="Arial Unicode MS" w:hAnsi="Times New Roman"/>
              </w:rPr>
            </w:pPr>
            <w:r w:rsidRPr="00421593">
              <w:rPr>
                <w:rFonts w:ascii="Times New Roman" w:eastAsia="Arial Unicode MS" w:hAnsi="Times New Roman"/>
              </w:rPr>
              <w:t>DOCUMENTS</w:t>
            </w:r>
          </w:p>
        </w:tc>
        <w:tc>
          <w:tcPr>
            <w:tcW w:w="4102" w:type="dxa"/>
            <w:vAlign w:val="center"/>
          </w:tcPr>
          <w:p w14:paraId="17BD60EF"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CONTENU</w:t>
            </w:r>
          </w:p>
        </w:tc>
        <w:tc>
          <w:tcPr>
            <w:tcW w:w="3553" w:type="dxa"/>
            <w:vAlign w:val="center"/>
          </w:tcPr>
          <w:p w14:paraId="573C7E4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AUTHENTIFICATION</w:t>
            </w:r>
          </w:p>
        </w:tc>
      </w:tr>
      <w:tr w:rsidR="00421593" w:rsidRPr="00421593" w14:paraId="3B2462D2" w14:textId="77777777" w:rsidTr="00421593">
        <w:tc>
          <w:tcPr>
            <w:tcW w:w="430" w:type="dxa"/>
            <w:vAlign w:val="center"/>
          </w:tcPr>
          <w:p w14:paraId="3A30AE64"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B1</w:t>
            </w:r>
          </w:p>
        </w:tc>
        <w:tc>
          <w:tcPr>
            <w:tcW w:w="2050" w:type="dxa"/>
            <w:vAlign w:val="center"/>
          </w:tcPr>
          <w:p w14:paraId="789F0F7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b/>
                <w:lang w:eastAsia="en-US"/>
              </w:rPr>
              <w:t>Tableau comportant le bilan</w:t>
            </w:r>
          </w:p>
        </w:tc>
        <w:tc>
          <w:tcPr>
            <w:tcW w:w="4102" w:type="dxa"/>
            <w:vAlign w:val="center"/>
          </w:tcPr>
          <w:p w14:paraId="0921199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lang w:eastAsia="en-US"/>
              </w:rPr>
              <w:t xml:space="preserve">Bilan des Trois (03)  dernières années des activités                 </w:t>
            </w:r>
          </w:p>
        </w:tc>
        <w:tc>
          <w:tcPr>
            <w:tcW w:w="3553" w:type="dxa"/>
            <w:vAlign w:val="center"/>
          </w:tcPr>
          <w:p w14:paraId="55E00CF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Tableau de bilan de Trois années</w:t>
            </w:r>
          </w:p>
          <w:p w14:paraId="0F5E99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Daté et signé par le Soumissionnaire,  voir annexe 7</w:t>
            </w:r>
          </w:p>
        </w:tc>
      </w:tr>
      <w:tr w:rsidR="00421593" w:rsidRPr="00421593" w14:paraId="2B3BD10D" w14:textId="77777777" w:rsidTr="00421593">
        <w:tc>
          <w:tcPr>
            <w:tcW w:w="430" w:type="dxa"/>
            <w:vAlign w:val="center"/>
          </w:tcPr>
          <w:p w14:paraId="7DEFED19"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B2</w:t>
            </w:r>
          </w:p>
        </w:tc>
        <w:tc>
          <w:tcPr>
            <w:tcW w:w="2050" w:type="dxa"/>
            <w:vAlign w:val="center"/>
          </w:tcPr>
          <w:p w14:paraId="7867DDFA" w14:textId="77777777" w:rsidR="00421593" w:rsidRPr="00421593" w:rsidRDefault="00421593" w:rsidP="00421593">
            <w:p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b/>
                <w:lang w:eastAsia="en-US"/>
              </w:rPr>
              <w:t>Références de l’Entreprise</w:t>
            </w:r>
          </w:p>
          <w:p w14:paraId="43BBB07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4102" w:type="dxa"/>
            <w:vAlign w:val="center"/>
          </w:tcPr>
          <w:p w14:paraId="126C92D4" w14:textId="77777777" w:rsidR="00421593" w:rsidRPr="00421593" w:rsidRDefault="00421593" w:rsidP="00421593">
            <w:pPr>
              <w:suppressAutoHyphens/>
              <w:autoSpaceDN w:val="0"/>
              <w:spacing w:after="0" w:line="240" w:lineRule="auto"/>
              <w:textAlignment w:val="baseline"/>
              <w:rPr>
                <w:rFonts w:ascii="Times New Roman" w:hAnsi="Times New Roman"/>
                <w:b/>
                <w:lang w:eastAsia="en-US"/>
              </w:rPr>
            </w:pPr>
            <w:r w:rsidRPr="00421593">
              <w:rPr>
                <w:rFonts w:ascii="Times New Roman" w:eastAsia="Arial Unicode MS" w:hAnsi="Times New Roman"/>
              </w:rPr>
              <w:t xml:space="preserve">Liste des travaux  similaires déjà exécutés sur (03)  années </w:t>
            </w:r>
          </w:p>
          <w:p w14:paraId="6A499632"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3553" w:type="dxa"/>
            <w:vAlign w:val="center"/>
          </w:tcPr>
          <w:p w14:paraId="2413EB6F" w14:textId="77777777" w:rsidR="00421593" w:rsidRPr="00421593" w:rsidRDefault="00421593" w:rsidP="00421593">
            <w:pPr>
              <w:suppressAutoHyphens/>
              <w:autoSpaceDN w:val="0"/>
              <w:spacing w:after="0" w:line="240" w:lineRule="auto"/>
              <w:textAlignment w:val="baseline"/>
              <w:rPr>
                <w:rFonts w:ascii="Times New Roman" w:hAnsi="Times New Roman"/>
                <w:color w:val="000000"/>
                <w:lang w:eastAsia="en-US"/>
              </w:rPr>
            </w:pPr>
            <w:r w:rsidRPr="00421593">
              <w:rPr>
                <w:rFonts w:ascii="Times New Roman" w:hAnsi="Times New Roman"/>
                <w:iCs/>
                <w:color w:val="000000"/>
                <w:lang w:eastAsia="en-US"/>
              </w:rPr>
              <w:t xml:space="preserve">Preuves de trois (03) réalisations similaires sur trois (03) années </w:t>
            </w:r>
            <w:r w:rsidRPr="00421593">
              <w:rPr>
                <w:rFonts w:ascii="Times New Roman" w:hAnsi="Times New Roman"/>
                <w:color w:val="000000"/>
                <w:lang w:eastAsia="en-US"/>
              </w:rPr>
              <w:t xml:space="preserve"> (PV de réception provisoire pour les années  2022, 2023et 2024 ; PV de réception définitive, photocopies des premières et dernières pages des contrats et contacts des Maîtres d’ouvrages/Délégués des projets réalisés pour ces années)       </w:t>
            </w:r>
          </w:p>
        </w:tc>
      </w:tr>
      <w:tr w:rsidR="00421593" w:rsidRPr="00421593" w14:paraId="4742C889" w14:textId="77777777" w:rsidTr="00421593">
        <w:tc>
          <w:tcPr>
            <w:tcW w:w="430" w:type="dxa"/>
            <w:vAlign w:val="center"/>
          </w:tcPr>
          <w:p w14:paraId="30CF9D6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B3</w:t>
            </w:r>
          </w:p>
        </w:tc>
        <w:tc>
          <w:tcPr>
            <w:tcW w:w="2050" w:type="dxa"/>
            <w:vAlign w:val="center"/>
          </w:tcPr>
          <w:p w14:paraId="27D5CB9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Personnel d’encadrement</w:t>
            </w:r>
          </w:p>
        </w:tc>
        <w:tc>
          <w:tcPr>
            <w:tcW w:w="4102" w:type="dxa"/>
            <w:vAlign w:val="center"/>
          </w:tcPr>
          <w:p w14:paraId="4FF1080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8 Le personnel d’encadrement devra comprendre,</w:t>
            </w:r>
          </w:p>
          <w:p w14:paraId="6CCE8F2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conducteur des travaux</w:t>
            </w:r>
            <w:r w:rsidRPr="00421593">
              <w:rPr>
                <w:rFonts w:ascii="Times New Roman" w:eastAsia="Arial Unicode MS" w:hAnsi="Times New Roman"/>
              </w:rPr>
              <w:t> : Ingénieur de Génie Civil ayant une expérience d’au moins  03 ans dans le domaine du bâtiment,</w:t>
            </w:r>
          </w:p>
          <w:p w14:paraId="4B576A8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chef chantier</w:t>
            </w:r>
            <w:r w:rsidRPr="00421593">
              <w:rPr>
                <w:rFonts w:ascii="Times New Roman" w:eastAsia="Arial Unicode MS" w:hAnsi="Times New Roman"/>
              </w:rPr>
              <w:t> : BAC F4, ayant au moins 3 ans d’expérience dans le bâtiment</w:t>
            </w:r>
          </w:p>
          <w:p w14:paraId="739E3A91"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b/>
              </w:rPr>
              <w:t>Un chef  d’équipe </w:t>
            </w:r>
            <w:r w:rsidRPr="00421593">
              <w:rPr>
                <w:rFonts w:ascii="Times New Roman" w:eastAsia="Arial Unicode MS" w:hAnsi="Times New Roman"/>
              </w:rPr>
              <w:t>: CAP maçonnerie</w:t>
            </w:r>
          </w:p>
          <w:p w14:paraId="1839CD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ayant au moins 3 ans d’expérience.</w:t>
            </w:r>
          </w:p>
        </w:tc>
        <w:tc>
          <w:tcPr>
            <w:tcW w:w="3553" w:type="dxa"/>
            <w:vAlign w:val="center"/>
          </w:tcPr>
          <w:p w14:paraId="7C7E452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pour chacun, copies certifiées conformes des diplômes ; CV, une attestation de disponibilité et le contact téléphonique</w:t>
            </w:r>
          </w:p>
          <w:p w14:paraId="133083F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r>
      <w:tr w:rsidR="00421593" w:rsidRPr="00421593" w14:paraId="75DEA7DE" w14:textId="77777777" w:rsidTr="00421593">
        <w:tc>
          <w:tcPr>
            <w:tcW w:w="430" w:type="dxa"/>
            <w:vAlign w:val="center"/>
          </w:tcPr>
          <w:p w14:paraId="6813FFA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B4</w:t>
            </w:r>
          </w:p>
        </w:tc>
        <w:tc>
          <w:tcPr>
            <w:tcW w:w="2050" w:type="dxa"/>
            <w:vAlign w:val="center"/>
          </w:tcPr>
          <w:p w14:paraId="6243288B"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Proposition technique</w:t>
            </w:r>
          </w:p>
          <w:p w14:paraId="457740E6"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w:t>
            </w:r>
            <w:r w:rsidRPr="00421593">
              <w:rPr>
                <w:rFonts w:ascii="Times New Roman" w:hAnsi="Times New Roman"/>
                <w:lang w:eastAsia="en-US"/>
              </w:rPr>
              <w:t>Méthodologie=</w:t>
            </w:r>
            <w:r w:rsidRPr="00421593">
              <w:rPr>
                <w:rFonts w:ascii="Times New Roman" w:hAnsi="Times New Roman"/>
              </w:rPr>
              <w:t xml:space="preserve"> </w:t>
            </w:r>
            <w:r w:rsidRPr="00421593">
              <w:rPr>
                <w:rFonts w:ascii="Times New Roman" w:hAnsi="Times New Roman"/>
                <w:lang w:eastAsia="en-US"/>
              </w:rPr>
              <w:t>Installation de chantier,</w:t>
            </w:r>
            <w:r w:rsidRPr="00421593">
              <w:rPr>
                <w:rFonts w:ascii="Times New Roman" w:hAnsi="Times New Roman"/>
              </w:rPr>
              <w:t xml:space="preserve"> </w:t>
            </w:r>
            <w:r w:rsidRPr="00421593">
              <w:rPr>
                <w:rFonts w:ascii="Times New Roman" w:hAnsi="Times New Roman"/>
                <w:lang w:eastAsia="en-US"/>
              </w:rPr>
              <w:t>Organisation des équipes,</w:t>
            </w:r>
            <w:r w:rsidRPr="00421593">
              <w:rPr>
                <w:rFonts w:ascii="Times New Roman" w:hAnsi="Times New Roman"/>
              </w:rPr>
              <w:t xml:space="preserve"> </w:t>
            </w:r>
            <w:r w:rsidRPr="00421593">
              <w:rPr>
                <w:rFonts w:ascii="Times New Roman" w:hAnsi="Times New Roman"/>
                <w:lang w:eastAsia="en-US"/>
              </w:rPr>
              <w:t>Mesures d’hygiène</w:t>
            </w:r>
            <w:r w:rsidRPr="00421593">
              <w:rPr>
                <w:rFonts w:ascii="Times New Roman" w:hAnsi="Times New Roman"/>
                <w:b/>
                <w:lang w:eastAsia="en-US"/>
              </w:rPr>
              <w:t>)</w:t>
            </w:r>
          </w:p>
        </w:tc>
        <w:tc>
          <w:tcPr>
            <w:tcW w:w="4102" w:type="dxa"/>
            <w:vAlign w:val="center"/>
          </w:tcPr>
          <w:p w14:paraId="0B01A0A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Elle  comprendra – un résumé succinct de l’analyse du projet et des techniques de mise en œuvre - Organisation du travail  en équipes ou en ateliers -  Contrôle de qualité   (</w:t>
            </w:r>
            <w:r w:rsidRPr="00421593">
              <w:rPr>
                <w:rFonts w:ascii="Times New Roman" w:eastAsia="Arial Unicode MS" w:hAnsi="Times New Roman"/>
                <w:iCs/>
              </w:rPr>
              <w:t>Organisation du contrôle de qualité interne)</w:t>
            </w:r>
            <w:r w:rsidRPr="00421593">
              <w:rPr>
                <w:rFonts w:ascii="Times New Roman" w:eastAsia="Arial Unicode MS" w:hAnsi="Times New Roman"/>
              </w:rPr>
              <w:t xml:space="preserve"> - Dispositions prévues pour la </w:t>
            </w:r>
            <w:r w:rsidRPr="00421593">
              <w:rPr>
                <w:rFonts w:ascii="Times New Roman" w:eastAsia="Arial Unicode MS" w:hAnsi="Times New Roman"/>
                <w:iCs/>
              </w:rPr>
              <w:t>Protection de l'environnement</w:t>
            </w:r>
            <w:r w:rsidRPr="00421593">
              <w:rPr>
                <w:rFonts w:ascii="Times New Roman" w:eastAsia="Arial Unicode MS" w:hAnsi="Times New Roman"/>
              </w:rPr>
              <w:t xml:space="preserve">  - Mesures d’hygiène et de sécurité - Utilisation  de la main d’œuvre locale (HIMO)                                                                                                        </w:t>
            </w:r>
          </w:p>
        </w:tc>
        <w:tc>
          <w:tcPr>
            <w:tcW w:w="3553" w:type="dxa"/>
            <w:vAlign w:val="center"/>
          </w:tcPr>
          <w:p w14:paraId="587E06F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soumissionnaire à la fin du document</w:t>
            </w:r>
          </w:p>
        </w:tc>
      </w:tr>
      <w:tr w:rsidR="00421593" w:rsidRPr="00421593" w14:paraId="5B337BE5" w14:textId="77777777" w:rsidTr="00421593">
        <w:tc>
          <w:tcPr>
            <w:tcW w:w="430" w:type="dxa"/>
            <w:vAlign w:val="center"/>
          </w:tcPr>
          <w:p w14:paraId="79DAE3EF"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B5</w:t>
            </w:r>
          </w:p>
        </w:tc>
        <w:tc>
          <w:tcPr>
            <w:tcW w:w="2050" w:type="dxa"/>
            <w:vAlign w:val="center"/>
          </w:tcPr>
          <w:p w14:paraId="5D67446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Les matériels essentiels et des équipements  de sécurité.</w:t>
            </w:r>
          </w:p>
        </w:tc>
        <w:tc>
          <w:tcPr>
            <w:tcW w:w="4102" w:type="dxa"/>
            <w:vAlign w:val="center"/>
          </w:tcPr>
          <w:p w14:paraId="5DB90C7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9. elle devra faire ressortir les moyens matériels qui seront mobilisés (liste des équipements, des matériels et outillages à utiliser)</w:t>
            </w:r>
          </w:p>
        </w:tc>
        <w:tc>
          <w:tcPr>
            <w:tcW w:w="3553" w:type="dxa"/>
            <w:vAlign w:val="center"/>
          </w:tcPr>
          <w:p w14:paraId="1F214A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 copies des Factures, certificats de vente ou d’achat, attestation de location</w:t>
            </w:r>
          </w:p>
        </w:tc>
      </w:tr>
      <w:tr w:rsidR="00421593" w:rsidRPr="00421593" w14:paraId="28043713" w14:textId="77777777" w:rsidTr="00421593">
        <w:tc>
          <w:tcPr>
            <w:tcW w:w="430" w:type="dxa"/>
            <w:vAlign w:val="center"/>
          </w:tcPr>
          <w:p w14:paraId="6124DBE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B6</w:t>
            </w:r>
          </w:p>
        </w:tc>
        <w:tc>
          <w:tcPr>
            <w:tcW w:w="2050" w:type="dxa"/>
            <w:vAlign w:val="center"/>
          </w:tcPr>
          <w:p w14:paraId="5E15135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rPr>
              <w:t>Déclarations sur l’honneur</w:t>
            </w:r>
          </w:p>
        </w:tc>
        <w:tc>
          <w:tcPr>
            <w:tcW w:w="4102" w:type="dxa"/>
            <w:vAlign w:val="center"/>
          </w:tcPr>
          <w:p w14:paraId="6993FC6B"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 xml:space="preserve">- Une déclaration sur l’honneur  du soumissionnaire,  certifiant de </w:t>
            </w:r>
            <w:r w:rsidRPr="00421593">
              <w:rPr>
                <w:rFonts w:ascii="Times New Roman" w:hAnsi="Times New Roman"/>
                <w:b/>
              </w:rPr>
              <w:t>la visite du site</w:t>
            </w:r>
            <w:r w:rsidRPr="00421593">
              <w:rPr>
                <w:rFonts w:ascii="Times New Roman" w:hAnsi="Times New Roman"/>
              </w:rPr>
              <w:t xml:space="preserve"> et suivant le modèle joint en annexe 10</w:t>
            </w:r>
          </w:p>
          <w:p w14:paraId="6D4792D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rPr>
              <w:t xml:space="preserve">- Une déclaration sur l’honneur du soumissionnaire </w:t>
            </w:r>
            <w:r w:rsidRPr="00421593">
              <w:rPr>
                <w:rFonts w:ascii="Times New Roman" w:hAnsi="Times New Roman"/>
                <w:b/>
              </w:rPr>
              <w:t>du non abandon de chantier</w:t>
            </w:r>
            <w:r w:rsidRPr="00421593">
              <w:rPr>
                <w:rFonts w:ascii="Times New Roman" w:hAnsi="Times New Roman"/>
              </w:rPr>
              <w:t xml:space="preserve"> et suivant le modèle joint en annexe 11</w:t>
            </w:r>
          </w:p>
        </w:tc>
        <w:tc>
          <w:tcPr>
            <w:tcW w:w="3553" w:type="dxa"/>
            <w:vAlign w:val="center"/>
          </w:tcPr>
          <w:p w14:paraId="6DD88F7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r w:rsidR="00421593" w:rsidRPr="00421593" w14:paraId="1BF5E259" w14:textId="77777777" w:rsidTr="00421593">
        <w:tc>
          <w:tcPr>
            <w:tcW w:w="430" w:type="dxa"/>
            <w:vAlign w:val="center"/>
          </w:tcPr>
          <w:p w14:paraId="44C196F7"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B7</w:t>
            </w:r>
          </w:p>
        </w:tc>
        <w:tc>
          <w:tcPr>
            <w:tcW w:w="2050" w:type="dxa"/>
            <w:vAlign w:val="center"/>
          </w:tcPr>
          <w:p w14:paraId="51C94B02"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 xml:space="preserve">Les preuves d’acceptations des </w:t>
            </w:r>
            <w:r w:rsidRPr="00421593">
              <w:rPr>
                <w:rFonts w:ascii="Times New Roman" w:hAnsi="Times New Roman"/>
                <w:b/>
                <w:lang w:eastAsia="en-US"/>
              </w:rPr>
              <w:lastRenderedPageBreak/>
              <w:t xml:space="preserve">conditions du marché </w:t>
            </w:r>
          </w:p>
          <w:p w14:paraId="324F7E4B" w14:textId="77777777" w:rsidR="00421593" w:rsidRPr="00421593" w:rsidRDefault="00421593" w:rsidP="00421593">
            <w:pPr>
              <w:suppressAutoHyphens/>
              <w:autoSpaceDN w:val="0"/>
              <w:spacing w:after="0" w:line="240" w:lineRule="auto"/>
              <w:jc w:val="center"/>
              <w:textAlignment w:val="baseline"/>
              <w:rPr>
                <w:rFonts w:ascii="Times New Roman" w:hAnsi="Times New Roman"/>
                <w:b/>
              </w:rPr>
            </w:pPr>
          </w:p>
        </w:tc>
        <w:tc>
          <w:tcPr>
            <w:tcW w:w="4102" w:type="dxa"/>
            <w:vAlign w:val="center"/>
          </w:tcPr>
          <w:p w14:paraId="2EACD2A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lastRenderedPageBreak/>
              <w:t>Joindre CCAP complété  et CCTP  du DAO</w:t>
            </w:r>
          </w:p>
        </w:tc>
        <w:tc>
          <w:tcPr>
            <w:tcW w:w="3553" w:type="dxa"/>
            <w:vAlign w:val="center"/>
          </w:tcPr>
          <w:p w14:paraId="371AD8A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bl>
    <w:p w14:paraId="42F930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6CD3B75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112E76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3E802A0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55D815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9714" w:type="dxa"/>
        <w:tblInd w:w="112" w:type="dxa"/>
        <w:tblLayout w:type="fixed"/>
        <w:tblCellMar>
          <w:left w:w="10" w:type="dxa"/>
          <w:right w:w="10" w:type="dxa"/>
        </w:tblCellMar>
        <w:tblLook w:val="0000" w:firstRow="0" w:lastRow="0" w:firstColumn="0" w:lastColumn="0" w:noHBand="0" w:noVBand="0"/>
      </w:tblPr>
      <w:tblGrid>
        <w:gridCol w:w="1028"/>
        <w:gridCol w:w="8646"/>
        <w:gridCol w:w="40"/>
      </w:tblGrid>
      <w:tr w:rsidR="00421593" w:rsidRPr="00421593" w14:paraId="339E7C05" w14:textId="77777777" w:rsidTr="00421593">
        <w:trPr>
          <w:trHeight w:val="70"/>
        </w:trPr>
        <w:tc>
          <w:tcPr>
            <w:tcW w:w="1028"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C803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31A2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Enveloppe C – Volume III : Offre financière</w:t>
            </w:r>
          </w:p>
          <w:p w14:paraId="54355E6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p>
          <w:p w14:paraId="1E726557" w14:textId="77777777" w:rsidR="00421593" w:rsidRPr="00421593" w:rsidRDefault="00421593" w:rsidP="00421593">
            <w:pPr>
              <w:widowControl w:val="0"/>
              <w:suppressAutoHyphens/>
              <w:autoSpaceDE w:val="0"/>
              <w:autoSpaceDN w:val="0"/>
              <w:spacing w:after="0" w:line="240" w:lineRule="auto"/>
              <w:ind w:right="385"/>
              <w:jc w:val="both"/>
              <w:textAlignment w:val="baseline"/>
              <w:rPr>
                <w:rFonts w:ascii="Times New Roman" w:hAnsi="Times New Roman"/>
              </w:rPr>
            </w:pPr>
            <w:r w:rsidRPr="00421593">
              <w:rPr>
                <w:rFonts w:ascii="Times New Roman" w:hAnsi="Times New Roman"/>
              </w:rPr>
              <w:t>c.1. La soumission proprement dite, en original rédigé selon le modèle joint, timbré au tarif en vigueur, signée et datée ;</w:t>
            </w:r>
          </w:p>
          <w:p w14:paraId="25A673A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DAEA3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c.2. Le Bordereau des Prix Unitaires dûment rempli ;</w:t>
            </w:r>
          </w:p>
          <w:p w14:paraId="2FCC184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c.3.</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Détail</w:t>
            </w:r>
            <w:r w:rsidRPr="00421593">
              <w:rPr>
                <w:rFonts w:ascii="Times New Roman" w:hAnsi="Times New Roman"/>
                <w:spacing w:val="6"/>
              </w:rPr>
              <w:t xml:space="preserve"> quantitatif et </w:t>
            </w:r>
            <w:r w:rsidRPr="00421593">
              <w:rPr>
                <w:rFonts w:ascii="Times New Roman" w:hAnsi="Times New Roman"/>
              </w:rPr>
              <w:t>estimatif</w:t>
            </w:r>
            <w:r w:rsidRPr="00421593">
              <w:rPr>
                <w:rFonts w:ascii="Times New Roman" w:hAnsi="Times New Roman"/>
                <w:spacing w:val="6"/>
              </w:rPr>
              <w:t xml:space="preserve"> </w:t>
            </w:r>
            <w:r w:rsidRPr="00421593">
              <w:rPr>
                <w:rFonts w:ascii="Times New Roman" w:hAnsi="Times New Roman"/>
              </w:rPr>
              <w:t>dûment</w:t>
            </w:r>
            <w:r w:rsidRPr="00421593">
              <w:rPr>
                <w:rFonts w:ascii="Times New Roman" w:hAnsi="Times New Roman"/>
                <w:spacing w:val="6"/>
              </w:rPr>
              <w:t xml:space="preserve"> </w:t>
            </w:r>
            <w:r w:rsidRPr="00421593">
              <w:rPr>
                <w:rFonts w:ascii="Times New Roman" w:hAnsi="Times New Roman"/>
              </w:rPr>
              <w:t>rempli</w:t>
            </w:r>
            <w:r w:rsidRPr="00421593">
              <w:rPr>
                <w:rFonts w:ascii="Times New Roman" w:hAnsi="Times New Roman"/>
                <w:spacing w:val="6"/>
              </w:rPr>
              <w:t xml:space="preserve"> </w:t>
            </w:r>
            <w:r w:rsidRPr="00421593">
              <w:rPr>
                <w:rFonts w:ascii="Times New Roman" w:hAnsi="Times New Roman"/>
              </w:rPr>
              <w:t>;</w:t>
            </w:r>
          </w:p>
          <w:p w14:paraId="43CBF9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c.4.</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Sous-Détail</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prix</w:t>
            </w:r>
            <w:r w:rsidRPr="00421593">
              <w:rPr>
                <w:rFonts w:ascii="Times New Roman" w:hAnsi="Times New Roman"/>
                <w:i/>
              </w:rPr>
              <w:t>.</w:t>
            </w:r>
          </w:p>
          <w:p w14:paraId="031FC206" w14:textId="77777777" w:rsidR="00421593" w:rsidRPr="00421593" w:rsidRDefault="00421593" w:rsidP="00421593">
            <w:pPr>
              <w:suppressAutoHyphens/>
              <w:autoSpaceDN w:val="0"/>
              <w:spacing w:before="120" w:after="0" w:line="240" w:lineRule="auto"/>
              <w:textAlignment w:val="baseline"/>
              <w:rPr>
                <w:rFonts w:ascii="Times New Roman" w:hAnsi="Times New Roman"/>
                <w:b/>
              </w:rPr>
            </w:pPr>
            <w:r w:rsidRPr="00421593">
              <w:rPr>
                <w:rFonts w:ascii="Times New Roman" w:hAnsi="Times New Roman"/>
                <w:b/>
              </w:rPr>
              <w:t>Evaluation des offres financières</w:t>
            </w:r>
          </w:p>
          <w:p w14:paraId="74630B69"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6B9B3EF"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La Sous-commission d’analyse vérifiera si les offres financières sont conformes et complètes. Elle procédera en outre à la vérification des opérations de calculs et des erreurs éventuelles y afférentes.</w:t>
            </w:r>
          </w:p>
          <w:p w14:paraId="6D389AE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Les offres financières des soumissionnaires seront vérifiées et éventuellement corrigées sur la base suivante :</w:t>
            </w:r>
          </w:p>
          <w:p w14:paraId="2F9ABFBF"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de différence entre le montant en chiffres et le montant en lettres, c’est le montant en lettres qui fera foi ;</w:t>
            </w:r>
          </w:p>
          <w:p w14:paraId="5EBACEBD"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d’omission d’un prix unitaire dans le bordereau des prix unitaires, cette offre sera purement et simplement éliminée ;</w:t>
            </w:r>
          </w:p>
          <w:p w14:paraId="3F9A0605"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S’il y a une différence entre le prix du sous détail et celui du bordereau des prix unitaires, celui du sous détail fera foi ;</w:t>
            </w:r>
          </w:p>
          <w:p w14:paraId="12E5D419"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 montant de la soumission sera alors corrigé. Si l’attributaire provisoire n’accepte pas cette correction, son offre sera rejetée et sa caution de soumission pourra être saisie dans ce cas.</w:t>
            </w:r>
          </w:p>
          <w:p w14:paraId="1606743D"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0A601A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On devra retrouver dans ce volume les documents cités et placés dans l'ordre ci-après :</w:t>
            </w:r>
          </w:p>
          <w:p w14:paraId="4B9963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8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5"/>
              <w:gridCol w:w="1526"/>
              <w:gridCol w:w="2986"/>
              <w:gridCol w:w="3590"/>
            </w:tblGrid>
            <w:tr w:rsidR="00421593" w:rsidRPr="00421593" w14:paraId="3EA81785" w14:textId="77777777" w:rsidTr="00421593">
              <w:trPr>
                <w:trHeight w:val="503"/>
              </w:trPr>
              <w:tc>
                <w:tcPr>
                  <w:tcW w:w="575" w:type="dxa"/>
                  <w:vAlign w:val="center"/>
                </w:tcPr>
                <w:p w14:paraId="568C8E1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N° </w:t>
                  </w:r>
                </w:p>
              </w:tc>
              <w:tc>
                <w:tcPr>
                  <w:tcW w:w="1526" w:type="dxa"/>
                  <w:vAlign w:val="center"/>
                </w:tcPr>
                <w:p w14:paraId="69348E01"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DOCUMENTS </w:t>
                  </w:r>
                </w:p>
              </w:tc>
              <w:tc>
                <w:tcPr>
                  <w:tcW w:w="2986" w:type="dxa"/>
                  <w:vAlign w:val="center"/>
                </w:tcPr>
                <w:p w14:paraId="2038A14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lang w:val="en-GB"/>
                    </w:rPr>
                  </w:pPr>
                  <w:r w:rsidRPr="00421593">
                    <w:rPr>
                      <w:rFonts w:ascii="Times New Roman" w:eastAsia="Arial Unicode MS" w:hAnsi="Times New Roman"/>
                      <w:lang w:val="en-GB"/>
                    </w:rPr>
                    <w:t>OPERATION A REALISER</w:t>
                  </w:r>
                </w:p>
              </w:tc>
              <w:tc>
                <w:tcPr>
                  <w:tcW w:w="3590" w:type="dxa"/>
                  <w:vAlign w:val="center"/>
                </w:tcPr>
                <w:p w14:paraId="3790876C"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AUTHENTIFICATION</w:t>
                  </w:r>
                </w:p>
              </w:tc>
            </w:tr>
            <w:tr w:rsidR="00421593" w:rsidRPr="00421593" w14:paraId="0A25F536" w14:textId="77777777" w:rsidTr="00421593">
              <w:trPr>
                <w:trHeight w:val="1023"/>
              </w:trPr>
              <w:tc>
                <w:tcPr>
                  <w:tcW w:w="575" w:type="dxa"/>
                  <w:vAlign w:val="center"/>
                </w:tcPr>
                <w:p w14:paraId="519B28A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C1</w:t>
                  </w:r>
                </w:p>
              </w:tc>
              <w:tc>
                <w:tcPr>
                  <w:tcW w:w="1526" w:type="dxa"/>
                  <w:vAlign w:val="center"/>
                </w:tcPr>
                <w:p w14:paraId="48725DC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Soumission</w:t>
                  </w:r>
                </w:p>
              </w:tc>
              <w:tc>
                <w:tcPr>
                  <w:tcW w:w="2986" w:type="dxa"/>
                  <w:vAlign w:val="center"/>
                </w:tcPr>
                <w:p w14:paraId="6683E14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Modèle joint dûment complété avec indication du montant de la proposition</w:t>
                  </w:r>
                </w:p>
              </w:tc>
              <w:tc>
                <w:tcPr>
                  <w:tcW w:w="3590" w:type="dxa"/>
                  <w:vAlign w:val="center"/>
                </w:tcPr>
                <w:p w14:paraId="6C670A2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nom et cachet du soumissionnaire sur chaque page</w:t>
                  </w:r>
                </w:p>
                <w:p w14:paraId="47FE844A"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Timbrée à 1500 F CFA</w:t>
                  </w:r>
                </w:p>
              </w:tc>
            </w:tr>
            <w:tr w:rsidR="00421593" w:rsidRPr="00421593" w14:paraId="2B4E7995" w14:textId="77777777" w:rsidTr="00421593">
              <w:trPr>
                <w:trHeight w:val="1266"/>
              </w:trPr>
              <w:tc>
                <w:tcPr>
                  <w:tcW w:w="575" w:type="dxa"/>
                  <w:vAlign w:val="center"/>
                </w:tcPr>
                <w:p w14:paraId="6D3CC26D"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C2</w:t>
                  </w:r>
                </w:p>
              </w:tc>
              <w:tc>
                <w:tcPr>
                  <w:tcW w:w="1526" w:type="dxa"/>
                  <w:vAlign w:val="center"/>
                </w:tcPr>
                <w:p w14:paraId="4EFBB71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Bordereau des Prix  Unitaires</w:t>
                  </w:r>
                </w:p>
              </w:tc>
              <w:tc>
                <w:tcPr>
                  <w:tcW w:w="2986" w:type="dxa"/>
                  <w:vAlign w:val="center"/>
                </w:tcPr>
                <w:p w14:paraId="29AB27E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bordereau des prix dûment complété par les prix du soumissionnaire en lettres et en chiffres</w:t>
                  </w:r>
                </w:p>
              </w:tc>
              <w:tc>
                <w:tcPr>
                  <w:tcW w:w="3590" w:type="dxa"/>
                  <w:vAlign w:val="center"/>
                </w:tcPr>
                <w:p w14:paraId="26266DC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749849E1" w14:textId="77777777" w:rsidTr="00421593">
              <w:trPr>
                <w:trHeight w:val="763"/>
              </w:trPr>
              <w:tc>
                <w:tcPr>
                  <w:tcW w:w="575" w:type="dxa"/>
                  <w:vAlign w:val="center"/>
                </w:tcPr>
                <w:p w14:paraId="7C9B20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C3</w:t>
                  </w:r>
                </w:p>
              </w:tc>
              <w:tc>
                <w:tcPr>
                  <w:tcW w:w="1526" w:type="dxa"/>
                  <w:vAlign w:val="center"/>
                </w:tcPr>
                <w:p w14:paraId="663A7A0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Détail estimatif</w:t>
                  </w:r>
                </w:p>
              </w:tc>
              <w:tc>
                <w:tcPr>
                  <w:tcW w:w="2986" w:type="dxa"/>
                  <w:vAlign w:val="center"/>
                </w:tcPr>
                <w:p w14:paraId="6C68734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détail estimatif dûment complété par le soumissionnaire</w:t>
                  </w:r>
                </w:p>
              </w:tc>
              <w:tc>
                <w:tcPr>
                  <w:tcW w:w="3590" w:type="dxa"/>
                  <w:vAlign w:val="center"/>
                </w:tcPr>
                <w:p w14:paraId="7E1B339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4AF12093" w14:textId="77777777" w:rsidTr="00421593">
              <w:trPr>
                <w:trHeight w:val="780"/>
              </w:trPr>
              <w:tc>
                <w:tcPr>
                  <w:tcW w:w="575" w:type="dxa"/>
                  <w:vAlign w:val="center"/>
                </w:tcPr>
                <w:p w14:paraId="115724F7"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C4</w:t>
                  </w:r>
                </w:p>
              </w:tc>
              <w:tc>
                <w:tcPr>
                  <w:tcW w:w="1526" w:type="dxa"/>
                  <w:vAlign w:val="center"/>
                </w:tcPr>
                <w:p w14:paraId="5731E4A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Sous détail des Prix unitaires</w:t>
                  </w:r>
                </w:p>
              </w:tc>
              <w:tc>
                <w:tcPr>
                  <w:tcW w:w="2986" w:type="dxa"/>
                  <w:vAlign w:val="center"/>
                </w:tcPr>
                <w:p w14:paraId="301ED5F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Cadre du sous- détail conforme au modèle du DAO</w:t>
                  </w:r>
                </w:p>
              </w:tc>
              <w:tc>
                <w:tcPr>
                  <w:tcW w:w="3590" w:type="dxa"/>
                  <w:vAlign w:val="center"/>
                </w:tcPr>
                <w:p w14:paraId="2A02DD5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w:t>
                  </w:r>
                </w:p>
              </w:tc>
            </w:tr>
          </w:tbl>
          <w:p w14:paraId="1F7B91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u w:val="single"/>
              </w:rPr>
              <w:t>N.B :</w:t>
            </w:r>
            <w:r w:rsidRPr="00421593">
              <w:rPr>
                <w:rFonts w:ascii="Times New Roman" w:hAnsi="Times New Roman"/>
                <w:b/>
                <w:i/>
                <w:iCs/>
              </w:rPr>
              <w:t xml:space="preserve"> Les</w:t>
            </w:r>
            <w:r w:rsidRPr="00421593">
              <w:rPr>
                <w:rFonts w:ascii="Times New Roman" w:hAnsi="Times New Roman"/>
                <w:b/>
                <w:i/>
                <w:iCs/>
                <w:spacing w:val="6"/>
              </w:rPr>
              <w:t xml:space="preserve"> </w:t>
            </w:r>
            <w:r w:rsidRPr="00421593">
              <w:rPr>
                <w:rFonts w:ascii="Times New Roman" w:hAnsi="Times New Roman"/>
                <w:b/>
                <w:i/>
                <w:iCs/>
              </w:rPr>
              <w:t>différentes</w:t>
            </w:r>
            <w:r w:rsidRPr="00421593">
              <w:rPr>
                <w:rFonts w:ascii="Times New Roman" w:hAnsi="Times New Roman"/>
                <w:b/>
                <w:i/>
                <w:iCs/>
                <w:spacing w:val="6"/>
              </w:rPr>
              <w:t xml:space="preserve"> </w:t>
            </w:r>
            <w:r w:rsidRPr="00421593">
              <w:rPr>
                <w:rFonts w:ascii="Times New Roman" w:hAnsi="Times New Roman"/>
                <w:b/>
                <w:i/>
                <w:iCs/>
              </w:rPr>
              <w:t>parties</w:t>
            </w:r>
            <w:r w:rsidRPr="00421593">
              <w:rPr>
                <w:rFonts w:ascii="Times New Roman" w:hAnsi="Times New Roman"/>
                <w:b/>
                <w:i/>
                <w:iCs/>
                <w:spacing w:val="6"/>
              </w:rPr>
              <w:t xml:space="preserve"> </w:t>
            </w:r>
            <w:r w:rsidRPr="00421593">
              <w:rPr>
                <w:rFonts w:ascii="Times New Roman" w:hAnsi="Times New Roman"/>
                <w:b/>
                <w:i/>
                <w:iCs/>
              </w:rPr>
              <w:t>d’un</w:t>
            </w:r>
            <w:r w:rsidRPr="00421593">
              <w:rPr>
                <w:rFonts w:ascii="Times New Roman" w:hAnsi="Times New Roman"/>
                <w:b/>
                <w:i/>
                <w:iCs/>
                <w:spacing w:val="6"/>
              </w:rPr>
              <w:t xml:space="preserve"> </w:t>
            </w:r>
            <w:r w:rsidRPr="00421593">
              <w:rPr>
                <w:rFonts w:ascii="Times New Roman" w:hAnsi="Times New Roman"/>
                <w:b/>
                <w:i/>
                <w:iCs/>
              </w:rPr>
              <w:t>même</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doivent</w:t>
            </w:r>
            <w:r w:rsidRPr="00421593">
              <w:rPr>
                <w:rFonts w:ascii="Times New Roman" w:hAnsi="Times New Roman"/>
                <w:b/>
                <w:i/>
                <w:iCs/>
                <w:spacing w:val="6"/>
              </w:rPr>
              <w:t xml:space="preserve"> </w:t>
            </w:r>
            <w:r w:rsidRPr="00421593">
              <w:rPr>
                <w:rFonts w:ascii="Times New Roman" w:hAnsi="Times New Roman"/>
                <w:b/>
                <w:i/>
                <w:iCs/>
              </w:rPr>
              <w:t>obligatoirement</w:t>
            </w:r>
            <w:r w:rsidRPr="00421593">
              <w:rPr>
                <w:rFonts w:ascii="Times New Roman" w:hAnsi="Times New Roman"/>
                <w:b/>
                <w:i/>
                <w:iCs/>
                <w:spacing w:val="6"/>
              </w:rPr>
              <w:t xml:space="preserve"> </w:t>
            </w:r>
            <w:r w:rsidRPr="00421593">
              <w:rPr>
                <w:rFonts w:ascii="Times New Roman" w:hAnsi="Times New Roman"/>
                <w:b/>
                <w:i/>
                <w:iCs/>
              </w:rPr>
              <w:t>être</w:t>
            </w:r>
            <w:r w:rsidRPr="00421593">
              <w:rPr>
                <w:rFonts w:ascii="Times New Roman" w:hAnsi="Times New Roman"/>
                <w:b/>
                <w:i/>
                <w:iCs/>
                <w:spacing w:val="6"/>
              </w:rPr>
              <w:t xml:space="preserve"> </w:t>
            </w:r>
            <w:r w:rsidRPr="00421593">
              <w:rPr>
                <w:rFonts w:ascii="Times New Roman" w:hAnsi="Times New Roman"/>
                <w:b/>
                <w:i/>
                <w:iCs/>
              </w:rPr>
              <w:t>séparées</w:t>
            </w:r>
            <w:r w:rsidRPr="00421593">
              <w:rPr>
                <w:rFonts w:ascii="Times New Roman" w:hAnsi="Times New Roman"/>
                <w:b/>
                <w:i/>
                <w:iCs/>
                <w:spacing w:val="6"/>
              </w:rPr>
              <w:t xml:space="preserve"> </w:t>
            </w:r>
            <w:r w:rsidRPr="00421593">
              <w:rPr>
                <w:rFonts w:ascii="Times New Roman" w:hAnsi="Times New Roman"/>
                <w:b/>
                <w:i/>
                <w:iCs/>
              </w:rPr>
              <w:t>par</w:t>
            </w:r>
            <w:r w:rsidRPr="00421593">
              <w:rPr>
                <w:rFonts w:ascii="Times New Roman" w:hAnsi="Times New Roman"/>
                <w:b/>
                <w:i/>
                <w:iCs/>
                <w:spacing w:val="6"/>
              </w:rPr>
              <w:t xml:space="preserve"> </w:t>
            </w:r>
            <w:r w:rsidRPr="00421593">
              <w:rPr>
                <w:rFonts w:ascii="Times New Roman" w:hAnsi="Times New Roman"/>
                <w:b/>
                <w:i/>
                <w:iCs/>
              </w:rPr>
              <w:t>les intercalaires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même </w:t>
            </w:r>
            <w:r w:rsidRPr="00421593">
              <w:rPr>
                <w:rFonts w:ascii="Times New Roman" w:hAnsi="Times New Roman"/>
                <w:b/>
                <w:i/>
                <w:iCs/>
              </w:rPr>
              <w:t>couleur</w:t>
            </w:r>
            <w:r w:rsidRPr="00421593">
              <w:rPr>
                <w:rFonts w:ascii="Times New Roman" w:hAnsi="Times New Roman"/>
                <w:b/>
                <w:i/>
                <w:iCs/>
                <w:spacing w:val="6"/>
              </w:rPr>
              <w:t xml:space="preserve"> </w:t>
            </w:r>
            <w:r w:rsidRPr="00421593">
              <w:rPr>
                <w:rFonts w:ascii="Times New Roman" w:hAnsi="Times New Roman"/>
                <w:b/>
                <w:i/>
                <w:iCs/>
              </w:rPr>
              <w:t>aussi</w:t>
            </w:r>
            <w:r w:rsidRPr="00421593">
              <w:rPr>
                <w:rFonts w:ascii="Times New Roman" w:hAnsi="Times New Roman"/>
                <w:b/>
                <w:i/>
                <w:iCs/>
                <w:spacing w:val="6"/>
              </w:rPr>
              <w:t xml:space="preserve"> </w:t>
            </w:r>
            <w:r w:rsidRPr="00421593">
              <w:rPr>
                <w:rFonts w:ascii="Times New Roman" w:hAnsi="Times New Roman"/>
                <w:b/>
                <w:i/>
                <w:iCs/>
              </w:rPr>
              <w:t>bien</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l’original</w:t>
            </w:r>
            <w:r w:rsidRPr="00421593">
              <w:rPr>
                <w:rFonts w:ascii="Times New Roman" w:hAnsi="Times New Roman"/>
                <w:b/>
                <w:i/>
                <w:iCs/>
                <w:spacing w:val="6"/>
              </w:rPr>
              <w:t xml:space="preserve"> </w:t>
            </w:r>
            <w:r w:rsidRPr="00421593">
              <w:rPr>
                <w:rFonts w:ascii="Times New Roman" w:hAnsi="Times New Roman"/>
                <w:b/>
                <w:i/>
                <w:iCs/>
              </w:rPr>
              <w:t>que</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les</w:t>
            </w:r>
            <w:r w:rsidRPr="00421593">
              <w:rPr>
                <w:rFonts w:ascii="Times New Roman" w:hAnsi="Times New Roman"/>
                <w:b/>
                <w:i/>
                <w:iCs/>
                <w:spacing w:val="6"/>
              </w:rPr>
              <w:t xml:space="preserve"> </w:t>
            </w:r>
            <w:r w:rsidRPr="00421593">
              <w:rPr>
                <w:rFonts w:ascii="Times New Roman" w:hAnsi="Times New Roman"/>
                <w:b/>
                <w:i/>
                <w:iCs/>
              </w:rPr>
              <w:t>copies,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manière</w:t>
            </w:r>
          </w:p>
          <w:p w14:paraId="6286DD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spacing w:val="6"/>
              </w:rPr>
              <w:t xml:space="preserve"> </w:t>
            </w:r>
            <w:r w:rsidRPr="00421593">
              <w:rPr>
                <w:rFonts w:ascii="Times New Roman" w:hAnsi="Times New Roman"/>
                <w:b/>
                <w:i/>
                <w:iCs/>
              </w:rPr>
              <w:t>à</w:t>
            </w:r>
            <w:r w:rsidRPr="00421593">
              <w:rPr>
                <w:rFonts w:ascii="Times New Roman" w:hAnsi="Times New Roman"/>
                <w:b/>
                <w:i/>
                <w:iCs/>
                <w:spacing w:val="6"/>
              </w:rPr>
              <w:t xml:space="preserve"> </w:t>
            </w:r>
            <w:r w:rsidRPr="00421593">
              <w:rPr>
                <w:rFonts w:ascii="Times New Roman" w:hAnsi="Times New Roman"/>
                <w:b/>
                <w:i/>
                <w:iCs/>
              </w:rPr>
              <w:t>faciliter</w:t>
            </w:r>
            <w:r w:rsidRPr="00421593">
              <w:rPr>
                <w:rFonts w:ascii="Times New Roman" w:hAnsi="Times New Roman"/>
                <w:b/>
                <w:i/>
                <w:iCs/>
                <w:spacing w:val="6"/>
              </w:rPr>
              <w:t xml:space="preserve"> </w:t>
            </w:r>
            <w:r w:rsidRPr="00421593">
              <w:rPr>
                <w:rFonts w:ascii="Times New Roman" w:hAnsi="Times New Roman"/>
                <w:b/>
                <w:i/>
                <w:iCs/>
              </w:rPr>
              <w:t>son examen</w:t>
            </w:r>
          </w:p>
          <w:p w14:paraId="6AE324EF" w14:textId="77777777" w:rsidR="00421593" w:rsidRPr="00421593" w:rsidRDefault="00421593" w:rsidP="00421593">
            <w:pPr>
              <w:suppressAutoHyphens/>
              <w:autoSpaceDN w:val="0"/>
              <w:spacing w:after="0" w:line="240" w:lineRule="auto"/>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270CDD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EB340BF" w14:textId="77777777" w:rsidTr="00421593">
        <w:trPr>
          <w:trHeight w:hRule="exact" w:val="72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0897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9D28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Prix</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monnaie</w:t>
            </w:r>
            <w:r w:rsidRPr="00421593">
              <w:rPr>
                <w:rFonts w:ascii="Times New Roman" w:hAnsi="Times New Roman"/>
                <w:b/>
                <w:bCs/>
                <w:spacing w:val="10"/>
              </w:rPr>
              <w:t xml:space="preserve"> </w:t>
            </w:r>
            <w:r w:rsidRPr="00421593">
              <w:rPr>
                <w:rFonts w:ascii="Times New Roman" w:hAnsi="Times New Roman"/>
                <w:b/>
                <w:bCs/>
              </w:rPr>
              <w:t>de</w:t>
            </w:r>
            <w:r w:rsidRPr="00421593">
              <w:rPr>
                <w:rFonts w:ascii="Times New Roman" w:hAnsi="Times New Roman"/>
                <w:b/>
                <w:bCs/>
                <w:spacing w:val="10"/>
              </w:rPr>
              <w:t xml:space="preserve"> </w:t>
            </w:r>
            <w:r w:rsidRPr="00421593">
              <w:rPr>
                <w:rFonts w:ascii="Times New Roman" w:hAnsi="Times New Roman"/>
                <w:b/>
                <w:bCs/>
              </w:rPr>
              <w:t>l’offre</w:t>
            </w:r>
          </w:p>
        </w:tc>
        <w:tc>
          <w:tcPr>
            <w:tcW w:w="40" w:type="dxa"/>
            <w:shd w:val="clear" w:color="auto" w:fill="auto"/>
            <w:tcMar>
              <w:top w:w="0" w:type="dxa"/>
              <w:left w:w="10" w:type="dxa"/>
              <w:bottom w:w="0" w:type="dxa"/>
              <w:right w:w="10" w:type="dxa"/>
            </w:tcMar>
          </w:tcPr>
          <w:p w14:paraId="6E2DD0E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C893A6E" w14:textId="77777777" w:rsidTr="00421593">
        <w:trPr>
          <w:trHeight w:hRule="exact" w:val="156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C7C6B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14.3.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1F20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93021AD" w14:textId="77777777" w:rsidR="00421593" w:rsidRPr="00421593" w:rsidRDefault="00421593" w:rsidP="00421593">
            <w:pPr>
              <w:suppressAutoHyphens/>
              <w:autoSpaceDN w:val="0"/>
              <w:spacing w:before="120" w:after="120" w:line="240" w:lineRule="auto"/>
              <w:jc w:val="both"/>
              <w:textAlignment w:val="baseline"/>
              <w:rPr>
                <w:rFonts w:ascii="Times New Roman" w:hAnsi="Times New Roman"/>
                <w:lang w:eastAsia="en-US"/>
              </w:rPr>
            </w:pPr>
            <w:r w:rsidRPr="00421593">
              <w:rPr>
                <w:rFonts w:ascii="Times New Roman" w:hAnsi="Times New Roman"/>
                <w:lang w:eastAsia="en-US"/>
              </w:rPr>
              <w:t xml:space="preserve">Les prix figurant au bordereau des prix unitaires sont réputés avoir été établis sur la base des conditions économiques en vigueur en République du Cameroun au mois précédant celui de la soumission. </w:t>
            </w:r>
          </w:p>
          <w:p w14:paraId="2688D7F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 co-contractant est réputé avoir une parfaite connaissance de toutes les sujétions imposées pour l'exécution des travaux et de toutes les conditions locales susceptibles d'influer sur cette exécution.</w:t>
            </w:r>
          </w:p>
        </w:tc>
        <w:tc>
          <w:tcPr>
            <w:tcW w:w="40" w:type="dxa"/>
            <w:shd w:val="clear" w:color="auto" w:fill="auto"/>
            <w:tcMar>
              <w:top w:w="0" w:type="dxa"/>
              <w:left w:w="10" w:type="dxa"/>
              <w:bottom w:w="0" w:type="dxa"/>
              <w:right w:w="10" w:type="dxa"/>
            </w:tcMar>
          </w:tcPr>
          <w:p w14:paraId="6AD305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690A39F" w14:textId="77777777" w:rsidTr="00421593">
        <w:trPr>
          <w:trHeight w:hRule="exact" w:val="56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9374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EFBDE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14.4.</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8F32B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A4E1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prix du marché ne sont pas révisables.</w:t>
            </w:r>
          </w:p>
        </w:tc>
        <w:tc>
          <w:tcPr>
            <w:tcW w:w="40" w:type="dxa"/>
            <w:shd w:val="clear" w:color="auto" w:fill="auto"/>
            <w:tcMar>
              <w:top w:w="0" w:type="dxa"/>
              <w:left w:w="10" w:type="dxa"/>
              <w:bottom w:w="0" w:type="dxa"/>
              <w:right w:w="10" w:type="dxa"/>
            </w:tcMar>
          </w:tcPr>
          <w:p w14:paraId="11B34C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14F2A192" w14:textId="77777777" w:rsidTr="00421593">
        <w:trPr>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E1D5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C433E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06C3F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969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Sans objet</w:t>
            </w:r>
          </w:p>
        </w:tc>
        <w:tc>
          <w:tcPr>
            <w:tcW w:w="40" w:type="dxa"/>
            <w:shd w:val="clear" w:color="auto" w:fill="auto"/>
            <w:tcMar>
              <w:top w:w="0" w:type="dxa"/>
              <w:left w:w="10" w:type="dxa"/>
              <w:bottom w:w="0" w:type="dxa"/>
              <w:right w:w="10" w:type="dxa"/>
            </w:tcMar>
          </w:tcPr>
          <w:p w14:paraId="6F6F1E8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A6213C3" w14:textId="77777777" w:rsidTr="00421593">
        <w:trPr>
          <w:trHeight w:hRule="exact" w:val="80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2D1C0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C98348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15.2.</w:t>
            </w:r>
            <w:r w:rsidRPr="00421593">
              <w:rPr>
                <w:rFonts w:ascii="Times New Roman" w:hAnsi="Times New Roman"/>
                <w:spacing w:val="6"/>
              </w:rPr>
              <w:t xml:space="preserve"> </w:t>
            </w:r>
            <w:r w:rsidRPr="00421593">
              <w:rPr>
                <w:rFonts w:ascii="Times New Roman" w:hAnsi="Times New Roman"/>
              </w:rPr>
              <w:t>et</w:t>
            </w:r>
          </w:p>
          <w:p w14:paraId="0623AA3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458F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4A17F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Monnaie du pays du Maître d’Ouvrage (monnaie nationale) : Le Franc CFA</w:t>
            </w:r>
          </w:p>
        </w:tc>
        <w:tc>
          <w:tcPr>
            <w:tcW w:w="40" w:type="dxa"/>
            <w:shd w:val="clear" w:color="auto" w:fill="auto"/>
            <w:tcMar>
              <w:top w:w="0" w:type="dxa"/>
              <w:left w:w="10" w:type="dxa"/>
              <w:bottom w:w="0" w:type="dxa"/>
              <w:right w:w="10" w:type="dxa"/>
            </w:tcMar>
          </w:tcPr>
          <w:p w14:paraId="4296B31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3265FD9" w14:textId="77777777" w:rsidTr="00421593">
        <w:trPr>
          <w:trHeight w:hRule="exact" w:val="68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9CEA7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DBD42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96614B0"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PREPARATION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DEPOT</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c>
          <w:tcPr>
            <w:tcW w:w="40" w:type="dxa"/>
            <w:shd w:val="clear" w:color="auto" w:fill="auto"/>
            <w:tcMar>
              <w:top w:w="0" w:type="dxa"/>
              <w:left w:w="10" w:type="dxa"/>
              <w:bottom w:w="0" w:type="dxa"/>
              <w:right w:w="10" w:type="dxa"/>
            </w:tcMar>
          </w:tcPr>
          <w:p w14:paraId="1C3472D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5410C141" w14:textId="77777777" w:rsidTr="00421593">
        <w:trPr>
          <w:trHeight w:hRule="exact" w:val="6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37D5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16.1.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F66A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Période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validité</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lang w:eastAsia="en-US"/>
              </w:rPr>
              <w:t xml:space="preserve">La période de validité des offres est de </w:t>
            </w:r>
            <w:r w:rsidRPr="00421593">
              <w:rPr>
                <w:rFonts w:ascii="Times New Roman" w:hAnsi="Times New Roman"/>
                <w:b/>
                <w:lang w:eastAsia="en-US"/>
              </w:rPr>
              <w:t>quatre-vingt-dix (90) jours</w:t>
            </w:r>
            <w:r w:rsidRPr="00421593">
              <w:rPr>
                <w:rFonts w:ascii="Times New Roman" w:hAnsi="Times New Roman"/>
                <w:lang w:eastAsia="en-US"/>
              </w:rPr>
              <w:t xml:space="preserve"> à partir de la date limite de dépôt des offres.</w:t>
            </w:r>
          </w:p>
          <w:p w14:paraId="426F3B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404261E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DB281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4D30774D" w14:textId="77777777" w:rsidTr="00421593">
        <w:trPr>
          <w:trHeight w:hRule="exact" w:val="7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D2B4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B6477A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17.1.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5049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2DB21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 xml:space="preserve">Montant de la </w:t>
            </w:r>
            <w:r w:rsidRPr="00421593">
              <w:rPr>
                <w:rFonts w:ascii="Times New Roman" w:hAnsi="Times New Roman"/>
                <w:b/>
                <w:lang w:eastAsia="en-US"/>
              </w:rPr>
              <w:t>caution de soumission</w:t>
            </w:r>
            <w:r w:rsidRPr="00421593">
              <w:rPr>
                <w:rFonts w:ascii="Times New Roman" w:hAnsi="Times New Roman"/>
                <w:lang w:eastAsia="en-US"/>
              </w:rPr>
              <w:t> :</w:t>
            </w:r>
            <w:r w:rsidRPr="00421593">
              <w:rPr>
                <w:rFonts w:ascii="Times New Roman" w:hAnsi="Times New Roman"/>
                <w:b/>
                <w:lang w:eastAsia="en-US"/>
              </w:rPr>
              <w:t xml:space="preserve"> trois cent quatre-vingt mille (380 000)</w:t>
            </w:r>
            <w:r w:rsidRPr="00421593">
              <w:rPr>
                <w:rFonts w:ascii="Times New Roman" w:hAnsi="Times New Roman"/>
                <w:lang w:eastAsia="en-US"/>
              </w:rPr>
              <w:t xml:space="preserve"> Francs CFA par </w:t>
            </w:r>
            <w:proofErr w:type="gramStart"/>
            <w:r w:rsidRPr="00421593">
              <w:rPr>
                <w:rFonts w:ascii="Times New Roman" w:hAnsi="Times New Roman"/>
                <w:lang w:eastAsia="en-US"/>
              </w:rPr>
              <w:t>lot .</w:t>
            </w:r>
            <w:proofErr w:type="gramEnd"/>
          </w:p>
        </w:tc>
        <w:tc>
          <w:tcPr>
            <w:tcW w:w="40" w:type="dxa"/>
            <w:shd w:val="clear" w:color="auto" w:fill="auto"/>
            <w:tcMar>
              <w:top w:w="0" w:type="dxa"/>
              <w:left w:w="10" w:type="dxa"/>
              <w:bottom w:w="0" w:type="dxa"/>
              <w:right w:w="10" w:type="dxa"/>
            </w:tcMar>
          </w:tcPr>
          <w:p w14:paraId="331524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DB5DD04" w14:textId="77777777" w:rsidTr="00421593">
        <w:trPr>
          <w:trHeight w:hRule="exact" w:val="128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5DA7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EF873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8107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FD1DCA" w14:textId="77777777" w:rsidR="00421593" w:rsidRPr="00421593" w:rsidRDefault="00421593" w:rsidP="00421593">
            <w:pPr>
              <w:widowControl w:val="0"/>
              <w:tabs>
                <w:tab w:val="left" w:pos="916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offres seront</w:t>
            </w:r>
            <w:r w:rsidRPr="00421593">
              <w:rPr>
                <w:rFonts w:ascii="Times New Roman" w:hAnsi="Times New Roman"/>
                <w:spacing w:val="-1"/>
              </w:rPr>
              <w:t xml:space="preserve"> </w:t>
            </w:r>
            <w:r w:rsidRPr="00421593">
              <w:rPr>
                <w:rFonts w:ascii="Times New Roman" w:hAnsi="Times New Roman"/>
              </w:rPr>
              <w:t>évaluées</w:t>
            </w:r>
            <w:r w:rsidRPr="00421593">
              <w:rPr>
                <w:rFonts w:ascii="Times New Roman" w:hAnsi="Times New Roman"/>
                <w:spacing w:val="-1"/>
              </w:rPr>
              <w:t xml:space="preserve"> </w:t>
            </w:r>
            <w:r w:rsidRPr="00421593">
              <w:rPr>
                <w:rFonts w:ascii="Times New Roman" w:hAnsi="Times New Roman"/>
              </w:rPr>
              <w:t>sur</w:t>
            </w:r>
            <w:r w:rsidRPr="00421593">
              <w:rPr>
                <w:rFonts w:ascii="Times New Roman" w:hAnsi="Times New Roman"/>
                <w:spacing w:val="-1"/>
              </w:rPr>
              <w:t xml:space="preserve"> </w:t>
            </w:r>
            <w:r w:rsidRPr="00421593">
              <w:rPr>
                <w:rFonts w:ascii="Times New Roman" w:hAnsi="Times New Roman"/>
              </w:rPr>
              <w:t>la</w:t>
            </w:r>
            <w:r w:rsidRPr="00421593">
              <w:rPr>
                <w:rFonts w:ascii="Times New Roman" w:hAnsi="Times New Roman"/>
                <w:spacing w:val="-1"/>
              </w:rPr>
              <w:t xml:space="preserve"> </w:t>
            </w:r>
            <w:r w:rsidRPr="00421593">
              <w:rPr>
                <w:rFonts w:ascii="Times New Roman" w:hAnsi="Times New Roman"/>
              </w:rPr>
              <w:t>base</w:t>
            </w:r>
            <w:r w:rsidRPr="00421593">
              <w:rPr>
                <w:rFonts w:ascii="Times New Roman" w:hAnsi="Times New Roman"/>
                <w:spacing w:val="-1"/>
              </w:rPr>
              <w:t xml:space="preserve"> </w:t>
            </w:r>
            <w:r w:rsidRPr="00421593">
              <w:rPr>
                <w:rFonts w:ascii="Times New Roman" w:hAnsi="Times New Roman"/>
              </w:rPr>
              <w:t>d’un</w:t>
            </w:r>
            <w:r w:rsidRPr="00421593">
              <w:rPr>
                <w:rFonts w:ascii="Times New Roman" w:hAnsi="Times New Roman"/>
                <w:spacing w:val="-1"/>
              </w:rPr>
              <w:t xml:space="preserve"> </w:t>
            </w:r>
            <w:r w:rsidRPr="00421593">
              <w:rPr>
                <w:rFonts w:ascii="Times New Roman" w:hAnsi="Times New Roman"/>
              </w:rPr>
              <w:t>délai</w:t>
            </w:r>
            <w:r w:rsidRPr="00421593">
              <w:rPr>
                <w:rFonts w:ascii="Times New Roman" w:hAnsi="Times New Roman"/>
                <w:spacing w:val="-1"/>
              </w:rPr>
              <w:t xml:space="preserve"> </w:t>
            </w:r>
            <w:r w:rsidRPr="00421593">
              <w:rPr>
                <w:rFonts w:ascii="Times New Roman" w:hAnsi="Times New Roman"/>
              </w:rPr>
              <w:t>d’exécution</w:t>
            </w:r>
            <w:r w:rsidRPr="00421593">
              <w:rPr>
                <w:rFonts w:ascii="Times New Roman" w:hAnsi="Times New Roman"/>
                <w:spacing w:val="-1"/>
              </w:rPr>
              <w:t xml:space="preserve"> </w:t>
            </w:r>
            <w:r w:rsidRPr="00421593">
              <w:rPr>
                <w:rFonts w:ascii="Times New Roman" w:hAnsi="Times New Roman"/>
              </w:rPr>
              <w:t>des</w:t>
            </w:r>
            <w:r w:rsidRPr="00421593">
              <w:rPr>
                <w:rFonts w:ascii="Times New Roman" w:hAnsi="Times New Roman"/>
                <w:spacing w:val="-1"/>
              </w:rPr>
              <w:t xml:space="preserve"> </w:t>
            </w:r>
            <w:r w:rsidRPr="00421593">
              <w:rPr>
                <w:rFonts w:ascii="Times New Roman" w:hAnsi="Times New Roman"/>
              </w:rPr>
              <w:t>travaux</w:t>
            </w:r>
            <w:r w:rsidRPr="00421593">
              <w:rPr>
                <w:rFonts w:ascii="Times New Roman" w:hAnsi="Times New Roman"/>
                <w:spacing w:val="-1"/>
              </w:rPr>
              <w:t xml:space="preserve"> </w:t>
            </w:r>
            <w:r w:rsidRPr="00421593">
              <w:rPr>
                <w:rFonts w:ascii="Times New Roman" w:hAnsi="Times New Roman"/>
                <w:spacing w:val="6"/>
              </w:rPr>
              <w:t xml:space="preserve"> </w:t>
            </w:r>
            <w:r w:rsidRPr="00421593">
              <w:rPr>
                <w:rFonts w:ascii="Times New Roman" w:hAnsi="Times New Roman"/>
              </w:rPr>
              <w:t>de quatre-vingt-dix (90) jours. 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figure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 du</w:t>
            </w:r>
            <w:r w:rsidRPr="00421593">
              <w:rPr>
                <w:rFonts w:ascii="Times New Roman" w:hAnsi="Times New Roman"/>
                <w:spacing w:val="6"/>
              </w:rPr>
              <w:t xml:space="preserve"> </w:t>
            </w:r>
            <w:r w:rsidRPr="00421593">
              <w:rPr>
                <w:rFonts w:ascii="Times New Roman" w:hAnsi="Times New Roman"/>
              </w:rPr>
              <w:t>RGAO. 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proposé</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Soumissionnaire</w:t>
            </w:r>
            <w:r w:rsidRPr="00421593">
              <w:rPr>
                <w:rFonts w:ascii="Times New Roman" w:hAnsi="Times New Roman"/>
                <w:spacing w:val="6"/>
              </w:rPr>
              <w:t xml:space="preserve"> </w:t>
            </w:r>
            <w:r w:rsidRPr="00421593">
              <w:rPr>
                <w:rFonts w:ascii="Times New Roman" w:hAnsi="Times New Roman"/>
              </w:rPr>
              <w:t>retenu</w:t>
            </w:r>
            <w:r w:rsidRPr="00421593">
              <w:rPr>
                <w:rFonts w:ascii="Times New Roman" w:hAnsi="Times New Roman"/>
                <w:spacing w:val="6"/>
              </w:rPr>
              <w:t xml:space="preserve"> </w:t>
            </w:r>
            <w:r w:rsidRPr="00421593">
              <w:rPr>
                <w:rFonts w:ascii="Times New Roman" w:hAnsi="Times New Roman"/>
              </w:rPr>
              <w:t>deviendra</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 d’exécution</w:t>
            </w:r>
            <w:r w:rsidRPr="00421593">
              <w:rPr>
                <w:rFonts w:ascii="Times New Roman" w:hAnsi="Times New Roman"/>
                <w:spacing w:val="6"/>
              </w:rPr>
              <w:t xml:space="preserve"> </w:t>
            </w:r>
            <w:r w:rsidRPr="00421593">
              <w:rPr>
                <w:rFonts w:ascii="Times New Roman" w:hAnsi="Times New Roman"/>
              </w:rPr>
              <w:t>contractuel.</w:t>
            </w:r>
          </w:p>
          <w:p w14:paraId="756CC36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6891D5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40712" w14:textId="77777777" w:rsidTr="00421593">
        <w:trPr>
          <w:trHeight w:hRule="exact" w:val="71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ECA6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B061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variantes</w:t>
            </w:r>
            <w:r w:rsidRPr="00421593">
              <w:rPr>
                <w:rFonts w:ascii="Times New Roman" w:hAnsi="Times New Roman"/>
                <w:spacing w:val="-7"/>
              </w:rPr>
              <w:t xml:space="preserve"> </w:t>
            </w:r>
            <w:r w:rsidRPr="00421593">
              <w:rPr>
                <w:rFonts w:ascii="Times New Roman" w:hAnsi="Times New Roman"/>
              </w:rPr>
              <w:t>techniques</w:t>
            </w:r>
            <w:r w:rsidRPr="00421593">
              <w:rPr>
                <w:rFonts w:ascii="Times New Roman" w:hAnsi="Times New Roman"/>
                <w:spacing w:val="-7"/>
              </w:rPr>
              <w:t xml:space="preserve"> </w:t>
            </w:r>
            <w:r w:rsidRPr="00421593">
              <w:rPr>
                <w:rFonts w:ascii="Times New Roman" w:hAnsi="Times New Roman"/>
              </w:rPr>
              <w:t>sur</w:t>
            </w:r>
            <w:r w:rsidRPr="00421593">
              <w:rPr>
                <w:rFonts w:ascii="Times New Roman" w:hAnsi="Times New Roman"/>
                <w:spacing w:val="-7"/>
              </w:rPr>
              <w:t xml:space="preserve"> </w:t>
            </w:r>
            <w:r w:rsidRPr="00421593">
              <w:rPr>
                <w:rFonts w:ascii="Times New Roman" w:hAnsi="Times New Roman"/>
              </w:rPr>
              <w:t>la</w:t>
            </w:r>
            <w:r w:rsidRPr="00421593">
              <w:rPr>
                <w:rFonts w:ascii="Times New Roman" w:hAnsi="Times New Roman"/>
                <w:spacing w:val="-7"/>
              </w:rPr>
              <w:t xml:space="preserve"> </w:t>
            </w:r>
            <w:r w:rsidRPr="00421593">
              <w:rPr>
                <w:rFonts w:ascii="Times New Roman" w:hAnsi="Times New Roman"/>
              </w:rPr>
              <w:t>ou</w:t>
            </w:r>
            <w:r w:rsidRPr="00421593">
              <w:rPr>
                <w:rFonts w:ascii="Times New Roman" w:hAnsi="Times New Roman"/>
                <w:spacing w:val="-7"/>
              </w:rPr>
              <w:t xml:space="preserve"> </w:t>
            </w: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parties</w:t>
            </w:r>
            <w:r w:rsidRPr="00421593">
              <w:rPr>
                <w:rFonts w:ascii="Times New Roman" w:hAnsi="Times New Roman"/>
                <w:spacing w:val="-7"/>
              </w:rPr>
              <w:t xml:space="preserve"> </w:t>
            </w:r>
            <w:r w:rsidRPr="00421593">
              <w:rPr>
                <w:rFonts w:ascii="Times New Roman" w:hAnsi="Times New Roman"/>
              </w:rPr>
              <w:t>des</w:t>
            </w:r>
            <w:r w:rsidRPr="00421593">
              <w:rPr>
                <w:rFonts w:ascii="Times New Roman" w:hAnsi="Times New Roman"/>
                <w:spacing w:val="-7"/>
              </w:rPr>
              <w:t xml:space="preserve"> </w:t>
            </w:r>
            <w:r w:rsidRPr="00421593">
              <w:rPr>
                <w:rFonts w:ascii="Times New Roman" w:hAnsi="Times New Roman"/>
              </w:rPr>
              <w:t>travaux</w:t>
            </w:r>
            <w:r w:rsidRPr="00421593">
              <w:rPr>
                <w:rFonts w:ascii="Times New Roman" w:hAnsi="Times New Roman"/>
                <w:spacing w:val="-7"/>
              </w:rPr>
              <w:t xml:space="preserve"> </w:t>
            </w:r>
            <w:r w:rsidRPr="00421593">
              <w:rPr>
                <w:rFonts w:ascii="Times New Roman" w:hAnsi="Times New Roman"/>
              </w:rPr>
              <w:t>spécifiés</w:t>
            </w:r>
            <w:r w:rsidRPr="00421593">
              <w:rPr>
                <w:rFonts w:ascii="Times New Roman" w:hAnsi="Times New Roman"/>
                <w:spacing w:val="-7"/>
              </w:rPr>
              <w:t xml:space="preserve"> </w:t>
            </w:r>
            <w:r w:rsidRPr="00421593">
              <w:rPr>
                <w:rFonts w:ascii="Times New Roman" w:hAnsi="Times New Roman"/>
              </w:rPr>
              <w:t>ci-dessous ne</w:t>
            </w:r>
            <w:r w:rsidRPr="00421593">
              <w:rPr>
                <w:rFonts w:ascii="Times New Roman" w:hAnsi="Times New Roman"/>
                <w:spacing w:val="-7"/>
              </w:rPr>
              <w:t xml:space="preserve"> </w:t>
            </w:r>
            <w:r w:rsidRPr="00421593">
              <w:rPr>
                <w:rFonts w:ascii="Times New Roman" w:hAnsi="Times New Roman"/>
              </w:rPr>
              <w:t>sont</w:t>
            </w:r>
            <w:r w:rsidRPr="00421593">
              <w:rPr>
                <w:rFonts w:ascii="Times New Roman" w:hAnsi="Times New Roman"/>
                <w:spacing w:val="-7"/>
              </w:rPr>
              <w:t xml:space="preserve"> pas </w:t>
            </w:r>
            <w:r w:rsidRPr="00421593">
              <w:rPr>
                <w:rFonts w:ascii="Times New Roman" w:hAnsi="Times New Roman"/>
              </w:rPr>
              <w:t xml:space="preserve">permises </w:t>
            </w:r>
            <w:r w:rsidRPr="00421593">
              <w:rPr>
                <w:rFonts w:ascii="Times New Roman" w:hAnsi="Times New Roman"/>
                <w:spacing w:val="-7"/>
              </w:rPr>
              <w:t xml:space="preserve"> </w:t>
            </w:r>
            <w:r w:rsidRPr="00421593">
              <w:rPr>
                <w:rFonts w:ascii="Times New Roman" w:hAnsi="Times New Roman"/>
              </w:rPr>
              <w:t>dans le</w:t>
            </w:r>
            <w:r w:rsidRPr="00421593">
              <w:rPr>
                <w:rFonts w:ascii="Times New Roman" w:hAnsi="Times New Roman"/>
                <w:spacing w:val="6"/>
              </w:rPr>
              <w:t xml:space="preserve"> </w:t>
            </w:r>
            <w:r w:rsidRPr="00421593">
              <w:rPr>
                <w:rFonts w:ascii="Times New Roman" w:hAnsi="Times New Roman"/>
              </w:rPr>
              <w:t>cadre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Spécifications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w:t>
            </w:r>
          </w:p>
          <w:p w14:paraId="5A88BD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AC815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9601C" w14:textId="77777777" w:rsidTr="00421593">
        <w:trPr>
          <w:gridAfter w:val="1"/>
          <w:wAfter w:w="40" w:type="dxa"/>
          <w:trHeight w:hRule="exact" w:val="5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F041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19.1.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FBEE1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réunion</w:t>
            </w:r>
            <w:r w:rsidRPr="00421593">
              <w:rPr>
                <w:rFonts w:ascii="Times New Roman" w:hAnsi="Times New Roman"/>
                <w:spacing w:val="6"/>
              </w:rPr>
              <w:t xml:space="preserve"> </w:t>
            </w:r>
            <w:r w:rsidRPr="00421593">
              <w:rPr>
                <w:rFonts w:ascii="Times New Roman" w:hAnsi="Times New Roman"/>
              </w:rPr>
              <w:t>préparatoire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l’établissement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w:t>
            </w:r>
            <w:r w:rsidRPr="00421593">
              <w:rPr>
                <w:rFonts w:ascii="Times New Roman" w:hAnsi="Times New Roman"/>
                <w:lang w:eastAsia="en-US"/>
              </w:rPr>
              <w:t xml:space="preserve"> Il ne sera pas organisé de réunion préparatoire à l’établissement des offres.</w:t>
            </w:r>
          </w:p>
        </w:tc>
      </w:tr>
      <w:tr w:rsidR="00421593" w:rsidRPr="00421593" w14:paraId="7D672364" w14:textId="77777777" w:rsidTr="00421593">
        <w:trPr>
          <w:gridAfter w:val="1"/>
          <w:wAfter w:w="40" w:type="dxa"/>
          <w:trHeight w:hRule="exact" w:val="6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1913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8FF7D5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20.1.</w:t>
            </w:r>
          </w:p>
        </w:tc>
        <w:tc>
          <w:tcPr>
            <w:tcW w:w="8646"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C77DD0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Nombre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copies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l’offre</w:t>
            </w:r>
            <w:r w:rsidRPr="00421593">
              <w:rPr>
                <w:rFonts w:ascii="Times New Roman" w:hAnsi="Times New Roman"/>
                <w:spacing w:val="6"/>
              </w:rPr>
              <w:t xml:space="preserve"> </w:t>
            </w:r>
            <w:r w:rsidRPr="00421593">
              <w:rPr>
                <w:rFonts w:ascii="Times New Roman" w:hAnsi="Times New Roman"/>
              </w:rPr>
              <w:t>qui</w:t>
            </w:r>
            <w:r w:rsidRPr="00421593">
              <w:rPr>
                <w:rFonts w:ascii="Times New Roman" w:hAnsi="Times New Roman"/>
                <w:spacing w:val="6"/>
              </w:rPr>
              <w:t xml:space="preserve"> </w:t>
            </w:r>
            <w:r w:rsidRPr="00421593">
              <w:rPr>
                <w:rFonts w:ascii="Times New Roman" w:hAnsi="Times New Roman"/>
              </w:rPr>
              <w:t>doivent</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remplies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envoyées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b/>
                <w:lang w:eastAsia="en-US"/>
              </w:rPr>
              <w:t>sept (07) exemplaires, dont un Original et six (06) copies</w:t>
            </w:r>
          </w:p>
        </w:tc>
      </w:tr>
      <w:tr w:rsidR="00421593" w:rsidRPr="00421593" w14:paraId="3E150507" w14:textId="77777777" w:rsidTr="00421593">
        <w:trPr>
          <w:gridAfter w:val="1"/>
          <w:wAfter w:w="40" w:type="dxa"/>
          <w:trHeight w:hRule="exact" w:val="28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C5A8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1EFEC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21.2.</w:t>
            </w:r>
          </w:p>
        </w:tc>
        <w:tc>
          <w:tcPr>
            <w:tcW w:w="8646"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F57E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color w:val="000000"/>
              </w:rPr>
              <w:t>Adresse</w:t>
            </w:r>
            <w:r w:rsidRPr="00421593">
              <w:rPr>
                <w:rFonts w:ascii="Times New Roman" w:hAnsi="Times New Roman"/>
                <w:color w:val="000000"/>
                <w:spacing w:val="6"/>
              </w:rPr>
              <w:t xml:space="preserve"> </w:t>
            </w:r>
            <w:r w:rsidRPr="00421593">
              <w:rPr>
                <w:rFonts w:ascii="Times New Roman" w:hAnsi="Times New Roman"/>
                <w:color w:val="000000"/>
              </w:rPr>
              <w:t>à</w:t>
            </w:r>
            <w:r w:rsidRPr="00421593">
              <w:rPr>
                <w:rFonts w:ascii="Times New Roman" w:hAnsi="Times New Roman"/>
                <w:color w:val="000000"/>
                <w:spacing w:val="6"/>
              </w:rPr>
              <w:t xml:space="preserve"> </w:t>
            </w:r>
            <w:r w:rsidRPr="00421593">
              <w:rPr>
                <w:rFonts w:ascii="Times New Roman" w:hAnsi="Times New Roman"/>
                <w:color w:val="000000"/>
              </w:rPr>
              <w:t>utiliser</w:t>
            </w:r>
            <w:r w:rsidRPr="00421593">
              <w:rPr>
                <w:rFonts w:ascii="Times New Roman" w:hAnsi="Times New Roman"/>
                <w:color w:val="000000"/>
                <w:spacing w:val="6"/>
              </w:rPr>
              <w:t xml:space="preserve"> </w:t>
            </w:r>
            <w:r w:rsidRPr="00421593">
              <w:rPr>
                <w:rFonts w:ascii="Times New Roman" w:hAnsi="Times New Roman"/>
                <w:color w:val="000000"/>
              </w:rPr>
              <w:t>pour</w:t>
            </w:r>
            <w:r w:rsidRPr="00421593">
              <w:rPr>
                <w:rFonts w:ascii="Times New Roman" w:hAnsi="Times New Roman"/>
                <w:color w:val="000000"/>
                <w:spacing w:val="6"/>
              </w:rPr>
              <w:t xml:space="preserve"> </w:t>
            </w:r>
            <w:r w:rsidRPr="00421593">
              <w:rPr>
                <w:rFonts w:ascii="Times New Roman" w:hAnsi="Times New Roman"/>
                <w:color w:val="000000"/>
              </w:rPr>
              <w:t>l’envoi</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offres</w:t>
            </w:r>
            <w:r w:rsidRPr="00421593">
              <w:rPr>
                <w:rFonts w:ascii="Times New Roman" w:hAnsi="Times New Roman"/>
                <w:color w:val="000000"/>
                <w:spacing w:val="6"/>
              </w:rPr>
              <w:t xml:space="preserve"> </w:t>
            </w:r>
            <w:r w:rsidRPr="00421593">
              <w:rPr>
                <w:rFonts w:ascii="Times New Roman" w:hAnsi="Times New Roman"/>
                <w:color w:val="000000"/>
              </w:rPr>
              <w:t xml:space="preserve">: </w:t>
            </w:r>
            <w:r w:rsidRPr="00421593">
              <w:rPr>
                <w:rFonts w:ascii="Times New Roman" w:hAnsi="Times New Roman"/>
              </w:rPr>
              <w:t>Commune de KAI-KAI contre décharge, et devra porter la mention :</w:t>
            </w:r>
          </w:p>
          <w:p w14:paraId="0AEB8452" w14:textId="55AC3EB9"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rPr>
              <w:t>APPEL D’OFFRES NATIONAL OUVERT N°001/AONO/REN/DMD/CMNE-KK/S</w:t>
            </w:r>
            <w:r w:rsidR="009F50DF">
              <w:rPr>
                <w:rFonts w:ascii="Times New Roman" w:hAnsi="Times New Roman"/>
                <w:b/>
              </w:rPr>
              <w:t>G/SIGAMP/CIPM/T-BEC/2025 DU 27/02</w:t>
            </w:r>
            <w:r w:rsidRPr="00421593">
              <w:rPr>
                <w:rFonts w:ascii="Times New Roman" w:hAnsi="Times New Roman"/>
                <w:b/>
              </w:rPr>
              <w:t>/2025 EN PROCEDURE D’URGENCE POUR LES TRAVAUX DE CONSTRUCTION DE DEUX BLOCS DE SALLES DE DEUX SALLES DE CLASSE DANS LA COMMUNE DE KAI-KAI, DEPARTEMENT DU MAYO-DANAY, REGION DE L’EXTREME-NORD.</w:t>
            </w:r>
          </w:p>
          <w:p w14:paraId="08400427" w14:textId="77777777" w:rsidR="00421593" w:rsidRPr="00421593" w:rsidRDefault="00421593" w:rsidP="00421593">
            <w:pPr>
              <w:suppressAutoHyphens/>
              <w:autoSpaceDN w:val="0"/>
              <w:spacing w:after="0" w:line="240" w:lineRule="auto"/>
              <w:ind w:left="285"/>
              <w:jc w:val="center"/>
              <w:textAlignment w:val="baseline"/>
              <w:rPr>
                <w:rFonts w:ascii="Times New Roman" w:hAnsi="Times New Roman"/>
                <w:b/>
                <w:color w:val="000000"/>
              </w:rPr>
            </w:pPr>
            <w:r w:rsidRPr="00421593">
              <w:rPr>
                <w:rFonts w:ascii="Times New Roman" w:hAnsi="Times New Roman"/>
                <w:b/>
                <w:color w:val="000000"/>
              </w:rPr>
              <w:t>LOT 1 : ECOLE PUBLIQUE DE DEDEKE</w:t>
            </w:r>
          </w:p>
          <w:p w14:paraId="1AEBEECA"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b/>
                <w:color w:val="000000"/>
              </w:rPr>
            </w:pPr>
            <w:r w:rsidRPr="00421593">
              <w:rPr>
                <w:rFonts w:ascii="Times New Roman" w:hAnsi="Times New Roman"/>
                <w:b/>
                <w:color w:val="000000"/>
              </w:rPr>
              <w:t xml:space="preserve">                                       LOT 2 : ECOLE PUBLIQUE DE TIKALAYE</w:t>
            </w:r>
          </w:p>
          <w:p w14:paraId="68346BB6"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n'ouvrir</w:t>
            </w:r>
            <w:r w:rsidRPr="00421593">
              <w:rPr>
                <w:rFonts w:ascii="Times New Roman" w:hAnsi="Times New Roman"/>
                <w:b/>
                <w:i/>
                <w:iCs/>
                <w:spacing w:val="6"/>
              </w:rPr>
              <w:t xml:space="preserve"> </w:t>
            </w:r>
            <w:r w:rsidRPr="00421593">
              <w:rPr>
                <w:rFonts w:ascii="Times New Roman" w:hAnsi="Times New Roman"/>
                <w:b/>
                <w:i/>
                <w:iCs/>
              </w:rPr>
              <w:t>qu'en</w:t>
            </w:r>
            <w:r w:rsidRPr="00421593">
              <w:rPr>
                <w:rFonts w:ascii="Times New Roman" w:hAnsi="Times New Roman"/>
                <w:b/>
                <w:i/>
                <w:iCs/>
                <w:spacing w:val="6"/>
              </w:rPr>
              <w:t xml:space="preserve"> </w:t>
            </w:r>
            <w:r w:rsidRPr="00421593">
              <w:rPr>
                <w:rFonts w:ascii="Times New Roman" w:hAnsi="Times New Roman"/>
                <w:b/>
                <w:i/>
                <w:iCs/>
              </w:rPr>
              <w:t>séance</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dépouillement"</w:t>
            </w:r>
          </w:p>
        </w:tc>
      </w:tr>
      <w:tr w:rsidR="00421593" w:rsidRPr="00421593" w14:paraId="2C112CAF" w14:textId="77777777" w:rsidTr="00421593">
        <w:trPr>
          <w:gridAfter w:val="1"/>
          <w:wAfter w:w="40" w:type="dxa"/>
          <w:trHeight w:hRule="exact" w:val="55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6EA43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9E1D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22.1.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D9FED0" w14:textId="5FDE2029"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limites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dépôt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007A13BF">
              <w:rPr>
                <w:rFonts w:ascii="Times New Roman" w:hAnsi="Times New Roman"/>
              </w:rPr>
              <w:t>: le 22 mars</w:t>
            </w:r>
            <w:r w:rsidR="009F50DF">
              <w:rPr>
                <w:rFonts w:ascii="Times New Roman" w:hAnsi="Times New Roman"/>
              </w:rPr>
              <w:t xml:space="preserve"> </w:t>
            </w:r>
            <w:proofErr w:type="gramStart"/>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w:t>
            </w:r>
            <w:proofErr w:type="gramEnd"/>
            <w:r w:rsidRPr="00421593">
              <w:rPr>
                <w:rFonts w:ascii="Times New Roman" w:hAnsi="Times New Roman"/>
                <w:b/>
                <w:color w:val="000000"/>
                <w:lang w:eastAsia="en-US"/>
              </w:rPr>
              <w:t xml:space="preserve">  13 Heures précises</w:t>
            </w:r>
          </w:p>
        </w:tc>
      </w:tr>
      <w:tr w:rsidR="00421593" w:rsidRPr="00421593" w14:paraId="3A906180" w14:textId="77777777" w:rsidTr="00421593">
        <w:trPr>
          <w:gridAfter w:val="1"/>
          <w:wAfter w:w="40" w:type="dxa"/>
          <w:trHeight w:hRule="exact" w:val="56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EBF51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27349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18B97A" w14:textId="0BFA6F3C"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w:t>
            </w:r>
            <w:r w:rsidRPr="00421593">
              <w:rPr>
                <w:rFonts w:ascii="Times New Roman" w:hAnsi="Times New Roman"/>
                <w:color w:val="000000"/>
              </w:rPr>
              <w:t>ouverture</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plis</w:t>
            </w:r>
            <w:r w:rsidRPr="00421593">
              <w:rPr>
                <w:rFonts w:ascii="Times New Roman" w:hAnsi="Times New Roman"/>
                <w:color w:val="000000"/>
                <w:spacing w:val="6"/>
              </w:rPr>
              <w:t xml:space="preserve"> </w:t>
            </w:r>
            <w:r w:rsidRPr="00421593">
              <w:rPr>
                <w:rFonts w:ascii="Times New Roman" w:hAnsi="Times New Roman"/>
                <w:color w:val="000000"/>
              </w:rPr>
              <w:t>: Salle Des actes de la Commune de KAI-KAI</w:t>
            </w:r>
            <w:r w:rsidRPr="00421593">
              <w:rPr>
                <w:rFonts w:ascii="Times New Roman" w:hAnsi="Times New Roman"/>
                <w:color w:val="000000"/>
                <w:lang w:eastAsia="en-US"/>
              </w:rPr>
              <w:t>,</w:t>
            </w:r>
            <w:r w:rsidRPr="00421593">
              <w:rPr>
                <w:rFonts w:ascii="Times New Roman" w:hAnsi="Times New Roman"/>
                <w:color w:val="000000"/>
              </w:rPr>
              <w:t xml:space="preserve"> le </w:t>
            </w:r>
            <w:r w:rsidR="001E6553">
              <w:rPr>
                <w:rFonts w:ascii="Times New Roman" w:hAnsi="Times New Roman"/>
                <w:b/>
                <w:color w:val="000000"/>
              </w:rPr>
              <w:t xml:space="preserve">     22 mars</w:t>
            </w:r>
            <w:r w:rsidR="004C4971">
              <w:rPr>
                <w:rFonts w:ascii="Times New Roman" w:hAnsi="Times New Roman"/>
                <w:b/>
                <w:color w:val="000000"/>
              </w:rPr>
              <w:t xml:space="preserve"> </w:t>
            </w:r>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à  14 heures</w:t>
            </w:r>
          </w:p>
        </w:tc>
      </w:tr>
      <w:tr w:rsidR="00421593" w:rsidRPr="00421593" w14:paraId="49053362" w14:textId="77777777" w:rsidTr="00421593">
        <w:trPr>
          <w:gridAfter w:val="1"/>
          <w:wAfter w:w="40" w:type="dxa"/>
          <w:trHeight w:hRule="exact" w:val="4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F93FB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0E55FB"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EVALUATION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COMPARAISON</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r>
      <w:tr w:rsidR="00421593" w:rsidRPr="00421593" w14:paraId="0D5E350C" w14:textId="77777777" w:rsidTr="00421593">
        <w:trPr>
          <w:gridAfter w:val="1"/>
          <w:wAfter w:w="40" w:type="dxa"/>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910F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2FCD30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31.2.</w:t>
            </w: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839709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EA0322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retenue</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conversion</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une</w:t>
            </w:r>
            <w:r w:rsidRPr="00421593">
              <w:rPr>
                <w:rFonts w:ascii="Times New Roman" w:hAnsi="Times New Roman"/>
                <w:spacing w:val="6"/>
              </w:rPr>
              <w:t xml:space="preserve"> </w:t>
            </w:r>
            <w:r w:rsidRPr="00421593">
              <w:rPr>
                <w:rFonts w:ascii="Times New Roman" w:hAnsi="Times New Roman"/>
              </w:rPr>
              <w:t>seule</w:t>
            </w:r>
            <w:r w:rsidRPr="00421593">
              <w:rPr>
                <w:rFonts w:ascii="Times New Roman" w:hAnsi="Times New Roman"/>
                <w:spacing w:val="6"/>
              </w:rPr>
              <w:t xml:space="preserve"> </w:t>
            </w: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 Le</w:t>
            </w:r>
            <w:r w:rsidRPr="00421593">
              <w:rPr>
                <w:rFonts w:ascii="Times New Roman" w:hAnsi="Times New Roman"/>
                <w:spacing w:val="6"/>
              </w:rPr>
              <w:t xml:space="preserve"> </w:t>
            </w:r>
            <w:r w:rsidRPr="00421593">
              <w:rPr>
                <w:rFonts w:ascii="Times New Roman" w:hAnsi="Times New Roman"/>
              </w:rPr>
              <w:t>franc</w:t>
            </w:r>
            <w:r w:rsidRPr="00421593">
              <w:rPr>
                <w:rFonts w:ascii="Times New Roman" w:hAnsi="Times New Roman"/>
                <w:spacing w:val="6"/>
              </w:rPr>
              <w:t xml:space="preserve"> </w:t>
            </w:r>
            <w:r w:rsidRPr="00421593">
              <w:rPr>
                <w:rFonts w:ascii="Times New Roman" w:hAnsi="Times New Roman"/>
              </w:rPr>
              <w:t>CFA</w:t>
            </w:r>
          </w:p>
          <w:p w14:paraId="72B10D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 </w:t>
            </w:r>
          </w:p>
        </w:tc>
      </w:tr>
      <w:tr w:rsidR="00421593" w:rsidRPr="00421593" w14:paraId="32320CE7" w14:textId="77777777" w:rsidTr="00421593">
        <w:trPr>
          <w:gridAfter w:val="1"/>
          <w:wAfter w:w="40" w:type="dxa"/>
          <w:trHeight w:hRule="exact" w:val="69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25C4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DED9D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w:t>
            </w:r>
          </w:p>
        </w:tc>
        <w:tc>
          <w:tcPr>
            <w:tcW w:w="8646"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B4CD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47F94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sera</w:t>
            </w:r>
            <w:r w:rsidRPr="00421593">
              <w:rPr>
                <w:rFonts w:ascii="Times New Roman" w:hAnsi="Times New Roman"/>
                <w:spacing w:val="6"/>
              </w:rPr>
              <w:t xml:space="preserve"> </w:t>
            </w:r>
            <w:r w:rsidRPr="00421593">
              <w:rPr>
                <w:rFonts w:ascii="Times New Roman" w:hAnsi="Times New Roman"/>
              </w:rPr>
              <w:t>évalué</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34143DD6" w14:textId="77777777" w:rsidTr="00421593">
        <w:trPr>
          <w:gridAfter w:val="1"/>
          <w:wAfter w:w="40" w:type="dxa"/>
          <w:trHeight w:hRule="exact" w:val="7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5CF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684734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(g).</w:t>
            </w:r>
          </w:p>
        </w:tc>
        <w:tc>
          <w:tcPr>
            <w:tcW w:w="8646"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3247FB1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78319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variantes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 xml:space="preserve"> </w:t>
            </w:r>
            <w:r w:rsidRPr="00421593">
              <w:rPr>
                <w:rFonts w:ascii="Times New Roman" w:hAnsi="Times New Roman"/>
              </w:rPr>
              <w:t>est</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suivante</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52FBCDE9" w14:textId="77777777" w:rsidTr="00421593">
        <w:trPr>
          <w:gridAfter w:val="1"/>
          <w:wAfter w:w="40" w:type="dxa"/>
          <w:trHeight w:hRule="exact" w:val="84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95008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410C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33.1.</w:t>
            </w: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87DC2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16143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soumissionnaires</w:t>
            </w:r>
            <w:r w:rsidRPr="00421593">
              <w:rPr>
                <w:rFonts w:ascii="Times New Roman" w:hAnsi="Times New Roman"/>
                <w:spacing w:val="1"/>
              </w:rPr>
              <w:t xml:space="preserve"> </w:t>
            </w:r>
            <w:r w:rsidRPr="00421593">
              <w:rPr>
                <w:rFonts w:ascii="Times New Roman" w:hAnsi="Times New Roman"/>
              </w:rPr>
              <w:t>nationaux</w:t>
            </w:r>
            <w:r w:rsidRPr="00421593">
              <w:rPr>
                <w:rFonts w:ascii="Times New Roman" w:hAnsi="Times New Roman"/>
                <w:spacing w:val="1"/>
              </w:rPr>
              <w:t xml:space="preserve"> </w:t>
            </w:r>
            <w:r w:rsidRPr="00421593">
              <w:rPr>
                <w:rFonts w:ascii="Times New Roman" w:hAnsi="Times New Roman"/>
              </w:rPr>
              <w:t>bénéficient</w:t>
            </w:r>
            <w:r w:rsidRPr="00421593">
              <w:rPr>
                <w:rFonts w:ascii="Times New Roman" w:hAnsi="Times New Roman"/>
                <w:spacing w:val="1"/>
              </w:rPr>
              <w:t xml:space="preserve"> </w:t>
            </w:r>
            <w:r w:rsidRPr="00421593">
              <w:rPr>
                <w:rFonts w:ascii="Times New Roman" w:hAnsi="Times New Roman"/>
              </w:rPr>
              <w:t>d’une</w:t>
            </w:r>
            <w:r w:rsidRPr="00421593">
              <w:rPr>
                <w:rFonts w:ascii="Times New Roman" w:hAnsi="Times New Roman"/>
                <w:spacing w:val="1"/>
              </w:rPr>
              <w:t xml:space="preserve"> </w:t>
            </w:r>
            <w:r w:rsidRPr="00421593">
              <w:rPr>
                <w:rFonts w:ascii="Times New Roman" w:hAnsi="Times New Roman"/>
              </w:rPr>
              <w:t>marge</w:t>
            </w:r>
            <w:r w:rsidRPr="00421593">
              <w:rPr>
                <w:rFonts w:ascii="Times New Roman" w:hAnsi="Times New Roman"/>
                <w:spacing w:val="1"/>
              </w:rPr>
              <w:t xml:space="preserve"> </w:t>
            </w:r>
            <w:r w:rsidRPr="00421593">
              <w:rPr>
                <w:rFonts w:ascii="Times New Roman" w:hAnsi="Times New Roman"/>
              </w:rPr>
              <w:t>de</w:t>
            </w:r>
            <w:r w:rsidRPr="00421593">
              <w:rPr>
                <w:rFonts w:ascii="Times New Roman" w:hAnsi="Times New Roman"/>
                <w:spacing w:val="1"/>
              </w:rPr>
              <w:t xml:space="preserve"> </w:t>
            </w:r>
            <w:r w:rsidRPr="00421593">
              <w:rPr>
                <w:rFonts w:ascii="Times New Roman" w:hAnsi="Times New Roman"/>
              </w:rPr>
              <w:t>préférence</w:t>
            </w:r>
            <w:r w:rsidRPr="00421593">
              <w:rPr>
                <w:rFonts w:ascii="Times New Roman" w:hAnsi="Times New Roman"/>
                <w:spacing w:val="1"/>
              </w:rPr>
              <w:t xml:space="preserve"> nationale </w:t>
            </w:r>
            <w:r w:rsidRPr="00421593">
              <w:rPr>
                <w:rFonts w:ascii="Times New Roman" w:hAnsi="Times New Roman"/>
              </w:rPr>
              <w:t>au</w:t>
            </w:r>
            <w:r w:rsidRPr="00421593">
              <w:rPr>
                <w:rFonts w:ascii="Times New Roman" w:hAnsi="Times New Roman"/>
                <w:spacing w:val="1"/>
              </w:rPr>
              <w:t xml:space="preserve"> </w:t>
            </w:r>
            <w:r w:rsidRPr="00421593">
              <w:rPr>
                <w:rFonts w:ascii="Times New Roman" w:hAnsi="Times New Roman"/>
              </w:rPr>
              <w:t>cours de</w:t>
            </w:r>
            <w:r w:rsidRPr="00421593">
              <w:rPr>
                <w:rFonts w:ascii="Times New Roman" w:hAnsi="Times New Roman"/>
                <w:spacing w:val="6"/>
              </w:rPr>
              <w:t xml:space="preserve"> </w:t>
            </w:r>
            <w:r w:rsidRPr="00421593">
              <w:rPr>
                <w:rFonts w:ascii="Times New Roman" w:hAnsi="Times New Roman"/>
              </w:rPr>
              <w:t>l’évaluation.</w:t>
            </w:r>
          </w:p>
          <w:p w14:paraId="31137853" w14:textId="77777777" w:rsidR="00421593" w:rsidRPr="00421593" w:rsidRDefault="00421593" w:rsidP="00421593">
            <w:pPr>
              <w:tabs>
                <w:tab w:val="left" w:pos="909"/>
              </w:tabs>
              <w:suppressAutoHyphens/>
              <w:autoSpaceDN w:val="0"/>
              <w:spacing w:after="0" w:line="240" w:lineRule="auto"/>
              <w:textAlignment w:val="baseline"/>
              <w:rPr>
                <w:rFonts w:ascii="Times New Roman" w:hAnsi="Times New Roman"/>
              </w:rPr>
            </w:pPr>
          </w:p>
        </w:tc>
      </w:tr>
      <w:tr w:rsidR="00421593" w:rsidRPr="00421593" w14:paraId="7818AA4C" w14:textId="77777777" w:rsidTr="00421593">
        <w:trPr>
          <w:gridAfter w:val="1"/>
          <w:wAfter w:w="40" w:type="dxa"/>
          <w:trHeight w:hRule="exact" w:val="4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17419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43CA8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1D1F3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438A2C"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ATTRIBUTION</w:t>
            </w:r>
            <w:r w:rsidRPr="00421593">
              <w:rPr>
                <w:rFonts w:ascii="Times New Roman" w:hAnsi="Times New Roman"/>
                <w:b/>
                <w:bCs/>
                <w:spacing w:val="10"/>
              </w:rPr>
              <w:t xml:space="preserve"> </w:t>
            </w:r>
            <w:r w:rsidRPr="00421593">
              <w:rPr>
                <w:rFonts w:ascii="Times New Roman" w:hAnsi="Times New Roman"/>
                <w:b/>
                <w:bCs/>
              </w:rPr>
              <w:t>DU</w:t>
            </w:r>
            <w:r w:rsidRPr="00421593">
              <w:rPr>
                <w:rFonts w:ascii="Times New Roman" w:hAnsi="Times New Roman"/>
                <w:b/>
                <w:bCs/>
                <w:spacing w:val="10"/>
              </w:rPr>
              <w:t xml:space="preserve"> </w:t>
            </w:r>
            <w:r w:rsidRPr="00421593">
              <w:rPr>
                <w:rFonts w:ascii="Times New Roman" w:hAnsi="Times New Roman"/>
                <w:b/>
                <w:bCs/>
              </w:rPr>
              <w:t>MARCHE</w:t>
            </w:r>
          </w:p>
        </w:tc>
      </w:tr>
      <w:tr w:rsidR="00421593" w:rsidRPr="00421593" w14:paraId="0153D046" w14:textId="77777777" w:rsidTr="00421593">
        <w:trPr>
          <w:gridAfter w:val="1"/>
          <w:wAfter w:w="40" w:type="dxa"/>
          <w:trHeight w:hRule="exact" w:val="14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4A308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A347B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34.1 et 34.2</w:t>
            </w:r>
          </w:p>
          <w:p w14:paraId="7A81B3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C819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384CB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889A4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83FF5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9E7DF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F889AB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A351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921E9"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r w:rsidRPr="00421593">
              <w:rPr>
                <w:rFonts w:ascii="Times New Roman" w:hAnsi="Times New Roman"/>
              </w:rPr>
              <w:t xml:space="preserve">L’Autorité Contractante attribuera le Marché au Soumissionnaire dont l’offre a été reconnue conforme pour l’essentiel au Dossier d’Appel </w:t>
            </w:r>
            <w:r w:rsidRPr="00421593">
              <w:rPr>
                <w:rFonts w:ascii="Times New Roman" w:hAnsi="Times New Roman"/>
                <w:spacing w:val="5"/>
              </w:rPr>
              <w:t>d’offre</w:t>
            </w:r>
            <w:r w:rsidRPr="00421593">
              <w:rPr>
                <w:rFonts w:ascii="Times New Roman" w:hAnsi="Times New Roman"/>
              </w:rPr>
              <w:t xml:space="preserve">s </w:t>
            </w:r>
            <w:r w:rsidRPr="00421593">
              <w:rPr>
                <w:rFonts w:ascii="Times New Roman" w:hAnsi="Times New Roman"/>
                <w:spacing w:val="5"/>
              </w:rPr>
              <w:t>e</w:t>
            </w:r>
            <w:r w:rsidRPr="00421593">
              <w:rPr>
                <w:rFonts w:ascii="Times New Roman" w:hAnsi="Times New Roman"/>
              </w:rPr>
              <w:t xml:space="preserve">t </w:t>
            </w:r>
            <w:r w:rsidRPr="00421593">
              <w:rPr>
                <w:rFonts w:ascii="Times New Roman" w:hAnsi="Times New Roman"/>
                <w:spacing w:val="5"/>
              </w:rPr>
              <w:t>qu</w:t>
            </w:r>
            <w:r w:rsidRPr="00421593">
              <w:rPr>
                <w:rFonts w:ascii="Times New Roman" w:hAnsi="Times New Roman"/>
              </w:rPr>
              <w:t xml:space="preserve">i </w:t>
            </w:r>
            <w:r w:rsidRPr="00421593">
              <w:rPr>
                <w:rFonts w:ascii="Times New Roman" w:hAnsi="Times New Roman"/>
                <w:spacing w:val="5"/>
              </w:rPr>
              <w:t>dispos</w:t>
            </w:r>
            <w:r w:rsidRPr="00421593">
              <w:rPr>
                <w:rFonts w:ascii="Times New Roman" w:hAnsi="Times New Roman"/>
              </w:rPr>
              <w:t xml:space="preserve">e </w:t>
            </w:r>
            <w:r w:rsidRPr="00421593">
              <w:rPr>
                <w:rFonts w:ascii="Times New Roman" w:hAnsi="Times New Roman"/>
                <w:spacing w:val="5"/>
              </w:rPr>
              <w:t>de</w:t>
            </w:r>
            <w:r w:rsidRPr="00421593">
              <w:rPr>
                <w:rFonts w:ascii="Times New Roman" w:hAnsi="Times New Roman"/>
              </w:rPr>
              <w:t xml:space="preserve">s </w:t>
            </w:r>
            <w:r w:rsidRPr="00421593">
              <w:rPr>
                <w:rFonts w:ascii="Times New Roman" w:hAnsi="Times New Roman"/>
                <w:spacing w:val="5"/>
              </w:rPr>
              <w:t xml:space="preserve">capacités </w:t>
            </w:r>
            <w:r w:rsidRPr="00421593">
              <w:rPr>
                <w:rFonts w:ascii="Times New Roman" w:hAnsi="Times New Roman"/>
              </w:rPr>
              <w:t xml:space="preserve">techniques et financières requises pour exécuter le Marché de façon satisfaisante et dont </w:t>
            </w:r>
            <w:r w:rsidRPr="00421593">
              <w:rPr>
                <w:rFonts w:ascii="Times New Roman" w:hAnsi="Times New Roman"/>
                <w:spacing w:val="1"/>
              </w:rPr>
              <w:t>l’offr</w:t>
            </w:r>
            <w:r w:rsidRPr="00421593">
              <w:rPr>
                <w:rFonts w:ascii="Times New Roman" w:hAnsi="Times New Roman"/>
              </w:rPr>
              <w:t xml:space="preserve">e a </w:t>
            </w:r>
            <w:r w:rsidRPr="00421593">
              <w:rPr>
                <w:rFonts w:ascii="Times New Roman" w:hAnsi="Times New Roman"/>
                <w:spacing w:val="1"/>
              </w:rPr>
              <w:t>ét</w:t>
            </w:r>
            <w:r w:rsidRPr="00421593">
              <w:rPr>
                <w:rFonts w:ascii="Times New Roman" w:hAnsi="Times New Roman"/>
              </w:rPr>
              <w:t xml:space="preserve">é  </w:t>
            </w:r>
            <w:r w:rsidRPr="00421593">
              <w:rPr>
                <w:rFonts w:ascii="Times New Roman" w:hAnsi="Times New Roman"/>
                <w:spacing w:val="1"/>
              </w:rPr>
              <w:t>évalué</w:t>
            </w:r>
            <w:r w:rsidRPr="00421593">
              <w:rPr>
                <w:rFonts w:ascii="Times New Roman" w:hAnsi="Times New Roman"/>
              </w:rPr>
              <w:t xml:space="preserve">e </w:t>
            </w:r>
            <w:r w:rsidRPr="00421593">
              <w:rPr>
                <w:rFonts w:ascii="Times New Roman" w:hAnsi="Times New Roman"/>
                <w:spacing w:val="1"/>
              </w:rPr>
              <w:t>l</w:t>
            </w:r>
            <w:r w:rsidRPr="00421593">
              <w:rPr>
                <w:rFonts w:ascii="Times New Roman" w:hAnsi="Times New Roman"/>
              </w:rPr>
              <w:t xml:space="preserve">a </w:t>
            </w:r>
            <w:r w:rsidRPr="00421593">
              <w:rPr>
                <w:rFonts w:ascii="Times New Roman" w:hAnsi="Times New Roman"/>
                <w:b/>
                <w:spacing w:val="1"/>
              </w:rPr>
              <w:t>moins-</w:t>
            </w:r>
            <w:proofErr w:type="spellStart"/>
            <w:r w:rsidRPr="00421593">
              <w:rPr>
                <w:rFonts w:ascii="Times New Roman" w:hAnsi="Times New Roman"/>
                <w:b/>
                <w:spacing w:val="1"/>
              </w:rPr>
              <w:t>disant</w:t>
            </w:r>
            <w:r w:rsidRPr="00421593">
              <w:rPr>
                <w:rFonts w:ascii="Times New Roman" w:hAnsi="Times New Roman"/>
                <w:b/>
              </w:rPr>
              <w:t>e</w:t>
            </w:r>
            <w:proofErr w:type="spellEnd"/>
            <w:r w:rsidRPr="00421593">
              <w:rPr>
                <w:rFonts w:ascii="Times New Roman" w:hAnsi="Times New Roman"/>
              </w:rPr>
              <w:t xml:space="preserve"> </w:t>
            </w:r>
            <w:r w:rsidRPr="00421593">
              <w:rPr>
                <w:rFonts w:ascii="Times New Roman" w:hAnsi="Times New Roman"/>
                <w:spacing w:val="1"/>
              </w:rPr>
              <w:t xml:space="preserve">en </w:t>
            </w:r>
            <w:r w:rsidRPr="00421593">
              <w:rPr>
                <w:rFonts w:ascii="Times New Roman" w:hAnsi="Times New Roman"/>
              </w:rPr>
              <w:t>incluant le cas échéant les rabais proposés. Un Soumissionnaire peut être attributaire plus de deux lots</w:t>
            </w:r>
          </w:p>
          <w:p w14:paraId="2C16E633"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058A046E"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1AD891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c>
      </w:tr>
      <w:tr w:rsidR="00421593" w:rsidRPr="00421593" w14:paraId="2ACAC773" w14:textId="77777777" w:rsidTr="00421593">
        <w:trPr>
          <w:gridAfter w:val="1"/>
          <w:wAfter w:w="40" w:type="dxa"/>
          <w:trHeight w:hRule="exact" w:val="42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69B3F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290C5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Cautionnement définitif</w:t>
            </w:r>
          </w:p>
        </w:tc>
      </w:tr>
      <w:tr w:rsidR="00421593" w:rsidRPr="00421593" w14:paraId="1CAE8667" w14:textId="77777777" w:rsidTr="00421593">
        <w:trPr>
          <w:gridAfter w:val="1"/>
          <w:wAfter w:w="40" w:type="dxa"/>
          <w:trHeight w:hRule="exact" w:val="26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5249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FD0876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39.1</w:t>
            </w:r>
          </w:p>
          <w:p w14:paraId="6DE8010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7CCF6B"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bCs/>
                <w:lang w:eastAsia="en-US"/>
              </w:rPr>
            </w:pPr>
            <w:r w:rsidRPr="00421593">
              <w:rPr>
                <w:rFonts w:ascii="Times New Roman" w:hAnsi="Times New Roman"/>
                <w:bCs/>
                <w:lang w:eastAsia="en-US"/>
              </w:rPr>
              <w:t xml:space="preserve">Le cautionnement définitif garantira l’exécution des travaux et sera constitué dans un délai de </w:t>
            </w:r>
            <w:r w:rsidRPr="00421593">
              <w:rPr>
                <w:rFonts w:ascii="Times New Roman" w:hAnsi="Times New Roman"/>
                <w:b/>
                <w:bCs/>
                <w:lang w:eastAsia="en-US"/>
              </w:rPr>
              <w:t>vingt (20) jours</w:t>
            </w:r>
            <w:r w:rsidRPr="00421593">
              <w:rPr>
                <w:rFonts w:ascii="Times New Roman" w:hAnsi="Times New Roman"/>
                <w:bCs/>
                <w:lang w:eastAsia="en-US"/>
              </w:rPr>
              <w:t xml:space="preserve"> à compter de la date de notification du contrat. Il sera conservé par le Maître d’Ouvrage. </w:t>
            </w:r>
          </w:p>
          <w:p w14:paraId="672E4690"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i/>
                <w:iCs/>
                <w:lang w:eastAsia="en-US"/>
              </w:rPr>
            </w:pPr>
            <w:r w:rsidRPr="00421593">
              <w:rPr>
                <w:rFonts w:ascii="Times New Roman" w:hAnsi="Times New Roman"/>
                <w:bCs/>
                <w:lang w:eastAsia="en-US"/>
              </w:rPr>
              <w:t>La caution de soumission est restituée au co-contractant dès constitution de ce cautionnement définitif.</w:t>
            </w:r>
          </w:p>
          <w:p w14:paraId="7555E48A"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Son montant est fixé à deux pour cent (2%) du montant du Marché toutes taxes comprises.</w:t>
            </w:r>
          </w:p>
          <w:p w14:paraId="7B2D87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Cs/>
                <w:lang w:eastAsia="en-US"/>
              </w:rPr>
              <w:t xml:space="preserve">Le cautionnement définitif peut être remplacé par une caution personnelle et solidaire d’un établissement bancaire de premier rang agrée par le </w:t>
            </w:r>
            <w:r w:rsidRPr="00421593">
              <w:rPr>
                <w:rFonts w:ascii="Times New Roman" w:hAnsi="Times New Roman"/>
                <w:lang w:eastAsia="en-US"/>
              </w:rPr>
              <w:t>Ministère chargé  des Finances.</w:t>
            </w:r>
          </w:p>
        </w:tc>
      </w:tr>
    </w:tbl>
    <w:p w14:paraId="6E66D6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3F7611" w14:textId="77777777" w:rsidR="00421593" w:rsidRDefault="00421593" w:rsidP="00421593">
      <w:pPr>
        <w:spacing w:before="120"/>
        <w:jc w:val="center"/>
        <w:rPr>
          <w:rFonts w:ascii="Arial" w:hAnsi="Arial" w:cs="Arial"/>
          <w:b/>
          <w:sz w:val="20"/>
          <w:szCs w:val="20"/>
        </w:rPr>
      </w:pPr>
    </w:p>
    <w:p w14:paraId="5CA153F9" w14:textId="77777777" w:rsidR="00421593" w:rsidRDefault="00421593" w:rsidP="00421593">
      <w:pPr>
        <w:spacing w:before="120"/>
        <w:jc w:val="center"/>
        <w:rPr>
          <w:rFonts w:ascii="Arial" w:hAnsi="Arial" w:cs="Arial"/>
          <w:b/>
          <w:sz w:val="20"/>
          <w:szCs w:val="20"/>
        </w:rPr>
      </w:pPr>
    </w:p>
    <w:p w14:paraId="341F6394" w14:textId="77777777" w:rsidR="00421593" w:rsidRDefault="00421593" w:rsidP="00421593">
      <w:pPr>
        <w:spacing w:before="120"/>
        <w:jc w:val="center"/>
        <w:rPr>
          <w:rFonts w:ascii="Arial" w:hAnsi="Arial" w:cs="Arial"/>
          <w:b/>
          <w:sz w:val="20"/>
          <w:szCs w:val="20"/>
        </w:rPr>
      </w:pPr>
    </w:p>
    <w:p w14:paraId="333C02BA" w14:textId="77777777" w:rsidR="00421593" w:rsidRDefault="00421593" w:rsidP="00421593">
      <w:pPr>
        <w:spacing w:before="120"/>
        <w:jc w:val="center"/>
        <w:rPr>
          <w:rFonts w:ascii="Arial" w:hAnsi="Arial" w:cs="Arial"/>
          <w:b/>
          <w:sz w:val="20"/>
          <w:szCs w:val="20"/>
        </w:rPr>
      </w:pPr>
    </w:p>
    <w:p w14:paraId="20416ADF" w14:textId="77777777" w:rsidR="00421593" w:rsidRDefault="00421593" w:rsidP="00421593">
      <w:pPr>
        <w:spacing w:before="120"/>
        <w:jc w:val="center"/>
        <w:rPr>
          <w:rFonts w:ascii="Arial" w:hAnsi="Arial" w:cs="Arial"/>
          <w:b/>
          <w:sz w:val="20"/>
          <w:szCs w:val="20"/>
        </w:rPr>
      </w:pPr>
    </w:p>
    <w:p w14:paraId="08ADA390" w14:textId="77777777" w:rsidR="00421593" w:rsidRDefault="00421593" w:rsidP="00421593">
      <w:pPr>
        <w:spacing w:before="120"/>
        <w:jc w:val="center"/>
        <w:rPr>
          <w:rFonts w:ascii="Arial" w:hAnsi="Arial" w:cs="Arial"/>
          <w:b/>
          <w:sz w:val="20"/>
          <w:szCs w:val="20"/>
        </w:rPr>
      </w:pPr>
    </w:p>
    <w:p w14:paraId="1545273C" w14:textId="77777777" w:rsidR="00CB3E84" w:rsidRDefault="00CB3E84" w:rsidP="00421593">
      <w:pPr>
        <w:spacing w:before="120"/>
        <w:jc w:val="center"/>
        <w:rPr>
          <w:rFonts w:ascii="Arial" w:hAnsi="Arial" w:cs="Arial"/>
          <w:b/>
          <w:sz w:val="20"/>
          <w:szCs w:val="20"/>
        </w:rPr>
      </w:pPr>
    </w:p>
    <w:p w14:paraId="5132DE5B" w14:textId="77777777" w:rsidR="00421593" w:rsidRDefault="00421593" w:rsidP="00421593">
      <w:pPr>
        <w:spacing w:before="120"/>
        <w:jc w:val="center"/>
        <w:rPr>
          <w:rFonts w:ascii="Arial" w:hAnsi="Arial" w:cs="Arial"/>
          <w:b/>
          <w:sz w:val="20"/>
          <w:szCs w:val="20"/>
        </w:rPr>
      </w:pPr>
    </w:p>
    <w:p w14:paraId="27891DE1" w14:textId="77777777" w:rsidR="00421593" w:rsidRDefault="00421593" w:rsidP="00421593">
      <w:pPr>
        <w:spacing w:before="120"/>
        <w:jc w:val="center"/>
        <w:rPr>
          <w:rFonts w:ascii="Arial" w:hAnsi="Arial" w:cs="Arial"/>
          <w:b/>
          <w:sz w:val="20"/>
          <w:szCs w:val="20"/>
        </w:rPr>
      </w:pPr>
    </w:p>
    <w:p w14:paraId="524C0BE4" w14:textId="77777777" w:rsidR="00421593" w:rsidRDefault="00421593" w:rsidP="00421593">
      <w:pPr>
        <w:spacing w:before="120"/>
        <w:jc w:val="center"/>
        <w:rPr>
          <w:rFonts w:ascii="Arial" w:hAnsi="Arial" w:cs="Arial"/>
          <w:b/>
          <w:sz w:val="20"/>
          <w:szCs w:val="20"/>
        </w:rPr>
      </w:pPr>
    </w:p>
    <w:p w14:paraId="2F500072" w14:textId="77777777" w:rsidR="00CB3E84" w:rsidRDefault="00CB3E84" w:rsidP="00421593">
      <w:pPr>
        <w:spacing w:before="120"/>
        <w:jc w:val="center"/>
        <w:rPr>
          <w:rFonts w:ascii="Arial" w:hAnsi="Arial" w:cs="Arial"/>
          <w:b/>
          <w:sz w:val="20"/>
          <w:szCs w:val="20"/>
        </w:rPr>
      </w:pPr>
    </w:p>
    <w:p w14:paraId="2B2DEF41" w14:textId="77777777" w:rsidR="00CB3E84" w:rsidRDefault="00CB3E84" w:rsidP="00421593">
      <w:pPr>
        <w:spacing w:before="120"/>
        <w:jc w:val="center"/>
        <w:rPr>
          <w:rFonts w:ascii="Arial" w:hAnsi="Arial" w:cs="Arial"/>
          <w:b/>
          <w:sz w:val="20"/>
          <w:szCs w:val="20"/>
        </w:rPr>
      </w:pPr>
    </w:p>
    <w:p w14:paraId="1C40624A" w14:textId="77777777" w:rsidR="00CB3E84" w:rsidRDefault="00CB3E84" w:rsidP="00421593">
      <w:pPr>
        <w:spacing w:before="120"/>
        <w:jc w:val="center"/>
        <w:rPr>
          <w:rFonts w:ascii="Arial" w:hAnsi="Arial" w:cs="Arial"/>
          <w:b/>
          <w:sz w:val="20"/>
          <w:szCs w:val="20"/>
        </w:rPr>
      </w:pPr>
    </w:p>
    <w:p w14:paraId="6D0763E8" w14:textId="77777777" w:rsidR="00CB3E84" w:rsidRDefault="00CB3E84" w:rsidP="00421593">
      <w:pPr>
        <w:spacing w:before="120"/>
        <w:jc w:val="center"/>
        <w:rPr>
          <w:rFonts w:ascii="Arial" w:hAnsi="Arial" w:cs="Arial"/>
          <w:b/>
          <w:sz w:val="20"/>
          <w:szCs w:val="20"/>
        </w:rPr>
      </w:pPr>
    </w:p>
    <w:p w14:paraId="4F90AFDE" w14:textId="77777777" w:rsidR="00CB3E84" w:rsidRDefault="00CB3E84" w:rsidP="00421593">
      <w:pPr>
        <w:spacing w:before="120"/>
        <w:jc w:val="center"/>
        <w:rPr>
          <w:rFonts w:ascii="Arial" w:hAnsi="Arial" w:cs="Arial"/>
          <w:b/>
          <w:sz w:val="20"/>
          <w:szCs w:val="20"/>
        </w:rPr>
      </w:pPr>
    </w:p>
    <w:p w14:paraId="67FB6F73" w14:textId="77777777" w:rsidR="00E6728A" w:rsidRDefault="00E6728A" w:rsidP="00421593">
      <w:pPr>
        <w:spacing w:before="120"/>
        <w:jc w:val="center"/>
        <w:rPr>
          <w:rFonts w:ascii="Arial" w:hAnsi="Arial" w:cs="Arial"/>
          <w:b/>
          <w:sz w:val="20"/>
          <w:szCs w:val="20"/>
        </w:rPr>
      </w:pPr>
    </w:p>
    <w:p w14:paraId="33EF6F36" w14:textId="77777777" w:rsidR="00E6728A" w:rsidRDefault="00E6728A" w:rsidP="00421593">
      <w:pPr>
        <w:spacing w:before="120"/>
        <w:jc w:val="center"/>
        <w:rPr>
          <w:rFonts w:ascii="Arial" w:hAnsi="Arial" w:cs="Arial"/>
          <w:b/>
          <w:sz w:val="20"/>
          <w:szCs w:val="20"/>
        </w:rPr>
      </w:pPr>
    </w:p>
    <w:p w14:paraId="038A3BB2" w14:textId="77777777" w:rsidR="00E6728A" w:rsidRDefault="00E6728A" w:rsidP="00421593">
      <w:pPr>
        <w:spacing w:before="120"/>
        <w:jc w:val="center"/>
        <w:rPr>
          <w:rFonts w:ascii="Arial" w:hAnsi="Arial" w:cs="Arial"/>
          <w:b/>
          <w:sz w:val="20"/>
          <w:szCs w:val="20"/>
        </w:rPr>
      </w:pPr>
    </w:p>
    <w:p w14:paraId="6920BD4E" w14:textId="77777777" w:rsidR="00E6728A" w:rsidRDefault="00E6728A" w:rsidP="00421593">
      <w:pPr>
        <w:spacing w:before="120"/>
        <w:jc w:val="center"/>
        <w:rPr>
          <w:rFonts w:ascii="Arial" w:hAnsi="Arial" w:cs="Arial"/>
          <w:b/>
          <w:sz w:val="20"/>
          <w:szCs w:val="20"/>
        </w:rPr>
      </w:pPr>
    </w:p>
    <w:p w14:paraId="280B4888" w14:textId="77777777" w:rsidR="00E6728A" w:rsidRDefault="00E6728A" w:rsidP="00421593">
      <w:pPr>
        <w:spacing w:before="120"/>
        <w:jc w:val="center"/>
        <w:rPr>
          <w:rFonts w:ascii="Arial" w:hAnsi="Arial" w:cs="Arial"/>
          <w:b/>
          <w:sz w:val="20"/>
          <w:szCs w:val="20"/>
        </w:rPr>
      </w:pPr>
    </w:p>
    <w:p w14:paraId="53EA5229" w14:textId="77777777" w:rsidR="00E6728A" w:rsidRDefault="00E6728A" w:rsidP="00421593">
      <w:pPr>
        <w:spacing w:before="120"/>
        <w:jc w:val="center"/>
        <w:rPr>
          <w:rFonts w:ascii="Arial" w:hAnsi="Arial" w:cs="Arial"/>
          <w:b/>
          <w:sz w:val="20"/>
          <w:szCs w:val="20"/>
        </w:rPr>
      </w:pPr>
    </w:p>
    <w:p w14:paraId="5F5ED70B" w14:textId="77777777" w:rsidR="00E6728A" w:rsidRDefault="00E6728A" w:rsidP="00421593">
      <w:pPr>
        <w:spacing w:before="120"/>
        <w:jc w:val="center"/>
        <w:rPr>
          <w:rFonts w:ascii="Arial" w:hAnsi="Arial" w:cs="Arial"/>
          <w:b/>
          <w:sz w:val="20"/>
          <w:szCs w:val="20"/>
        </w:rPr>
      </w:pPr>
    </w:p>
    <w:p w14:paraId="546CAD44" w14:textId="77777777" w:rsidR="00E6728A" w:rsidRDefault="00E6728A" w:rsidP="00421593">
      <w:pPr>
        <w:spacing w:before="120"/>
        <w:jc w:val="center"/>
        <w:rPr>
          <w:rFonts w:ascii="Arial" w:hAnsi="Arial" w:cs="Arial"/>
          <w:b/>
          <w:sz w:val="20"/>
          <w:szCs w:val="20"/>
        </w:rPr>
      </w:pPr>
    </w:p>
    <w:p w14:paraId="683FF599" w14:textId="77777777" w:rsidR="00E6728A" w:rsidRDefault="00E6728A" w:rsidP="00421593">
      <w:pPr>
        <w:spacing w:before="120"/>
        <w:jc w:val="center"/>
        <w:rPr>
          <w:rFonts w:ascii="Arial" w:hAnsi="Arial" w:cs="Arial"/>
          <w:b/>
          <w:sz w:val="20"/>
          <w:szCs w:val="20"/>
        </w:rPr>
      </w:pPr>
    </w:p>
    <w:p w14:paraId="78BDDDFF" w14:textId="77777777" w:rsidR="00E6728A" w:rsidRDefault="00E6728A" w:rsidP="00421593">
      <w:pPr>
        <w:spacing w:before="120"/>
        <w:jc w:val="center"/>
        <w:rPr>
          <w:rFonts w:ascii="Arial" w:hAnsi="Arial" w:cs="Arial"/>
          <w:b/>
          <w:sz w:val="20"/>
          <w:szCs w:val="20"/>
        </w:rPr>
      </w:pPr>
    </w:p>
    <w:p w14:paraId="26FA83AA" w14:textId="77777777" w:rsidR="00E6728A" w:rsidRDefault="00E6728A" w:rsidP="00421593">
      <w:pPr>
        <w:spacing w:before="120"/>
        <w:jc w:val="center"/>
        <w:rPr>
          <w:rFonts w:ascii="Arial" w:hAnsi="Arial" w:cs="Arial"/>
          <w:b/>
          <w:sz w:val="20"/>
          <w:szCs w:val="20"/>
        </w:rPr>
      </w:pPr>
    </w:p>
    <w:p w14:paraId="7399C654" w14:textId="77777777" w:rsidR="00E6728A" w:rsidRDefault="00E6728A" w:rsidP="00421593">
      <w:pPr>
        <w:spacing w:before="120"/>
        <w:jc w:val="center"/>
        <w:rPr>
          <w:rFonts w:ascii="Arial" w:hAnsi="Arial" w:cs="Arial"/>
          <w:b/>
          <w:sz w:val="20"/>
          <w:szCs w:val="20"/>
        </w:rPr>
      </w:pPr>
    </w:p>
    <w:p w14:paraId="6D5A7FD8" w14:textId="77777777" w:rsidR="00E6728A" w:rsidRDefault="00E6728A" w:rsidP="00421593">
      <w:pPr>
        <w:spacing w:before="120"/>
        <w:jc w:val="center"/>
        <w:rPr>
          <w:rFonts w:ascii="Arial" w:hAnsi="Arial" w:cs="Arial"/>
          <w:b/>
          <w:sz w:val="20"/>
          <w:szCs w:val="20"/>
        </w:rPr>
      </w:pPr>
    </w:p>
    <w:p w14:paraId="43E78112" w14:textId="77777777" w:rsidR="00E6728A" w:rsidRDefault="00E6728A" w:rsidP="00421593">
      <w:pPr>
        <w:spacing w:before="120"/>
        <w:jc w:val="center"/>
        <w:rPr>
          <w:rFonts w:ascii="Arial" w:hAnsi="Arial" w:cs="Arial"/>
          <w:b/>
          <w:sz w:val="20"/>
          <w:szCs w:val="20"/>
        </w:rPr>
      </w:pPr>
    </w:p>
    <w:p w14:paraId="234F7645" w14:textId="77777777" w:rsidR="00E6728A" w:rsidRDefault="00E6728A" w:rsidP="00421593">
      <w:pPr>
        <w:spacing w:before="120"/>
        <w:jc w:val="center"/>
        <w:rPr>
          <w:rFonts w:ascii="Arial" w:hAnsi="Arial" w:cs="Arial"/>
          <w:b/>
          <w:sz w:val="20"/>
          <w:szCs w:val="20"/>
        </w:rPr>
      </w:pPr>
    </w:p>
    <w:p w14:paraId="3A78E9AB" w14:textId="77777777" w:rsidR="00E6728A" w:rsidRDefault="00E6728A" w:rsidP="00421593">
      <w:pPr>
        <w:spacing w:before="120"/>
        <w:jc w:val="center"/>
        <w:rPr>
          <w:rFonts w:ascii="Arial" w:hAnsi="Arial" w:cs="Arial"/>
          <w:b/>
          <w:sz w:val="20"/>
          <w:szCs w:val="20"/>
        </w:rPr>
      </w:pPr>
    </w:p>
    <w:p w14:paraId="4BA90C3A" w14:textId="77777777" w:rsidR="00E6728A" w:rsidRDefault="00E6728A" w:rsidP="00421593">
      <w:pPr>
        <w:spacing w:before="120"/>
        <w:jc w:val="center"/>
        <w:rPr>
          <w:rFonts w:ascii="Arial" w:hAnsi="Arial" w:cs="Arial"/>
          <w:b/>
          <w:sz w:val="20"/>
          <w:szCs w:val="20"/>
        </w:rPr>
      </w:pPr>
    </w:p>
    <w:p w14:paraId="5040115B" w14:textId="77777777" w:rsidR="00E6728A" w:rsidRDefault="00E6728A" w:rsidP="00421593">
      <w:pPr>
        <w:spacing w:before="120"/>
        <w:jc w:val="center"/>
        <w:rPr>
          <w:rFonts w:ascii="Arial" w:hAnsi="Arial" w:cs="Arial"/>
          <w:b/>
          <w:sz w:val="20"/>
          <w:szCs w:val="20"/>
        </w:rPr>
      </w:pPr>
    </w:p>
    <w:p w14:paraId="7CB7C9C3" w14:textId="77777777" w:rsidR="00CB3E84" w:rsidRPr="00D2334A" w:rsidRDefault="00CB3E84" w:rsidP="00421593">
      <w:pPr>
        <w:spacing w:before="120"/>
        <w:jc w:val="center"/>
        <w:rPr>
          <w:rFonts w:ascii="Arial" w:hAnsi="Arial" w:cs="Arial"/>
          <w:b/>
          <w:sz w:val="20"/>
          <w:szCs w:val="20"/>
        </w:rPr>
      </w:pPr>
    </w:p>
    <w:tbl>
      <w:tblPr>
        <w:tblpPr w:leftFromText="141" w:rightFromText="141" w:vertAnchor="text" w:horzAnchor="margin" w:tblpY="-2015"/>
        <w:tblW w:w="87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755"/>
      </w:tblGrid>
      <w:tr w:rsidR="00BF6F35" w:rsidRPr="00D2334A" w14:paraId="16B58514" w14:textId="77777777" w:rsidTr="00BF6F35">
        <w:trPr>
          <w:trHeight w:val="1408"/>
        </w:trPr>
        <w:tc>
          <w:tcPr>
            <w:tcW w:w="8755" w:type="dxa"/>
            <w:tcBorders>
              <w:top w:val="single" w:sz="4" w:space="0" w:color="auto"/>
              <w:left w:val="single" w:sz="4" w:space="0" w:color="auto"/>
              <w:bottom w:val="single" w:sz="4" w:space="0" w:color="auto"/>
              <w:right w:val="single" w:sz="4" w:space="0" w:color="auto"/>
            </w:tcBorders>
          </w:tcPr>
          <w:p w14:paraId="5F5FB5CF"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 xml:space="preserve">PIECE 4 : </w:t>
            </w:r>
          </w:p>
          <w:p w14:paraId="75CEB9A9"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CAHIER DES CLAUSES ADMINISTRATIVES</w:t>
            </w:r>
            <w:r>
              <w:rPr>
                <w:rFonts w:ascii="Arial" w:hAnsi="Arial" w:cs="Arial"/>
                <w:b/>
                <w:sz w:val="32"/>
                <w:szCs w:val="32"/>
              </w:rPr>
              <w:t xml:space="preserve"> </w:t>
            </w:r>
            <w:r w:rsidRPr="00D2334A">
              <w:rPr>
                <w:rFonts w:ascii="Arial" w:hAnsi="Arial" w:cs="Arial"/>
                <w:b/>
                <w:sz w:val="32"/>
                <w:szCs w:val="32"/>
              </w:rPr>
              <w:t>PARTICULIERES (CCAP)</w:t>
            </w:r>
          </w:p>
        </w:tc>
      </w:tr>
    </w:tbl>
    <w:p w14:paraId="4CBF0D55" w14:textId="77777777" w:rsidR="00D77383" w:rsidRDefault="00D77383" w:rsidP="00D95738">
      <w:pPr>
        <w:jc w:val="both"/>
        <w:rPr>
          <w:rFonts w:ascii="Arial" w:hAnsi="Arial" w:cs="Arial"/>
          <w:b/>
          <w:sz w:val="20"/>
          <w:szCs w:val="20"/>
          <w:u w:val="single"/>
        </w:rPr>
      </w:pPr>
    </w:p>
    <w:p w14:paraId="31C4302E" w14:textId="77777777" w:rsidR="00CB3E84" w:rsidRDefault="00CB3E84" w:rsidP="00D95738">
      <w:pPr>
        <w:jc w:val="both"/>
        <w:rPr>
          <w:rFonts w:ascii="Arial" w:hAnsi="Arial" w:cs="Arial"/>
          <w:b/>
          <w:sz w:val="20"/>
          <w:szCs w:val="20"/>
          <w:u w:val="single"/>
        </w:rPr>
      </w:pPr>
    </w:p>
    <w:p w14:paraId="4E7935BE" w14:textId="77777777" w:rsidR="00CB3E84" w:rsidRDefault="00CB3E84" w:rsidP="00D95738">
      <w:pPr>
        <w:jc w:val="both"/>
        <w:rPr>
          <w:rFonts w:ascii="Arial" w:hAnsi="Arial" w:cs="Arial"/>
          <w:b/>
          <w:sz w:val="20"/>
          <w:szCs w:val="20"/>
          <w:u w:val="single"/>
        </w:rPr>
      </w:pPr>
    </w:p>
    <w:p w14:paraId="1B0F9C7B" w14:textId="77777777" w:rsidR="00CB3E84" w:rsidRDefault="00CB3E84" w:rsidP="00D95738">
      <w:pPr>
        <w:jc w:val="both"/>
        <w:rPr>
          <w:rFonts w:ascii="Arial" w:hAnsi="Arial" w:cs="Arial"/>
          <w:b/>
          <w:sz w:val="20"/>
          <w:szCs w:val="20"/>
          <w:u w:val="single"/>
        </w:rPr>
      </w:pPr>
    </w:p>
    <w:p w14:paraId="40F2E816" w14:textId="77777777" w:rsidR="00CB3E84" w:rsidRDefault="00CB3E84" w:rsidP="00D95738">
      <w:pPr>
        <w:jc w:val="both"/>
        <w:rPr>
          <w:rFonts w:ascii="Arial" w:hAnsi="Arial" w:cs="Arial"/>
          <w:b/>
          <w:sz w:val="20"/>
          <w:szCs w:val="20"/>
          <w:u w:val="single"/>
        </w:rPr>
      </w:pPr>
    </w:p>
    <w:p w14:paraId="41BE5FD2" w14:textId="77777777" w:rsidR="00CB3E84" w:rsidRDefault="00CB3E84" w:rsidP="00D95738">
      <w:pPr>
        <w:jc w:val="both"/>
        <w:rPr>
          <w:rFonts w:ascii="Arial" w:hAnsi="Arial" w:cs="Arial"/>
          <w:b/>
          <w:sz w:val="20"/>
          <w:szCs w:val="20"/>
          <w:u w:val="single"/>
        </w:rPr>
      </w:pPr>
    </w:p>
    <w:p w14:paraId="3F6ECE3C" w14:textId="77777777" w:rsidR="00CB3E84" w:rsidRDefault="00CB3E84" w:rsidP="00D95738">
      <w:pPr>
        <w:jc w:val="both"/>
        <w:rPr>
          <w:rFonts w:ascii="Arial" w:hAnsi="Arial" w:cs="Arial"/>
          <w:b/>
          <w:sz w:val="20"/>
          <w:szCs w:val="20"/>
          <w:u w:val="single"/>
        </w:rPr>
      </w:pPr>
    </w:p>
    <w:p w14:paraId="18EAB090" w14:textId="77777777" w:rsidR="00CB3E84" w:rsidRDefault="00CB3E84" w:rsidP="00D95738">
      <w:pPr>
        <w:jc w:val="both"/>
        <w:rPr>
          <w:rFonts w:ascii="Arial" w:hAnsi="Arial" w:cs="Arial"/>
          <w:b/>
          <w:sz w:val="20"/>
          <w:szCs w:val="20"/>
          <w:u w:val="single"/>
        </w:rPr>
      </w:pPr>
    </w:p>
    <w:p w14:paraId="7E8432D7" w14:textId="77777777" w:rsidR="00CB3E84" w:rsidRDefault="00CB3E84" w:rsidP="00D95738">
      <w:pPr>
        <w:jc w:val="both"/>
        <w:rPr>
          <w:rFonts w:ascii="Arial" w:hAnsi="Arial" w:cs="Arial"/>
          <w:b/>
          <w:sz w:val="20"/>
          <w:szCs w:val="20"/>
          <w:u w:val="single"/>
        </w:rPr>
      </w:pPr>
    </w:p>
    <w:p w14:paraId="309F5A97" w14:textId="77777777" w:rsidR="00CB3E84" w:rsidRDefault="00CB3E84" w:rsidP="00D95738">
      <w:pPr>
        <w:jc w:val="both"/>
        <w:rPr>
          <w:rFonts w:ascii="Arial" w:hAnsi="Arial" w:cs="Arial"/>
          <w:b/>
          <w:sz w:val="20"/>
          <w:szCs w:val="20"/>
          <w:u w:val="single"/>
        </w:rPr>
      </w:pPr>
    </w:p>
    <w:p w14:paraId="6C632FB0" w14:textId="77777777" w:rsidR="00CB3E84" w:rsidRDefault="00CB3E84" w:rsidP="00D95738">
      <w:pPr>
        <w:jc w:val="both"/>
        <w:rPr>
          <w:rFonts w:ascii="Arial" w:hAnsi="Arial" w:cs="Arial"/>
          <w:b/>
          <w:sz w:val="20"/>
          <w:szCs w:val="20"/>
          <w:u w:val="single"/>
        </w:rPr>
      </w:pPr>
    </w:p>
    <w:p w14:paraId="3429752A" w14:textId="77777777" w:rsidR="00CB3E84" w:rsidRDefault="00CB3E84" w:rsidP="00D95738">
      <w:pPr>
        <w:jc w:val="both"/>
        <w:rPr>
          <w:rFonts w:ascii="Arial" w:hAnsi="Arial" w:cs="Arial"/>
          <w:b/>
          <w:sz w:val="20"/>
          <w:szCs w:val="20"/>
          <w:u w:val="single"/>
        </w:rPr>
      </w:pPr>
    </w:p>
    <w:p w14:paraId="22B25877" w14:textId="77777777" w:rsidR="00CB3E84" w:rsidRDefault="00CB3E84" w:rsidP="00D95738">
      <w:pPr>
        <w:jc w:val="both"/>
        <w:rPr>
          <w:rFonts w:ascii="Arial" w:hAnsi="Arial" w:cs="Arial"/>
          <w:b/>
          <w:sz w:val="20"/>
          <w:szCs w:val="20"/>
          <w:u w:val="single"/>
        </w:rPr>
      </w:pPr>
    </w:p>
    <w:p w14:paraId="2EF88E7F" w14:textId="77777777" w:rsidR="00CB3E84" w:rsidRPr="00D2334A" w:rsidRDefault="00CB3E84" w:rsidP="00D95738">
      <w:pPr>
        <w:jc w:val="both"/>
        <w:rPr>
          <w:rFonts w:ascii="Arial" w:hAnsi="Arial" w:cs="Arial"/>
          <w:b/>
          <w:sz w:val="20"/>
          <w:szCs w:val="20"/>
          <w:u w:val="single"/>
        </w:rPr>
      </w:pPr>
    </w:p>
    <w:p w14:paraId="586F5124" w14:textId="77777777" w:rsidR="00655635" w:rsidRPr="00D2334A" w:rsidRDefault="00BF6F35" w:rsidP="00CB3E84">
      <w:pPr>
        <w:autoSpaceDE w:val="0"/>
        <w:autoSpaceDN w:val="0"/>
        <w:adjustRightInd w:val="0"/>
        <w:spacing w:after="0" w:line="240" w:lineRule="auto"/>
        <w:jc w:val="center"/>
        <w:rPr>
          <w:rFonts w:ascii="Arial" w:eastAsia="Calibri" w:hAnsi="Arial" w:cs="Arial"/>
          <w:b/>
          <w:bCs/>
          <w:sz w:val="20"/>
          <w:szCs w:val="20"/>
          <w:lang w:eastAsia="en-US"/>
        </w:rPr>
      </w:pPr>
      <w:r>
        <w:rPr>
          <w:rFonts w:ascii="Arial" w:eastAsia="Calibri" w:hAnsi="Arial" w:cs="Arial"/>
          <w:b/>
          <w:bCs/>
          <w:sz w:val="20"/>
          <w:szCs w:val="20"/>
          <w:lang w:eastAsia="en-US"/>
        </w:rPr>
        <w:t>T</w:t>
      </w:r>
      <w:r w:rsidR="00356486">
        <w:rPr>
          <w:rFonts w:ascii="Arial" w:eastAsia="Calibri" w:hAnsi="Arial" w:cs="Arial"/>
          <w:b/>
          <w:bCs/>
          <w:sz w:val="20"/>
          <w:szCs w:val="20"/>
          <w:lang w:eastAsia="en-US"/>
        </w:rPr>
        <w:t>ABLES DES MATIERES</w:t>
      </w:r>
    </w:p>
    <w:p w14:paraId="4188B50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 : Généralités </w:t>
      </w:r>
      <w:r w:rsidRPr="00D2334A">
        <w:rPr>
          <w:rFonts w:ascii="Arial" w:eastAsia="Calibri" w:hAnsi="Arial" w:cs="Arial"/>
          <w:sz w:val="20"/>
          <w:szCs w:val="20"/>
          <w:lang w:eastAsia="en-US"/>
        </w:rPr>
        <w:t xml:space="preserve">. . . . . . . . . . . . . . . . . .. . . . . . . . . . . . . . . . . . . </w:t>
      </w:r>
      <w:r w:rsidR="00655635" w:rsidRPr="00D2334A">
        <w:rPr>
          <w:rFonts w:ascii="Arial" w:eastAsia="Calibri" w:hAnsi="Arial" w:cs="Arial"/>
          <w:sz w:val="20"/>
          <w:szCs w:val="20"/>
          <w:lang w:eastAsia="en-US"/>
        </w:rPr>
        <w:t xml:space="preserve">. . . . . . . . . . . . . . . </w:t>
      </w:r>
    </w:p>
    <w:p w14:paraId="3496D84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 : Objet du marché . . . . . . . . . . . . . . . . . . . . . . . . . . . . . . . . . . . . . . . . . . . . . . . </w:t>
      </w:r>
    </w:p>
    <w:p w14:paraId="19F37E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Procédure de Passation du Marché . . . . . . . . . . . . . . . . . . . . . . . . . . . . . . . </w:t>
      </w:r>
    </w:p>
    <w:p w14:paraId="2D3767E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 : Définitions et attributions (CCAG Article 2 complété) . . . . . . . . . . . . . . . . . . </w:t>
      </w:r>
    </w:p>
    <w:p w14:paraId="419AD99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Langue, loi et réglementation applicables . . . . . . . . . . . . . . . . . . . . . . . . . . . </w:t>
      </w:r>
    </w:p>
    <w:p w14:paraId="6C99942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Pièces constitutives du marché (CCAG Article 4) . . . . . . . . . . . . . . . . . . . . . </w:t>
      </w:r>
    </w:p>
    <w:p w14:paraId="5AD5550A"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Textes généraux applicables . . . . . . . . . . . . . . . . . . . . . . . . . . . . . . . . . . . . . </w:t>
      </w:r>
    </w:p>
    <w:p w14:paraId="452C35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Communication (CCAG Articles 6 et 10 complétés) . . . . . . . . . . . . . . . . . . . </w:t>
      </w:r>
    </w:p>
    <w:p w14:paraId="4C088E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Ordres de service (CCAG Article </w:t>
      </w:r>
      <w:r w:rsidR="00655635" w:rsidRPr="00D2334A">
        <w:rPr>
          <w:rFonts w:ascii="Arial" w:eastAsia="Calibri" w:hAnsi="Arial" w:cs="Arial"/>
          <w:sz w:val="20"/>
          <w:szCs w:val="20"/>
          <w:lang w:eastAsia="en-US"/>
        </w:rPr>
        <w:t>8)</w:t>
      </w:r>
      <w:r w:rsidRPr="00D2334A">
        <w:rPr>
          <w:rFonts w:ascii="Arial" w:eastAsia="Calibri" w:hAnsi="Arial" w:cs="Arial"/>
          <w:sz w:val="20"/>
          <w:szCs w:val="20"/>
          <w:lang w:eastAsia="en-US"/>
        </w:rPr>
        <w:t xml:space="preserve"> . . . . . . . . . . . . . . . . . . . . . . . . . . . . . . . . </w:t>
      </w:r>
    </w:p>
    <w:p w14:paraId="7F4CAA4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Marchés à tranches conditionnelles (CCAG Article 9) . . . . . . . . . . . . . . . . . . </w:t>
      </w:r>
    </w:p>
    <w:p w14:paraId="3B2E9A2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Personnel de l’entrepreneur (CCAG Article 15 complété) . . . . . . . . . . . . . . . </w:t>
      </w:r>
    </w:p>
    <w:p w14:paraId="05DD856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 : Clauses Financières </w:t>
      </w:r>
      <w:r w:rsidRPr="00D2334A">
        <w:rPr>
          <w:rFonts w:ascii="Arial" w:eastAsia="Calibri" w:hAnsi="Arial" w:cs="Arial"/>
          <w:sz w:val="20"/>
          <w:szCs w:val="20"/>
          <w:lang w:eastAsia="en-US"/>
        </w:rPr>
        <w:t xml:space="preserve">. . . . . . . . . . . . . . . . . . . . . . . . . . . . . . . . . . . . . . . . . . . . . </w:t>
      </w:r>
    </w:p>
    <w:p w14:paraId="1E532D6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Garanties et cautions (CCAG Articles 29 et 41 complétés) . . . . . . . . . . . . . . . </w:t>
      </w:r>
    </w:p>
    <w:p w14:paraId="7801038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Montant du marché (CCAG Articles 18 et 19 complétés) . . . . . . . . . . . . . . . . </w:t>
      </w:r>
    </w:p>
    <w:p w14:paraId="59F2618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Lieu et mode de paiement . . . . . . . . . . . . . . . . . . . . . . . . . . . . . . . . . . . . . . . </w:t>
      </w:r>
    </w:p>
    <w:p w14:paraId="4295984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Variation des prix (CCAG Article 20) . . . . . . . . . . . . . . . . . . . . . . . . . . . . . . . . </w:t>
      </w:r>
    </w:p>
    <w:p w14:paraId="7FFF69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Formules de révision des prix (CCAG Article 21) . . . . . . . . . . . . . . . . . . . . . </w:t>
      </w:r>
    </w:p>
    <w:p w14:paraId="047C7D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Formules d’actualisation des prix (CCAG Article 21) . . . . . . . . . . . . . . . . . . . </w:t>
      </w:r>
    </w:p>
    <w:p w14:paraId="36D6185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Travaux en régie (CCAG Article 22 complété) . . . . . . . . . . . . . . . . . . . . . . . . </w:t>
      </w:r>
    </w:p>
    <w:p w14:paraId="4E7099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Valorisation des travaux (CCAG Article 23) . . . . . . . . . . . . . . . . . . . . . . . . . . </w:t>
      </w:r>
    </w:p>
    <w:p w14:paraId="50BA99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Valorisation des approvisionnements (CCAG Article 24 complété) . . . . . . . . </w:t>
      </w:r>
    </w:p>
    <w:p w14:paraId="21A2985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Avances (CCAG Article 28) . . . . . . . . . . . . . . . . . . . . . . . . . . . . . . . . . . . . . . </w:t>
      </w:r>
    </w:p>
    <w:p w14:paraId="75BADF5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Règlement des travaux (cf. art. 26, 27 et 30 CCAG complétés) . . . . . . . . . . . </w:t>
      </w:r>
    </w:p>
    <w:p w14:paraId="1D175DC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22 : Intérêts moratoires (CCAG Article 31) . . . . . . . . . . . . . . . . . . . . . . . . . . . . . . </w:t>
      </w:r>
    </w:p>
    <w:p w14:paraId="2476871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Pénalités de retard (CCAG Article 32 complété) . . . . . . . . . . . . . . . . . . . . . . </w:t>
      </w:r>
    </w:p>
    <w:p w14:paraId="7228923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24 : Règlement en cas de groupement d’entreprises (CCAG Article 33) . . . . . . . </w:t>
      </w:r>
    </w:p>
    <w:p w14:paraId="197DDE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Décompte final (CCAG Article 34) . . . . . . . . . . . . . . . . . . . . . . . . . . . . . . . . . </w:t>
      </w:r>
    </w:p>
    <w:p w14:paraId="0CDA7AA8"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Décompte général et définitif (CCAG Article 35) . . . . . . . . . . . . . . . . . . . . . . </w:t>
      </w:r>
    </w:p>
    <w:p w14:paraId="34A03A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Régime fiscal et douanier (CCAG Article 36) . . . . . . . . . . . . . . . . . . . . . . . . . </w:t>
      </w:r>
    </w:p>
    <w:p w14:paraId="01EC49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Timbres et enregistrement des marchés (CCAG Article 37) . . . . . . . . . . . . . . </w:t>
      </w:r>
    </w:p>
    <w:p w14:paraId="60C59D7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III : Exécution des Travaux </w:t>
      </w:r>
      <w:r w:rsidRPr="00D2334A">
        <w:rPr>
          <w:rFonts w:ascii="Arial" w:eastAsia="Calibri" w:hAnsi="Arial" w:cs="Arial"/>
          <w:sz w:val="20"/>
          <w:szCs w:val="20"/>
          <w:lang w:eastAsia="en-US"/>
        </w:rPr>
        <w:t xml:space="preserve">. . . . . . . . . . . . . . . . . . . . . . . . . . . . . . . . . . . . . . . . .. </w:t>
      </w:r>
    </w:p>
    <w:p w14:paraId="1836AD6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Consistance des prestations . . . . . . . . . . . . . . . . . . . . . . . . . . . . . . . . . . . . . . </w:t>
      </w:r>
    </w:p>
    <w:p w14:paraId="04A8459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Obligations du Maître d’Ouvrage (CCAG complété) . . . . . . . . . . . . . . . . . . . . </w:t>
      </w:r>
    </w:p>
    <w:p w14:paraId="468218D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Délais d’exécution du marché (CCAG Article 38)) . . . . . . . . . . . . . . . . . . . . . </w:t>
      </w:r>
    </w:p>
    <w:p w14:paraId="07FF639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Rôles et responsabilités de l’entrepreneur (CCAG Article 40) . . . . . . . . . . . . </w:t>
      </w:r>
    </w:p>
    <w:p w14:paraId="6B9C8B3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Mise à disposition des documents et du site (CCAG Article 42) . . . . . . . . . . </w:t>
      </w:r>
    </w:p>
    <w:p w14:paraId="6F96BF3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Assurances des ouvrages et responsabilités civiles (CCAG Article 45) . . . . </w:t>
      </w:r>
    </w:p>
    <w:p w14:paraId="053348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35 : Pièce à fournir par l’entrepreneur (Article 49 complété) . . . . . . . . . . . . . . . </w:t>
      </w:r>
    </w:p>
    <w:p w14:paraId="1B6E392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Organisation et sécurité des chantiers (CCAG Article 50) . . . . . . . . . . . . . . . </w:t>
      </w:r>
    </w:p>
    <w:p w14:paraId="6E93E99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Implantation des ouvrages (CCAG Article 52) . . . . . . . . . . . . . . . . . . . . . . . . </w:t>
      </w:r>
    </w:p>
    <w:p w14:paraId="3B75C7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Sous-traitance (CCAG article 54) . . . . . . . . . . . . . . . . . . . . . . . . . . . . . . . . . . </w:t>
      </w:r>
    </w:p>
    <w:p w14:paraId="3085DEF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Laboratoire de chantier et essais (CCAG Article 55) . . . . . . . . . . . . . . . . . </w:t>
      </w:r>
    </w:p>
    <w:p w14:paraId="1AC6BFE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40 : Journal de chantier (CCAG Article 56 complété) . . . . . . . . . . . . . . . . . . . . . . </w:t>
      </w:r>
    </w:p>
    <w:p w14:paraId="55BDFB61"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41 : Utilisation des explosifs (CCAG Article 60) . . . . . . . . . . . . . . . . . . . . . . . . . . . </w:t>
      </w:r>
    </w:p>
    <w:p w14:paraId="7461A3F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IV : De la réception </w:t>
      </w:r>
      <w:r w:rsidRPr="00D2334A">
        <w:rPr>
          <w:rFonts w:ascii="Arial" w:eastAsia="Calibri" w:hAnsi="Arial" w:cs="Arial"/>
          <w:sz w:val="20"/>
          <w:szCs w:val="20"/>
          <w:lang w:eastAsia="en-US"/>
        </w:rPr>
        <w:t>. . . . . . .. . . . . . . . . . . . . . . . . . . . . . . . . . . . . .</w:t>
      </w:r>
      <w:r w:rsidR="00655635" w:rsidRPr="00D2334A">
        <w:rPr>
          <w:rFonts w:ascii="Arial" w:eastAsia="Calibri" w:hAnsi="Arial" w:cs="Arial"/>
          <w:sz w:val="20"/>
          <w:szCs w:val="20"/>
          <w:lang w:eastAsia="en-US"/>
        </w:rPr>
        <w:t xml:space="preserve"> . . . . . . . . . . .                                                                                  </w:t>
      </w:r>
    </w:p>
    <w:p w14:paraId="60DCDC0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42 : Réception provisoire (CCAG Article 67) . . . . . . . . . . . . </w:t>
      </w:r>
      <w:r w:rsidR="00655635" w:rsidRPr="00D2334A">
        <w:rPr>
          <w:rFonts w:ascii="Arial" w:eastAsia="Calibri" w:hAnsi="Arial" w:cs="Arial"/>
          <w:sz w:val="20"/>
          <w:szCs w:val="20"/>
          <w:lang w:eastAsia="en-US"/>
        </w:rPr>
        <w:t>. . . . . . . . . . . . . . . .</w:t>
      </w:r>
    </w:p>
    <w:p w14:paraId="13F1DE8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43 : Documents à fournir après exécution (CCAG Article 68) . . . . . . . . . . . . . . . </w:t>
      </w:r>
    </w:p>
    <w:p w14:paraId="40F276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44 : Délai de garantie (CCAG Article 70) . . . . . . . . . . . . . . . . . . . . . . . . . . . . . . . </w:t>
      </w:r>
    </w:p>
    <w:p w14:paraId="30B2181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45 : Réception définitive (CCAG Article 72) . . . . . . . . . . . . . . . . . . . . . . . . . . . . . </w:t>
      </w:r>
    </w:p>
    <w:p w14:paraId="3B53A85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V : Dispositions diverses </w:t>
      </w:r>
      <w:r w:rsidRPr="00D2334A">
        <w:rPr>
          <w:rFonts w:ascii="Arial" w:eastAsia="Calibri" w:hAnsi="Arial" w:cs="Arial"/>
          <w:sz w:val="20"/>
          <w:szCs w:val="20"/>
          <w:lang w:eastAsia="en-US"/>
        </w:rPr>
        <w:t xml:space="preserve">. . . . . . . . . . . . . . . . . . . . . . . . . . . . . . . . . . . . . . . .. . . . </w:t>
      </w:r>
    </w:p>
    <w:p w14:paraId="136EC87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46 : Résiliation du marché (CCAG Article 74) . . . . . . . . . . . . . . . . . . . . . . . . . . . . </w:t>
      </w:r>
    </w:p>
    <w:p w14:paraId="1C0E08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47 : Cas de force majeure (CCAG article 75) . . . . . . . . . . . . . . . . . . . . . . . . . . . . </w:t>
      </w:r>
    </w:p>
    <w:p w14:paraId="616BCC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48 : Différends et litiges (CCAG article 79) . . . . . . . . . . . . . . . . . . . . . . . . . . . . . . </w:t>
      </w:r>
    </w:p>
    <w:p w14:paraId="7F9E1A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49 : Edition et diffusion du présent marché . . . . . . . . . . . . . . . . . . . . . . . . . . . . . </w:t>
      </w:r>
    </w:p>
    <w:p w14:paraId="6F7E2F4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50 et dernier : Entrée en vigueur du marché . . . . . . . . . . . . . . . . . . . . . . . . . . . . . </w:t>
      </w:r>
    </w:p>
    <w:p w14:paraId="56E9A39E" w14:textId="77777777" w:rsidR="00A212A5" w:rsidRPr="00D2334A" w:rsidRDefault="00731CF9" w:rsidP="00D95738">
      <w:pPr>
        <w:widowControl w:val="0"/>
        <w:tabs>
          <w:tab w:val="left" w:pos="10460"/>
        </w:tabs>
        <w:autoSpaceDE w:val="0"/>
        <w:autoSpaceDN w:val="0"/>
        <w:adjustRightInd w:val="0"/>
        <w:spacing w:after="0" w:line="360" w:lineRule="auto"/>
        <w:ind w:left="454" w:right="-118"/>
        <w:jc w:val="both"/>
        <w:rPr>
          <w:rFonts w:ascii="Arial" w:hAnsi="Arial" w:cs="Arial"/>
          <w:sz w:val="20"/>
          <w:szCs w:val="20"/>
        </w:rPr>
      </w:pPr>
      <w:r w:rsidRPr="00D2334A">
        <w:rPr>
          <w:rFonts w:ascii="Arial" w:eastAsia="Calibri" w:hAnsi="Arial" w:cs="Arial"/>
          <w:b/>
          <w:bCs/>
          <w:sz w:val="20"/>
          <w:szCs w:val="20"/>
          <w:lang w:eastAsia="en-US"/>
        </w:rPr>
        <w:t>DTAO 54</w:t>
      </w:r>
      <w:r w:rsidR="00A212A5" w:rsidRPr="00D2334A">
        <w:rPr>
          <w:rFonts w:ascii="Arial" w:hAnsi="Arial" w:cs="Arial"/>
          <w:sz w:val="20"/>
          <w:szCs w:val="20"/>
        </w:rPr>
        <w:tab/>
      </w:r>
    </w:p>
    <w:p w14:paraId="5C36CDF9" w14:textId="77777777" w:rsidR="00A212A5" w:rsidRDefault="00A212A5" w:rsidP="00D95738">
      <w:pPr>
        <w:pStyle w:val="Corpsdetexte"/>
        <w:jc w:val="both"/>
        <w:rPr>
          <w:rFonts w:ascii="Arial" w:eastAsia="Arial Unicode MS" w:hAnsi="Arial" w:cs="Arial"/>
          <w:b/>
          <w:bCs/>
          <w:lang w:val="fr-FR"/>
        </w:rPr>
      </w:pPr>
    </w:p>
    <w:p w14:paraId="44E6B3B7" w14:textId="77777777" w:rsidR="00E6728A" w:rsidRDefault="00E6728A" w:rsidP="00D95738">
      <w:pPr>
        <w:pStyle w:val="Corpsdetexte"/>
        <w:jc w:val="both"/>
        <w:rPr>
          <w:rFonts w:ascii="Arial" w:eastAsia="Arial Unicode MS" w:hAnsi="Arial" w:cs="Arial"/>
          <w:b/>
          <w:bCs/>
          <w:lang w:val="fr-FR"/>
        </w:rPr>
      </w:pPr>
    </w:p>
    <w:p w14:paraId="61893D48" w14:textId="77777777" w:rsidR="00E6728A" w:rsidRDefault="00E6728A" w:rsidP="00D95738">
      <w:pPr>
        <w:pStyle w:val="Corpsdetexte"/>
        <w:jc w:val="both"/>
        <w:rPr>
          <w:rFonts w:ascii="Arial" w:eastAsia="Arial Unicode MS" w:hAnsi="Arial" w:cs="Arial"/>
          <w:b/>
          <w:bCs/>
          <w:lang w:val="fr-FR"/>
        </w:rPr>
      </w:pPr>
    </w:p>
    <w:p w14:paraId="6900F022" w14:textId="77777777" w:rsidR="00E6728A" w:rsidRDefault="00E6728A" w:rsidP="00D95738">
      <w:pPr>
        <w:pStyle w:val="Corpsdetexte"/>
        <w:jc w:val="both"/>
        <w:rPr>
          <w:rFonts w:ascii="Arial" w:eastAsia="Arial Unicode MS" w:hAnsi="Arial" w:cs="Arial"/>
          <w:b/>
          <w:bCs/>
          <w:lang w:val="fr-FR"/>
        </w:rPr>
      </w:pPr>
    </w:p>
    <w:p w14:paraId="107F59A2" w14:textId="77777777" w:rsidR="00CB3E84" w:rsidRPr="00D2334A" w:rsidRDefault="00CB3E84" w:rsidP="00D95738">
      <w:pPr>
        <w:pStyle w:val="Corpsdetexte"/>
        <w:jc w:val="both"/>
        <w:rPr>
          <w:rFonts w:ascii="Arial" w:eastAsia="Arial Unicode MS" w:hAnsi="Arial" w:cs="Arial"/>
          <w:b/>
          <w:bCs/>
          <w:lang w:val="fr-FR"/>
        </w:rPr>
      </w:pPr>
    </w:p>
    <w:p w14:paraId="3D88A0AD" w14:textId="77777777" w:rsidR="00A212A5" w:rsidRPr="00D2334A" w:rsidRDefault="00ED55D7" w:rsidP="00CB3E84">
      <w:pPr>
        <w:pStyle w:val="Corpsdetexte"/>
        <w:jc w:val="center"/>
        <w:rPr>
          <w:rFonts w:ascii="Arial" w:hAnsi="Arial" w:cs="Arial"/>
          <w:b/>
          <w:bCs/>
          <w:lang w:val="fr-FR"/>
        </w:rPr>
      </w:pPr>
      <w:r w:rsidRPr="00D2334A">
        <w:rPr>
          <w:rFonts w:ascii="Arial" w:hAnsi="Arial" w:cs="Arial"/>
          <w:b/>
          <w:bCs/>
          <w:lang w:val="fr-FR"/>
        </w:rPr>
        <w:t>CHAPITRE</w:t>
      </w:r>
      <w:r w:rsidR="00B519DF" w:rsidRPr="00D2334A">
        <w:rPr>
          <w:rFonts w:ascii="Arial" w:hAnsi="Arial" w:cs="Arial"/>
          <w:b/>
          <w:bCs/>
          <w:lang w:val="fr-FR"/>
        </w:rPr>
        <w:t xml:space="preserve"> </w:t>
      </w:r>
      <w:r w:rsidRPr="00D2334A">
        <w:rPr>
          <w:rFonts w:ascii="Arial" w:hAnsi="Arial" w:cs="Arial"/>
          <w:b/>
          <w:bCs/>
          <w:lang w:val="fr-FR"/>
        </w:rPr>
        <w:t>I: GENERALITES</w:t>
      </w:r>
    </w:p>
    <w:p w14:paraId="3D88D0C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Article1</w:t>
      </w:r>
      <w:r w:rsidRPr="00D2334A">
        <w:rPr>
          <w:rFonts w:ascii="Arial" w:hAnsi="Arial" w:cs="Arial"/>
          <w:b/>
          <w:bCs/>
          <w:sz w:val="20"/>
          <w:szCs w:val="20"/>
        </w:rPr>
        <w:t>:</w:t>
      </w:r>
      <w:r w:rsidR="00B519DF" w:rsidRPr="00D2334A">
        <w:rPr>
          <w:rFonts w:ascii="Arial" w:hAnsi="Arial" w:cs="Arial"/>
          <w:b/>
          <w:bCs/>
          <w:sz w:val="20"/>
          <w:szCs w:val="20"/>
        </w:rPr>
        <w:t xml:space="preserve"> </w:t>
      </w:r>
      <w:r w:rsidRPr="00D2334A">
        <w:rPr>
          <w:rFonts w:ascii="Arial" w:hAnsi="Arial" w:cs="Arial"/>
          <w:b/>
          <w:bCs/>
          <w:sz w:val="20"/>
          <w:szCs w:val="20"/>
        </w:rPr>
        <w:t>Objet</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44BF655F" w14:textId="56902220" w:rsidR="00A212A5" w:rsidRPr="00D2334A" w:rsidRDefault="00A212A5" w:rsidP="00D95738">
      <w:pPr>
        <w:pStyle w:val="En-tte"/>
        <w:tabs>
          <w:tab w:val="clear" w:pos="4536"/>
          <w:tab w:val="center" w:pos="0"/>
        </w:tabs>
        <w:jc w:val="both"/>
        <w:rPr>
          <w:rFonts w:ascii="Arial" w:eastAsia="Arial Unicode MS" w:hAnsi="Arial" w:cs="Arial"/>
        </w:rPr>
      </w:pPr>
      <w:r w:rsidRPr="00D2334A">
        <w:rPr>
          <w:rFonts w:ascii="Arial" w:eastAsia="Arial Unicode MS" w:hAnsi="Arial" w:cs="Arial"/>
        </w:rPr>
        <w:tab/>
      </w:r>
      <w:r w:rsidR="007A4197" w:rsidRPr="00D2334A">
        <w:rPr>
          <w:rFonts w:ascii="Arial" w:eastAsia="Arial Unicode MS" w:hAnsi="Arial" w:cs="Arial"/>
        </w:rPr>
        <w:t>Le présent Marché a pour objet</w:t>
      </w:r>
      <w:r w:rsidRPr="00D2334A">
        <w:rPr>
          <w:rFonts w:ascii="Arial" w:eastAsia="Arial Unicode MS" w:hAnsi="Arial" w:cs="Arial"/>
        </w:rPr>
        <w:t xml:space="preserve"> l’exécution des travaux de construction d’un bloc</w:t>
      </w:r>
      <w:r w:rsidR="00CC7AAC" w:rsidRPr="00D2334A">
        <w:rPr>
          <w:rFonts w:ascii="Arial" w:eastAsia="Arial Unicode MS" w:hAnsi="Arial" w:cs="Arial"/>
        </w:rPr>
        <w:t xml:space="preserve"> de deux (02) salles de classe </w:t>
      </w:r>
      <w:r w:rsidR="00CC7AAC" w:rsidRPr="00D2334A">
        <w:rPr>
          <w:rFonts w:ascii="Arial" w:eastAsia="Arial Unicode MS" w:hAnsi="Arial" w:cs="Arial"/>
          <w:lang w:val="fr-CM"/>
        </w:rPr>
        <w:t xml:space="preserve">dans les </w:t>
      </w:r>
      <w:r w:rsidRPr="00D2334A">
        <w:rPr>
          <w:rFonts w:ascii="Arial" w:eastAsia="Arial Unicode MS" w:hAnsi="Arial" w:cs="Arial"/>
        </w:rPr>
        <w:t>Ecole</w:t>
      </w:r>
      <w:r w:rsidR="00CC7AAC" w:rsidRPr="00D2334A">
        <w:rPr>
          <w:rFonts w:ascii="Arial" w:eastAsia="Arial Unicode MS" w:hAnsi="Arial" w:cs="Arial"/>
          <w:lang w:val="fr-CM"/>
        </w:rPr>
        <w:t>s</w:t>
      </w:r>
      <w:r w:rsidRPr="00D2334A">
        <w:rPr>
          <w:rFonts w:ascii="Arial" w:eastAsia="Arial Unicode MS" w:hAnsi="Arial" w:cs="Arial"/>
        </w:rPr>
        <w:t xml:space="preserve"> Publique</w:t>
      </w:r>
      <w:r w:rsidR="00CC7AAC" w:rsidRPr="00D2334A">
        <w:rPr>
          <w:rFonts w:ascii="Arial" w:eastAsia="Arial Unicode MS" w:hAnsi="Arial" w:cs="Arial"/>
          <w:lang w:val="fr-CM"/>
        </w:rPr>
        <w:t>s</w:t>
      </w:r>
      <w:r w:rsidR="00B519DF" w:rsidRPr="00D2334A">
        <w:rPr>
          <w:rFonts w:ascii="Arial" w:eastAsia="Arial Unicode MS" w:hAnsi="Arial" w:cs="Arial"/>
          <w:lang w:val="fr-CM"/>
        </w:rPr>
        <w:t xml:space="preserve"> </w:t>
      </w:r>
      <w:r w:rsidR="007A4197" w:rsidRPr="00D2334A">
        <w:rPr>
          <w:rFonts w:ascii="Arial" w:eastAsia="Arial Unicode MS" w:hAnsi="Arial" w:cs="Arial"/>
        </w:rPr>
        <w:t>de</w:t>
      </w:r>
      <w:r w:rsidR="00B519DF" w:rsidRPr="00D2334A">
        <w:rPr>
          <w:rFonts w:ascii="Arial" w:eastAsia="Arial Unicode MS" w:hAnsi="Arial" w:cs="Arial"/>
        </w:rPr>
        <w:t xml:space="preserve"> </w:t>
      </w:r>
      <w:r w:rsidR="006408FE">
        <w:rPr>
          <w:rFonts w:ascii="Arial" w:eastAsia="Arial Unicode MS" w:hAnsi="Arial" w:cs="Arial"/>
          <w:b/>
          <w:lang w:val="fr-CM"/>
        </w:rPr>
        <w:t>DEDEKE</w:t>
      </w:r>
      <w:r w:rsidR="00D677CB" w:rsidRPr="00D2334A">
        <w:rPr>
          <w:rFonts w:ascii="Arial" w:eastAsia="Arial Unicode MS" w:hAnsi="Arial" w:cs="Arial"/>
          <w:b/>
          <w:lang w:val="fr-CM"/>
        </w:rPr>
        <w:t xml:space="preserve"> </w:t>
      </w:r>
      <w:r w:rsidR="00344548" w:rsidRPr="00D2334A">
        <w:rPr>
          <w:rFonts w:ascii="Arial" w:eastAsia="Arial Unicode MS" w:hAnsi="Arial" w:cs="Arial"/>
        </w:rPr>
        <w:t>(lot</w:t>
      </w:r>
      <w:r w:rsidR="00CA3030">
        <w:rPr>
          <w:rFonts w:ascii="Arial" w:eastAsia="Arial Unicode MS" w:hAnsi="Arial" w:cs="Arial"/>
        </w:rPr>
        <w:t xml:space="preserve"> </w:t>
      </w:r>
      <w:r w:rsidR="00344548" w:rsidRPr="00D2334A">
        <w:rPr>
          <w:rFonts w:ascii="Arial" w:eastAsia="Arial Unicode MS" w:hAnsi="Arial" w:cs="Arial"/>
        </w:rPr>
        <w:t>1</w:t>
      </w:r>
      <w:r w:rsidR="005114DC" w:rsidRPr="00D2334A">
        <w:rPr>
          <w:rFonts w:ascii="Arial" w:eastAsia="Arial Unicode MS" w:hAnsi="Arial" w:cs="Arial"/>
        </w:rPr>
        <w:t>)</w:t>
      </w:r>
      <w:r w:rsidR="00197E81">
        <w:rPr>
          <w:rFonts w:ascii="Arial" w:eastAsia="Arial Unicode MS" w:hAnsi="Arial" w:cs="Arial"/>
        </w:rPr>
        <w:t xml:space="preserve"> et</w:t>
      </w:r>
      <w:r w:rsidR="00B519DF" w:rsidRPr="00D2334A">
        <w:rPr>
          <w:rFonts w:ascii="Arial" w:eastAsia="Arial Unicode MS" w:hAnsi="Arial" w:cs="Arial"/>
        </w:rPr>
        <w:t xml:space="preserve"> </w:t>
      </w:r>
      <w:r w:rsidR="006408FE">
        <w:rPr>
          <w:rFonts w:ascii="Arial" w:eastAsia="Arial Unicode MS" w:hAnsi="Arial" w:cs="Arial"/>
          <w:b/>
          <w:lang w:val="fr-CM"/>
        </w:rPr>
        <w:t>TIKALAYE</w:t>
      </w:r>
      <w:r w:rsidR="004F6294" w:rsidRPr="00D2334A">
        <w:rPr>
          <w:rFonts w:ascii="Arial" w:eastAsia="Arial Unicode MS" w:hAnsi="Arial" w:cs="Arial"/>
        </w:rPr>
        <w:t>(lot</w:t>
      </w:r>
      <w:r w:rsidR="00CA3030">
        <w:rPr>
          <w:rFonts w:ascii="Arial" w:eastAsia="Arial Unicode MS" w:hAnsi="Arial" w:cs="Arial"/>
        </w:rPr>
        <w:t xml:space="preserve"> </w:t>
      </w:r>
      <w:r w:rsidR="004F6294" w:rsidRPr="00D2334A">
        <w:rPr>
          <w:rFonts w:ascii="Arial" w:eastAsia="Arial Unicode MS" w:hAnsi="Arial" w:cs="Arial"/>
        </w:rPr>
        <w:t>2</w:t>
      </w:r>
      <w:r w:rsidR="000E34AE" w:rsidRPr="00D2334A">
        <w:rPr>
          <w:rFonts w:ascii="Arial" w:eastAsia="Arial Unicode MS" w:hAnsi="Arial" w:cs="Arial"/>
        </w:rPr>
        <w:t>)</w:t>
      </w:r>
      <w:r w:rsidR="00B519DF" w:rsidRPr="00D2334A">
        <w:rPr>
          <w:rFonts w:ascii="Arial" w:eastAsia="Arial Unicode MS" w:hAnsi="Arial" w:cs="Arial"/>
        </w:rPr>
        <w:t xml:space="preserve"> </w:t>
      </w:r>
      <w:r w:rsidR="00CB4DFA" w:rsidRPr="00D2334A">
        <w:rPr>
          <w:rFonts w:ascii="Arial" w:eastAsia="Arial Unicode MS" w:hAnsi="Arial" w:cs="Arial"/>
        </w:rPr>
        <w:t xml:space="preserve">dans </w:t>
      </w:r>
      <w:r w:rsidR="005114DC" w:rsidRPr="00D2334A">
        <w:rPr>
          <w:rFonts w:ascii="Arial" w:eastAsia="Arial Unicode MS" w:hAnsi="Arial" w:cs="Arial"/>
        </w:rPr>
        <w:t>l</w:t>
      </w:r>
      <w:r w:rsidR="00197E81">
        <w:rPr>
          <w:rFonts w:ascii="Arial" w:eastAsia="Arial Unicode MS" w:hAnsi="Arial" w:cs="Arial"/>
        </w:rPr>
        <w:t>a Commune</w:t>
      </w:r>
      <w:r w:rsidRPr="00D2334A">
        <w:rPr>
          <w:rFonts w:ascii="Arial" w:eastAsia="Arial Unicode MS" w:hAnsi="Arial" w:cs="Arial"/>
        </w:rPr>
        <w:t xml:space="preserve"> de </w:t>
      </w:r>
      <w:r w:rsidR="006408FE">
        <w:rPr>
          <w:rFonts w:ascii="Arial" w:eastAsia="Arial Unicode MS" w:hAnsi="Arial" w:cs="Arial"/>
        </w:rPr>
        <w:t>KAI-KAI</w:t>
      </w:r>
      <w:r w:rsidR="00CC7AAC" w:rsidRPr="00D2334A">
        <w:rPr>
          <w:rFonts w:ascii="Arial" w:eastAsia="Arial Unicode MS" w:hAnsi="Arial" w:cs="Arial"/>
        </w:rPr>
        <w:t>, Département du Mayo-</w:t>
      </w:r>
      <w:proofErr w:type="spellStart"/>
      <w:r w:rsidR="008765A7" w:rsidRPr="00D2334A">
        <w:rPr>
          <w:rFonts w:ascii="Arial" w:eastAsia="Arial Unicode MS" w:hAnsi="Arial" w:cs="Arial"/>
        </w:rPr>
        <w:t>Danay</w:t>
      </w:r>
      <w:proofErr w:type="spellEnd"/>
      <w:r w:rsidR="008765A7" w:rsidRPr="00D2334A">
        <w:rPr>
          <w:rFonts w:ascii="Arial" w:eastAsia="Arial Unicode MS" w:hAnsi="Arial" w:cs="Arial"/>
        </w:rPr>
        <w:t xml:space="preserve">, </w:t>
      </w:r>
      <w:r w:rsidRPr="00D2334A">
        <w:rPr>
          <w:rFonts w:ascii="Arial" w:eastAsia="Arial Unicode MS" w:hAnsi="Arial" w:cs="Arial"/>
        </w:rPr>
        <w:t>Région de l’Extrême-Nord.</w:t>
      </w:r>
    </w:p>
    <w:p w14:paraId="7DA0D4FC" w14:textId="77777777" w:rsidR="00EC3C2B" w:rsidRPr="00D2334A" w:rsidRDefault="00EC3C2B" w:rsidP="00D95738">
      <w:pPr>
        <w:pStyle w:val="En-tte"/>
        <w:tabs>
          <w:tab w:val="clear" w:pos="4536"/>
          <w:tab w:val="center" w:pos="0"/>
        </w:tabs>
        <w:jc w:val="both"/>
        <w:rPr>
          <w:rFonts w:ascii="Arial" w:eastAsia="Arial Unicode MS" w:hAnsi="Arial" w:cs="Arial"/>
        </w:rPr>
      </w:pPr>
    </w:p>
    <w:p w14:paraId="1E17C1D5"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bCs/>
          <w:sz w:val="20"/>
          <w:szCs w:val="20"/>
          <w:u w:val="single"/>
        </w:rPr>
        <w:t>Article2</w:t>
      </w:r>
      <w:r w:rsidRPr="00D2334A">
        <w:rPr>
          <w:rFonts w:ascii="Arial" w:hAnsi="Arial" w:cs="Arial"/>
          <w:b/>
          <w:bCs/>
          <w:sz w:val="20"/>
          <w:szCs w:val="20"/>
        </w:rPr>
        <w:t>: Procédure</w:t>
      </w:r>
      <w:r w:rsidR="00B519DF" w:rsidRPr="00D2334A">
        <w:rPr>
          <w:rFonts w:ascii="Arial" w:hAnsi="Arial" w:cs="Arial"/>
          <w:b/>
          <w:bCs/>
          <w:sz w:val="20"/>
          <w:szCs w:val="20"/>
        </w:rPr>
        <w:t xml:space="preserve"> </w:t>
      </w:r>
      <w:r w:rsidRPr="00D2334A">
        <w:rPr>
          <w:rFonts w:ascii="Arial" w:hAnsi="Arial" w:cs="Arial"/>
          <w:b/>
          <w:bCs/>
          <w:sz w:val="20"/>
          <w:szCs w:val="20"/>
        </w:rPr>
        <w:t>de</w:t>
      </w:r>
      <w:r w:rsidR="00B519DF" w:rsidRPr="00D2334A">
        <w:rPr>
          <w:rFonts w:ascii="Arial" w:hAnsi="Arial" w:cs="Arial"/>
          <w:b/>
          <w:bCs/>
          <w:sz w:val="20"/>
          <w:szCs w:val="20"/>
        </w:rPr>
        <w:t xml:space="preserve"> </w:t>
      </w:r>
      <w:r w:rsidRPr="00D2334A">
        <w:rPr>
          <w:rFonts w:ascii="Arial" w:hAnsi="Arial" w:cs="Arial"/>
          <w:b/>
          <w:bCs/>
          <w:sz w:val="20"/>
          <w:szCs w:val="20"/>
        </w:rPr>
        <w:t>passation</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1073CCA4" w14:textId="77777777" w:rsidR="00A212A5" w:rsidRPr="00D2334A" w:rsidRDefault="00A212A5" w:rsidP="00D95738">
      <w:pPr>
        <w:widowControl w:val="0"/>
        <w:autoSpaceDE w:val="0"/>
        <w:autoSpaceDN w:val="0"/>
        <w:adjustRightInd w:val="0"/>
        <w:spacing w:after="0" w:line="240" w:lineRule="auto"/>
        <w:ind w:right="-20"/>
        <w:jc w:val="both"/>
        <w:rPr>
          <w:rFonts w:ascii="Arial" w:eastAsia="Arial Unicode MS" w:hAnsi="Arial" w:cs="Arial"/>
          <w:sz w:val="20"/>
          <w:szCs w:val="20"/>
        </w:rPr>
      </w:pPr>
      <w:r w:rsidRPr="00D2334A">
        <w:rPr>
          <w:rFonts w:ascii="Arial" w:eastAsia="Arial Unicode MS" w:hAnsi="Arial" w:cs="Arial"/>
          <w:sz w:val="20"/>
          <w:szCs w:val="20"/>
        </w:rPr>
        <w:t xml:space="preserve"> Le présent marché est passé après Appel d’Offres National Ouvert, en procédure d’urgence.</w:t>
      </w:r>
    </w:p>
    <w:p w14:paraId="457E7543" w14:textId="77777777" w:rsidR="00EC3C2B" w:rsidRPr="00D2334A" w:rsidRDefault="00EC3C2B" w:rsidP="00D95738">
      <w:pPr>
        <w:widowControl w:val="0"/>
        <w:autoSpaceDE w:val="0"/>
        <w:autoSpaceDN w:val="0"/>
        <w:adjustRightInd w:val="0"/>
        <w:spacing w:after="0" w:line="240" w:lineRule="auto"/>
        <w:ind w:left="114" w:right="-20"/>
        <w:jc w:val="both"/>
        <w:rPr>
          <w:rFonts w:ascii="Arial" w:hAnsi="Arial" w:cs="Arial"/>
          <w:sz w:val="20"/>
          <w:szCs w:val="20"/>
        </w:rPr>
      </w:pPr>
    </w:p>
    <w:p w14:paraId="1F656255" w14:textId="77777777" w:rsidR="006E16B7" w:rsidRPr="00821C0F" w:rsidRDefault="00A212A5" w:rsidP="00821C0F">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Article3</w:t>
      </w:r>
      <w:r w:rsidRPr="00D2334A">
        <w:rPr>
          <w:rFonts w:ascii="Arial" w:hAnsi="Arial" w:cs="Arial"/>
          <w:b/>
          <w:bCs/>
          <w:sz w:val="20"/>
          <w:szCs w:val="20"/>
        </w:rPr>
        <w:t>: Définitions</w:t>
      </w:r>
      <w:r w:rsidR="00B519DF" w:rsidRPr="00D2334A">
        <w:rPr>
          <w:rFonts w:ascii="Arial" w:hAnsi="Arial" w:cs="Arial"/>
          <w:b/>
          <w:bCs/>
          <w:sz w:val="20"/>
          <w:szCs w:val="20"/>
        </w:rPr>
        <w:t xml:space="preserve"> </w:t>
      </w:r>
      <w:r w:rsidRPr="00D2334A">
        <w:rPr>
          <w:rFonts w:ascii="Arial" w:hAnsi="Arial" w:cs="Arial"/>
          <w:b/>
          <w:bCs/>
          <w:sz w:val="20"/>
          <w:szCs w:val="20"/>
        </w:rPr>
        <w:t>et</w:t>
      </w:r>
      <w:r w:rsidR="00B519DF" w:rsidRPr="00D2334A">
        <w:rPr>
          <w:rFonts w:ascii="Arial" w:hAnsi="Arial" w:cs="Arial"/>
          <w:b/>
          <w:bCs/>
          <w:sz w:val="20"/>
          <w:szCs w:val="20"/>
        </w:rPr>
        <w:t xml:space="preserve"> </w:t>
      </w:r>
      <w:r w:rsidRPr="00D2334A">
        <w:rPr>
          <w:rFonts w:ascii="Arial" w:hAnsi="Arial" w:cs="Arial"/>
          <w:b/>
          <w:bCs/>
          <w:sz w:val="20"/>
          <w:szCs w:val="20"/>
        </w:rPr>
        <w:t>attr</w:t>
      </w:r>
      <w:r w:rsidR="00821C0F">
        <w:rPr>
          <w:rFonts w:ascii="Arial" w:hAnsi="Arial" w:cs="Arial"/>
          <w:b/>
          <w:bCs/>
          <w:sz w:val="20"/>
          <w:szCs w:val="20"/>
        </w:rPr>
        <w:t>ibutions (CCAGArticle2complété)</w:t>
      </w:r>
    </w:p>
    <w:p w14:paraId="0F7A2C4D" w14:textId="77777777" w:rsidR="00EC3C2B" w:rsidRPr="00D2334A" w:rsidRDefault="00EC3C2B" w:rsidP="00821C0F">
      <w:pPr>
        <w:widowControl w:val="0"/>
        <w:autoSpaceDE w:val="0"/>
        <w:autoSpaceDN w:val="0"/>
        <w:adjustRightInd w:val="0"/>
        <w:spacing w:after="0" w:line="240" w:lineRule="auto"/>
        <w:ind w:left="114" w:right="-164"/>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3.1</w:t>
      </w:r>
      <w:r w:rsidRPr="00D2334A">
        <w:rPr>
          <w:rFonts w:ascii="Arial" w:eastAsia="Calibri" w:hAnsi="Arial" w:cs="Arial"/>
          <w:i/>
          <w:iCs/>
          <w:sz w:val="20"/>
          <w:szCs w:val="20"/>
          <w:lang w:eastAsia="en-US"/>
        </w:rPr>
        <w:t>. D</w:t>
      </w:r>
      <w:r w:rsidR="00821C0F">
        <w:rPr>
          <w:rFonts w:ascii="Arial" w:eastAsia="Calibri" w:hAnsi="Arial" w:cs="Arial"/>
          <w:i/>
          <w:iCs/>
          <w:sz w:val="20"/>
          <w:szCs w:val="20"/>
          <w:lang w:eastAsia="en-US"/>
        </w:rPr>
        <w:t>éfinitions générales (Cf. code)</w:t>
      </w:r>
    </w:p>
    <w:p w14:paraId="5D023C25" w14:textId="17D040AF" w:rsidR="00503AD6" w:rsidRPr="00D2334A" w:rsidRDefault="00A212A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sz w:val="20"/>
          <w:szCs w:val="20"/>
        </w:rPr>
        <w:t xml:space="preserve">- </w:t>
      </w:r>
      <w:r w:rsidRPr="00D2334A">
        <w:rPr>
          <w:rFonts w:ascii="Arial" w:hAnsi="Arial" w:cs="Arial"/>
          <w:b/>
          <w:sz w:val="20"/>
          <w:szCs w:val="20"/>
        </w:rPr>
        <w:t>L’Autorité Contractante (AC)</w:t>
      </w:r>
      <w:r w:rsidR="007810BA" w:rsidRPr="00D2334A">
        <w:rPr>
          <w:rFonts w:ascii="Arial" w:hAnsi="Arial" w:cs="Arial"/>
          <w:b/>
          <w:sz w:val="20"/>
          <w:szCs w:val="20"/>
        </w:rPr>
        <w:t>,</w:t>
      </w:r>
      <w:r w:rsidR="007810BA" w:rsidRPr="00D2334A">
        <w:rPr>
          <w:rFonts w:ascii="Arial" w:hAnsi="Arial" w:cs="Arial"/>
          <w:sz w:val="20"/>
          <w:szCs w:val="20"/>
        </w:rPr>
        <w:t xml:space="preserve"> est</w:t>
      </w:r>
      <w:r w:rsidRPr="00D2334A">
        <w:rPr>
          <w:rFonts w:ascii="Arial" w:hAnsi="Arial" w:cs="Arial"/>
          <w:sz w:val="20"/>
          <w:szCs w:val="20"/>
        </w:rPr>
        <w:t xml:space="preserve"> le </w:t>
      </w:r>
      <w:r w:rsidR="005165F3" w:rsidRPr="00D2334A">
        <w:rPr>
          <w:rFonts w:ascii="Arial" w:hAnsi="Arial" w:cs="Arial"/>
          <w:sz w:val="20"/>
          <w:szCs w:val="20"/>
        </w:rPr>
        <w:t xml:space="preserve">Maire de la Commune de </w:t>
      </w:r>
      <w:r w:rsidR="006408FE">
        <w:rPr>
          <w:rFonts w:ascii="Arial" w:hAnsi="Arial" w:cs="Arial"/>
          <w:sz w:val="20"/>
          <w:szCs w:val="20"/>
        </w:rPr>
        <w:t>KAI-KAI</w:t>
      </w:r>
      <w:r w:rsidRPr="00D2334A">
        <w:rPr>
          <w:rFonts w:ascii="Arial" w:hAnsi="Arial" w:cs="Arial"/>
          <w:sz w:val="20"/>
          <w:szCs w:val="20"/>
        </w:rPr>
        <w:t xml:space="preserve">. </w:t>
      </w:r>
      <w:r w:rsidR="00503AD6" w:rsidRPr="00D2334A">
        <w:rPr>
          <w:rFonts w:ascii="Arial" w:eastAsia="Calibri" w:hAnsi="Arial" w:cs="Arial"/>
          <w:sz w:val="20"/>
          <w:szCs w:val="20"/>
          <w:lang w:eastAsia="en-US"/>
        </w:rPr>
        <w:t>Il passe le marché, veille à la conservation des originaux des documents y relatifs et procède à la transmission des copies au Ministre en charge des Marchés publics et à l’organisme chargé de la régulation ;</w:t>
      </w:r>
    </w:p>
    <w:p w14:paraId="39CA3DCB" w14:textId="77777777" w:rsidR="00503AD6" w:rsidRPr="00D2334A" w:rsidRDefault="00821C0F" w:rsidP="00D95738">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503AD6" w:rsidRPr="00D2334A">
        <w:rPr>
          <w:rFonts w:ascii="Arial" w:eastAsia="Calibri" w:hAnsi="Arial" w:cs="Arial"/>
          <w:b/>
          <w:sz w:val="20"/>
          <w:szCs w:val="20"/>
          <w:lang w:eastAsia="en-US"/>
        </w:rPr>
        <w:t>L’Autorité en charge du contrôle de l’effectivité de la</w:t>
      </w:r>
      <w:r w:rsidR="00B519DF" w:rsidRPr="00D2334A">
        <w:rPr>
          <w:rFonts w:ascii="Arial" w:eastAsia="Calibri" w:hAnsi="Arial" w:cs="Arial"/>
          <w:b/>
          <w:sz w:val="20"/>
          <w:szCs w:val="20"/>
          <w:lang w:eastAsia="en-US"/>
        </w:rPr>
        <w:t xml:space="preserve"> </w:t>
      </w:r>
      <w:r w:rsidR="00503AD6" w:rsidRPr="00D2334A">
        <w:rPr>
          <w:rFonts w:ascii="Arial" w:eastAsia="Calibri" w:hAnsi="Arial" w:cs="Arial"/>
          <w:b/>
          <w:sz w:val="20"/>
          <w:szCs w:val="20"/>
          <w:lang w:eastAsia="en-US"/>
        </w:rPr>
        <w:t xml:space="preserve">réalisation des travaux </w:t>
      </w:r>
      <w:r w:rsidR="0077646D" w:rsidRPr="00D2334A">
        <w:rPr>
          <w:rFonts w:ascii="Arial" w:eastAsia="Calibri" w:hAnsi="Arial" w:cs="Arial"/>
          <w:sz w:val="20"/>
          <w:szCs w:val="20"/>
          <w:lang w:eastAsia="en-US"/>
        </w:rPr>
        <w:t>est l</w:t>
      </w:r>
      <w:r w:rsidR="00503AD6" w:rsidRPr="00D2334A">
        <w:rPr>
          <w:rFonts w:ascii="Arial" w:eastAsia="Calibri" w:hAnsi="Arial" w:cs="Arial"/>
          <w:sz w:val="20"/>
          <w:szCs w:val="20"/>
          <w:lang w:eastAsia="en-US"/>
        </w:rPr>
        <w:t>e Ministre en charge des Marchés publics ;</w:t>
      </w:r>
    </w:p>
    <w:p w14:paraId="1EB1733C" w14:textId="6FFDEA95" w:rsidR="00503AD6" w:rsidRPr="00D2334A" w:rsidRDefault="00821C0F" w:rsidP="00CC7AAC">
      <w:pPr>
        <w:widowControl w:val="0"/>
        <w:autoSpaceDE w:val="0"/>
        <w:autoSpaceDN w:val="0"/>
        <w:adjustRightInd w:val="0"/>
        <w:spacing w:after="0" w:line="240" w:lineRule="auto"/>
        <w:ind w:right="-16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b/>
          <w:sz w:val="20"/>
          <w:szCs w:val="20"/>
        </w:rPr>
        <w:t>Le</w:t>
      </w:r>
      <w:r w:rsidR="00B519DF" w:rsidRPr="00D2334A">
        <w:rPr>
          <w:rFonts w:ascii="Arial" w:hAnsi="Arial" w:cs="Arial"/>
          <w:b/>
          <w:sz w:val="20"/>
          <w:szCs w:val="20"/>
        </w:rPr>
        <w:t xml:space="preserve"> </w:t>
      </w:r>
      <w:r w:rsidR="00A212A5" w:rsidRPr="00D2334A">
        <w:rPr>
          <w:rFonts w:ascii="Arial" w:hAnsi="Arial" w:cs="Arial"/>
          <w:b/>
          <w:sz w:val="20"/>
          <w:szCs w:val="20"/>
        </w:rPr>
        <w:t>Maître</w:t>
      </w:r>
      <w:r w:rsidR="00B519DF" w:rsidRPr="00D2334A">
        <w:rPr>
          <w:rFonts w:ascii="Arial" w:hAnsi="Arial" w:cs="Arial"/>
          <w:b/>
          <w:sz w:val="20"/>
          <w:szCs w:val="20"/>
        </w:rPr>
        <w:t xml:space="preserve"> </w:t>
      </w:r>
      <w:r w:rsidR="00A212A5" w:rsidRPr="00D2334A">
        <w:rPr>
          <w:rFonts w:ascii="Arial" w:hAnsi="Arial" w:cs="Arial"/>
          <w:b/>
          <w:sz w:val="20"/>
          <w:szCs w:val="20"/>
        </w:rPr>
        <w:t>d’Ouvrage</w:t>
      </w:r>
      <w:r w:rsidR="00B519DF" w:rsidRPr="00D2334A">
        <w:rPr>
          <w:rFonts w:ascii="Arial" w:hAnsi="Arial" w:cs="Arial"/>
          <w:b/>
          <w:sz w:val="20"/>
          <w:szCs w:val="20"/>
        </w:rPr>
        <w:t xml:space="preserve"> </w:t>
      </w:r>
      <w:r w:rsidR="00A212A5" w:rsidRPr="00D2334A">
        <w:rPr>
          <w:rFonts w:ascii="Arial" w:hAnsi="Arial" w:cs="Arial"/>
          <w:sz w:val="20"/>
          <w:szCs w:val="20"/>
        </w:rPr>
        <w:t>est</w:t>
      </w:r>
      <w:r w:rsidR="00B519DF" w:rsidRPr="00D2334A">
        <w:rPr>
          <w:rFonts w:ascii="Arial" w:hAnsi="Arial" w:cs="Arial"/>
          <w:sz w:val="20"/>
          <w:szCs w:val="20"/>
        </w:rPr>
        <w:t xml:space="preserve"> </w:t>
      </w:r>
      <w:r w:rsidR="00A212A5" w:rsidRPr="00D2334A">
        <w:rPr>
          <w:rFonts w:ascii="Arial" w:hAnsi="Arial" w:cs="Arial"/>
          <w:sz w:val="20"/>
          <w:szCs w:val="20"/>
        </w:rPr>
        <w:t xml:space="preserve">le </w:t>
      </w:r>
      <w:r w:rsidR="00A212A5" w:rsidRPr="00D2334A">
        <w:rPr>
          <w:rFonts w:ascii="Arial" w:hAnsi="Arial" w:cs="Arial"/>
          <w:b/>
          <w:sz w:val="20"/>
          <w:szCs w:val="20"/>
        </w:rPr>
        <w:t>Maire de la Commune de</w:t>
      </w:r>
      <w:r w:rsidR="00B519DF" w:rsidRPr="00D2334A">
        <w:rPr>
          <w:rFonts w:ascii="Arial" w:hAnsi="Arial" w:cs="Arial"/>
          <w:b/>
          <w:sz w:val="20"/>
          <w:szCs w:val="20"/>
        </w:rPr>
        <w:t xml:space="preserve"> </w:t>
      </w:r>
      <w:r w:rsidR="006408FE">
        <w:rPr>
          <w:rFonts w:ascii="Arial" w:hAnsi="Arial" w:cs="Arial"/>
          <w:b/>
          <w:sz w:val="20"/>
          <w:szCs w:val="20"/>
        </w:rPr>
        <w:t>KAI-KAI</w:t>
      </w:r>
    </w:p>
    <w:p w14:paraId="189E7A26" w14:textId="2F355040"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sz w:val="20"/>
          <w:szCs w:val="20"/>
        </w:rPr>
        <w:t xml:space="preserve">- </w:t>
      </w:r>
      <w:r w:rsidR="00CC7AAC" w:rsidRPr="00D2334A">
        <w:rPr>
          <w:rFonts w:ascii="Arial" w:hAnsi="Arial" w:cs="Arial"/>
          <w:sz w:val="20"/>
          <w:szCs w:val="20"/>
        </w:rPr>
        <w:t>L</w:t>
      </w:r>
      <w:r w:rsidRPr="00D2334A">
        <w:rPr>
          <w:rFonts w:ascii="Arial" w:hAnsi="Arial" w:cs="Arial"/>
          <w:b/>
          <w:sz w:val="20"/>
          <w:szCs w:val="20"/>
        </w:rPr>
        <w:t>e Chef de service du marché</w:t>
      </w:r>
      <w:r w:rsidR="00B519DF" w:rsidRPr="00D2334A">
        <w:rPr>
          <w:rFonts w:ascii="Arial" w:hAnsi="Arial" w:cs="Arial"/>
          <w:b/>
          <w:sz w:val="20"/>
          <w:szCs w:val="20"/>
        </w:rPr>
        <w:t xml:space="preserve"> </w:t>
      </w:r>
      <w:r w:rsidRPr="00D2334A">
        <w:rPr>
          <w:rFonts w:ascii="Arial" w:hAnsi="Arial" w:cs="Arial"/>
          <w:sz w:val="20"/>
          <w:szCs w:val="20"/>
        </w:rPr>
        <w:t xml:space="preserve">est </w:t>
      </w:r>
      <w:r w:rsidRPr="00D2334A">
        <w:rPr>
          <w:rFonts w:ascii="Arial" w:hAnsi="Arial" w:cs="Arial"/>
          <w:b/>
          <w:sz w:val="20"/>
          <w:szCs w:val="20"/>
        </w:rPr>
        <w:t>le Secrétaire Général de la commune de</w:t>
      </w:r>
      <w:r w:rsidR="00B519DF" w:rsidRPr="00D2334A">
        <w:rPr>
          <w:rFonts w:ascii="Arial" w:hAnsi="Arial" w:cs="Arial"/>
          <w:b/>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r w:rsidRPr="00D2334A">
        <w:rPr>
          <w:rFonts w:ascii="Arial" w:hAnsi="Arial" w:cs="Arial"/>
          <w:sz w:val="20"/>
          <w:szCs w:val="20"/>
        </w:rPr>
        <w:t>ci-après</w:t>
      </w:r>
      <w:r w:rsidR="00B519DF" w:rsidRPr="00D2334A">
        <w:rPr>
          <w:rFonts w:ascii="Arial" w:hAnsi="Arial" w:cs="Arial"/>
          <w:sz w:val="20"/>
          <w:szCs w:val="20"/>
        </w:rPr>
        <w:t xml:space="preserve"> </w:t>
      </w:r>
      <w:r w:rsidRPr="00D2334A">
        <w:rPr>
          <w:rFonts w:ascii="Arial" w:hAnsi="Arial" w:cs="Arial"/>
          <w:sz w:val="20"/>
          <w:szCs w:val="20"/>
        </w:rPr>
        <w:t>désigné</w:t>
      </w:r>
      <w:r w:rsidR="00B519DF" w:rsidRPr="00D2334A">
        <w:rPr>
          <w:rFonts w:ascii="Arial" w:hAnsi="Arial" w:cs="Arial"/>
          <w:sz w:val="20"/>
          <w:szCs w:val="20"/>
        </w:rPr>
        <w:t xml:space="preserve"> </w:t>
      </w:r>
      <w:r w:rsidRPr="00D2334A">
        <w:rPr>
          <w:rFonts w:ascii="Arial" w:hAnsi="Arial" w:cs="Arial"/>
          <w:sz w:val="20"/>
          <w:szCs w:val="20"/>
        </w:rPr>
        <w:t>le</w:t>
      </w:r>
      <w:r w:rsidR="00B519DF" w:rsidRPr="00D2334A">
        <w:rPr>
          <w:rFonts w:ascii="Arial" w:hAnsi="Arial" w:cs="Arial"/>
          <w:sz w:val="20"/>
          <w:szCs w:val="20"/>
        </w:rPr>
        <w:t xml:space="preserve"> </w:t>
      </w:r>
      <w:r w:rsidRPr="00D2334A">
        <w:rPr>
          <w:rFonts w:ascii="Arial" w:hAnsi="Arial" w:cs="Arial"/>
          <w:sz w:val="20"/>
          <w:szCs w:val="20"/>
        </w:rPr>
        <w:t>Chef</w:t>
      </w:r>
      <w:r w:rsidR="00B519DF" w:rsidRPr="00D2334A">
        <w:rPr>
          <w:rFonts w:ascii="Arial" w:hAnsi="Arial" w:cs="Arial"/>
          <w:sz w:val="20"/>
          <w:szCs w:val="20"/>
        </w:rPr>
        <w:t xml:space="preserve"> </w:t>
      </w:r>
      <w:r w:rsidRPr="00D2334A">
        <w:rPr>
          <w:rFonts w:ascii="Arial" w:hAnsi="Arial" w:cs="Arial"/>
          <w:sz w:val="20"/>
          <w:szCs w:val="20"/>
        </w:rPr>
        <w:t>de</w:t>
      </w:r>
      <w:r w:rsidR="00B519DF" w:rsidRPr="00D2334A">
        <w:rPr>
          <w:rFonts w:ascii="Arial" w:hAnsi="Arial" w:cs="Arial"/>
          <w:sz w:val="20"/>
          <w:szCs w:val="20"/>
        </w:rPr>
        <w:t xml:space="preserve"> </w:t>
      </w:r>
      <w:r w:rsidR="00070D00" w:rsidRPr="00D2334A">
        <w:rPr>
          <w:rFonts w:ascii="Arial" w:hAnsi="Arial" w:cs="Arial"/>
          <w:sz w:val="20"/>
          <w:szCs w:val="20"/>
        </w:rPr>
        <w:t xml:space="preserve">service; </w:t>
      </w:r>
      <w:r w:rsidRPr="00D2334A">
        <w:rPr>
          <w:rFonts w:ascii="Arial" w:hAnsi="Arial" w:cs="Arial"/>
          <w:sz w:val="20"/>
          <w:szCs w:val="20"/>
        </w:rPr>
        <w:t>Il veille au respect des clauses adm</w:t>
      </w:r>
      <w:r w:rsidR="00070D00" w:rsidRPr="00D2334A">
        <w:rPr>
          <w:rFonts w:ascii="Arial" w:hAnsi="Arial" w:cs="Arial"/>
          <w:sz w:val="20"/>
          <w:szCs w:val="20"/>
        </w:rPr>
        <w:t xml:space="preserve">inistratives, </w:t>
      </w:r>
      <w:r w:rsidRPr="00D2334A">
        <w:rPr>
          <w:rFonts w:ascii="Arial" w:hAnsi="Arial" w:cs="Arial"/>
          <w:sz w:val="20"/>
          <w:szCs w:val="20"/>
        </w:rPr>
        <w:t>techniques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financières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des</w:t>
      </w:r>
      <w:r w:rsidR="00B519DF" w:rsidRPr="00D2334A">
        <w:rPr>
          <w:rFonts w:ascii="Arial" w:hAnsi="Arial" w:cs="Arial"/>
          <w:sz w:val="20"/>
          <w:szCs w:val="20"/>
        </w:rPr>
        <w:t xml:space="preserve"> </w:t>
      </w:r>
      <w:r w:rsidRPr="00D2334A">
        <w:rPr>
          <w:rFonts w:ascii="Arial" w:hAnsi="Arial" w:cs="Arial"/>
          <w:sz w:val="20"/>
          <w:szCs w:val="20"/>
        </w:rPr>
        <w:t>délais</w:t>
      </w:r>
      <w:r w:rsidR="00B519DF" w:rsidRPr="00D2334A">
        <w:rPr>
          <w:rFonts w:ascii="Arial" w:hAnsi="Arial" w:cs="Arial"/>
          <w:sz w:val="20"/>
          <w:szCs w:val="20"/>
        </w:rPr>
        <w:t xml:space="preserve"> </w:t>
      </w:r>
      <w:r w:rsidRPr="00D2334A">
        <w:rPr>
          <w:rFonts w:ascii="Arial" w:hAnsi="Arial" w:cs="Arial"/>
          <w:sz w:val="20"/>
          <w:szCs w:val="20"/>
        </w:rPr>
        <w:t>contractuels.</w:t>
      </w:r>
    </w:p>
    <w:p w14:paraId="12C0C3DF" w14:textId="77777777" w:rsidR="00503AD6" w:rsidRPr="00D2334A" w:rsidRDefault="00F1617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xml:space="preserve">- </w:t>
      </w:r>
      <w:r w:rsidR="00A212A5" w:rsidRPr="00D2334A">
        <w:rPr>
          <w:rFonts w:ascii="Arial" w:hAnsi="Arial" w:cs="Arial"/>
          <w:b/>
          <w:sz w:val="20"/>
          <w:szCs w:val="20"/>
        </w:rPr>
        <w:t>L’Ingénieur du marché</w:t>
      </w:r>
      <w:r w:rsidR="00B519DF" w:rsidRPr="00D2334A">
        <w:rPr>
          <w:rFonts w:ascii="Arial" w:hAnsi="Arial" w:cs="Arial"/>
          <w:b/>
          <w:sz w:val="20"/>
          <w:szCs w:val="20"/>
        </w:rPr>
        <w:t xml:space="preserve"> </w:t>
      </w:r>
      <w:r w:rsidR="00A212A5" w:rsidRPr="00D2334A">
        <w:rPr>
          <w:rFonts w:ascii="Arial" w:hAnsi="Arial" w:cs="Arial"/>
          <w:sz w:val="20"/>
          <w:szCs w:val="20"/>
        </w:rPr>
        <w:t>est le Délégué Départemental des Travaux Publics du Mayo-</w:t>
      </w:r>
      <w:proofErr w:type="spellStart"/>
      <w:r w:rsidR="00A212A5" w:rsidRPr="00D2334A">
        <w:rPr>
          <w:rFonts w:ascii="Arial" w:hAnsi="Arial" w:cs="Arial"/>
          <w:sz w:val="20"/>
          <w:szCs w:val="20"/>
        </w:rPr>
        <w:t>Danay</w:t>
      </w:r>
      <w:proofErr w:type="spellEnd"/>
      <w:r w:rsidR="00A212A5" w:rsidRPr="00D2334A">
        <w:rPr>
          <w:rFonts w:ascii="Arial" w:hAnsi="Arial" w:cs="Arial"/>
          <w:sz w:val="20"/>
          <w:szCs w:val="20"/>
        </w:rPr>
        <w:t>;</w:t>
      </w:r>
    </w:p>
    <w:p w14:paraId="0827011B" w14:textId="77777777"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Le Maître d’Œuvre</w:t>
      </w:r>
      <w:r w:rsidRPr="00D2334A">
        <w:rPr>
          <w:rFonts w:ascii="Arial" w:hAnsi="Arial" w:cs="Arial"/>
          <w:sz w:val="20"/>
          <w:szCs w:val="20"/>
        </w:rPr>
        <w:t xml:space="preserve"> est le chef de service technique à la Délégation </w:t>
      </w:r>
      <w:r w:rsidR="00503AD6" w:rsidRPr="00D2334A">
        <w:rPr>
          <w:rFonts w:ascii="Arial" w:hAnsi="Arial" w:cs="Arial"/>
          <w:sz w:val="20"/>
          <w:szCs w:val="20"/>
        </w:rPr>
        <w:t>Départementale</w:t>
      </w:r>
      <w:r w:rsidRPr="00D2334A">
        <w:rPr>
          <w:rFonts w:ascii="Arial" w:hAnsi="Arial" w:cs="Arial"/>
          <w:sz w:val="20"/>
          <w:szCs w:val="20"/>
        </w:rPr>
        <w:t xml:space="preserve"> des Travaux Publics du Mayo-</w:t>
      </w:r>
      <w:proofErr w:type="spellStart"/>
      <w:r w:rsidRPr="00D2334A">
        <w:rPr>
          <w:rFonts w:ascii="Arial" w:hAnsi="Arial" w:cs="Arial"/>
          <w:sz w:val="20"/>
          <w:szCs w:val="20"/>
        </w:rPr>
        <w:t>Danay</w:t>
      </w:r>
      <w:proofErr w:type="spellEnd"/>
      <w:r w:rsidRPr="00D2334A">
        <w:rPr>
          <w:rFonts w:ascii="Arial" w:hAnsi="Arial" w:cs="Arial"/>
          <w:sz w:val="20"/>
          <w:szCs w:val="20"/>
        </w:rPr>
        <w:t> ;</w:t>
      </w:r>
    </w:p>
    <w:p w14:paraId="5B621A09" w14:textId="77777777" w:rsidR="00A212A5" w:rsidRPr="00D2334A" w:rsidRDefault="00F16175" w:rsidP="00AC7D89">
      <w:pPr>
        <w:widowControl w:val="0"/>
        <w:autoSpaceDE w:val="0"/>
        <w:autoSpaceDN w:val="0"/>
        <w:adjustRightInd w:val="0"/>
        <w:spacing w:after="0" w:line="240" w:lineRule="auto"/>
        <w:ind w:right="-20"/>
        <w:jc w:val="both"/>
        <w:rPr>
          <w:rFonts w:ascii="Arial" w:hAnsi="Arial" w:cs="Arial"/>
          <w:i/>
          <w:iCs/>
          <w:spacing w:val="5"/>
          <w:sz w:val="20"/>
          <w:szCs w:val="20"/>
        </w:rPr>
      </w:pPr>
      <w:r w:rsidRPr="00D2334A">
        <w:rPr>
          <w:rFonts w:ascii="Arial" w:hAnsi="Arial" w:cs="Arial"/>
          <w:b/>
          <w:sz w:val="20"/>
          <w:szCs w:val="20"/>
        </w:rPr>
        <w:t xml:space="preserve">- </w:t>
      </w:r>
      <w:r w:rsidR="00A212A5" w:rsidRPr="00D2334A">
        <w:rPr>
          <w:rFonts w:ascii="Arial" w:hAnsi="Arial" w:cs="Arial"/>
          <w:b/>
          <w:sz w:val="20"/>
          <w:szCs w:val="20"/>
        </w:rPr>
        <w:t>L’entrepreneur</w:t>
      </w:r>
      <w:r w:rsidR="00B519DF" w:rsidRPr="00D2334A">
        <w:rPr>
          <w:rFonts w:ascii="Arial" w:hAnsi="Arial" w:cs="Arial"/>
          <w:b/>
          <w:sz w:val="20"/>
          <w:szCs w:val="20"/>
        </w:rPr>
        <w:t xml:space="preserve"> </w:t>
      </w:r>
      <w:r w:rsidR="00A212A5" w:rsidRPr="00D2334A">
        <w:rPr>
          <w:rFonts w:ascii="Arial" w:hAnsi="Arial" w:cs="Arial"/>
          <w:sz w:val="20"/>
          <w:szCs w:val="20"/>
        </w:rPr>
        <w:t>est le cocontractant en charge de l’exécution des prestations prévues dans le marché, ainsi que son/ (ses) représentant (s) personnel (s), successeur (s) et/ou mandataire (s) dument désigné (s)</w:t>
      </w:r>
      <w:r w:rsidR="00503AD6" w:rsidRPr="00D2334A">
        <w:rPr>
          <w:rFonts w:ascii="Arial" w:hAnsi="Arial" w:cs="Arial"/>
          <w:sz w:val="20"/>
          <w:szCs w:val="20"/>
        </w:rPr>
        <w:t> </w:t>
      </w:r>
      <w:r w:rsidR="00503AD6" w:rsidRPr="00D2334A">
        <w:rPr>
          <w:rFonts w:ascii="Arial" w:hAnsi="Arial" w:cs="Arial"/>
          <w:i/>
          <w:iCs/>
          <w:spacing w:val="5"/>
          <w:sz w:val="20"/>
          <w:szCs w:val="20"/>
        </w:rPr>
        <w:t>;</w:t>
      </w:r>
      <w:r w:rsidR="0098492A" w:rsidRPr="00D2334A">
        <w:rPr>
          <w:rFonts w:ascii="Arial" w:hAnsi="Arial" w:cs="Arial"/>
          <w:i/>
          <w:iCs/>
          <w:spacing w:val="5"/>
          <w:sz w:val="20"/>
          <w:szCs w:val="20"/>
        </w:rPr>
        <w:t xml:space="preserve">  </w:t>
      </w:r>
    </w:p>
    <w:p w14:paraId="5D8DB212" w14:textId="77777777" w:rsidR="00503AD6" w:rsidRPr="00D2334A" w:rsidRDefault="00503AD6" w:rsidP="00D95738">
      <w:pPr>
        <w:widowControl w:val="0"/>
        <w:autoSpaceDE w:val="0"/>
        <w:autoSpaceDN w:val="0"/>
        <w:adjustRightInd w:val="0"/>
        <w:spacing w:after="0" w:line="240" w:lineRule="auto"/>
        <w:ind w:left="114" w:right="-20"/>
        <w:jc w:val="both"/>
        <w:rPr>
          <w:rFonts w:ascii="Arial" w:hAnsi="Arial" w:cs="Arial"/>
          <w:sz w:val="20"/>
          <w:szCs w:val="20"/>
        </w:rPr>
      </w:pPr>
    </w:p>
    <w:p w14:paraId="1FF53E79"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i/>
          <w:iCs/>
          <w:sz w:val="20"/>
          <w:szCs w:val="20"/>
        </w:rPr>
        <w:t>3.2</w:t>
      </w:r>
      <w:r w:rsidRPr="00D2334A">
        <w:rPr>
          <w:rFonts w:ascii="Arial" w:hAnsi="Arial" w:cs="Arial"/>
          <w:i/>
          <w:iCs/>
          <w:sz w:val="20"/>
          <w:szCs w:val="20"/>
        </w:rPr>
        <w:t>.</w:t>
      </w:r>
      <w:r w:rsidR="00B519DF" w:rsidRPr="00D2334A">
        <w:rPr>
          <w:rFonts w:ascii="Arial" w:hAnsi="Arial" w:cs="Arial"/>
          <w:i/>
          <w:iCs/>
          <w:sz w:val="20"/>
          <w:szCs w:val="20"/>
        </w:rPr>
        <w:t xml:space="preserve"> </w:t>
      </w:r>
      <w:r w:rsidRPr="00D2334A">
        <w:rPr>
          <w:rFonts w:ascii="Arial" w:hAnsi="Arial" w:cs="Arial"/>
          <w:i/>
          <w:iCs/>
          <w:sz w:val="20"/>
          <w:szCs w:val="20"/>
        </w:rPr>
        <w:t>Nantissement</w:t>
      </w:r>
    </w:p>
    <w:p w14:paraId="1E6A6AF2" w14:textId="5F31D758" w:rsidR="00503AD6" w:rsidRPr="00D2334A" w:rsidRDefault="000C166C" w:rsidP="00A465B1">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l’ordonnancement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le </w:t>
      </w:r>
      <w:r w:rsidR="00A212A5" w:rsidRPr="00D2334A">
        <w:rPr>
          <w:rFonts w:ascii="Arial" w:hAnsi="Arial" w:cs="Arial"/>
          <w:b/>
          <w:sz w:val="20"/>
          <w:szCs w:val="20"/>
        </w:rPr>
        <w:t xml:space="preserve">Maire de la Commune </w:t>
      </w:r>
      <w:r w:rsidR="00CB4DFA" w:rsidRPr="00D2334A">
        <w:rPr>
          <w:rFonts w:ascii="Arial" w:hAnsi="Arial" w:cs="Arial"/>
          <w:b/>
          <w:sz w:val="20"/>
          <w:szCs w:val="20"/>
        </w:rPr>
        <w:t xml:space="preserve">de </w:t>
      </w:r>
      <w:r w:rsidR="006408FE">
        <w:rPr>
          <w:rFonts w:ascii="Arial" w:hAnsi="Arial" w:cs="Arial"/>
          <w:b/>
          <w:sz w:val="20"/>
          <w:szCs w:val="20"/>
        </w:rPr>
        <w:t>KAI-KAI</w:t>
      </w:r>
      <w:r w:rsidR="00A212A5" w:rsidRPr="00D2334A">
        <w:rPr>
          <w:rFonts w:ascii="Arial" w:hAnsi="Arial" w:cs="Arial"/>
          <w:sz w:val="20"/>
          <w:szCs w:val="20"/>
        </w:rPr>
        <w:t>;</w:t>
      </w:r>
    </w:p>
    <w:p w14:paraId="73958839" w14:textId="446F23E3" w:rsidR="00CB4DFA" w:rsidRPr="00D2334A" w:rsidRDefault="000C166C" w:rsidP="00D95738">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la</w:t>
      </w:r>
      <w:r w:rsidR="00B519DF" w:rsidRPr="00D2334A">
        <w:rPr>
          <w:rFonts w:ascii="Arial" w:hAnsi="Arial" w:cs="Arial"/>
          <w:sz w:val="20"/>
          <w:szCs w:val="20"/>
        </w:rPr>
        <w:t xml:space="preserve"> </w:t>
      </w:r>
      <w:r w:rsidR="00A212A5" w:rsidRPr="00D2334A">
        <w:rPr>
          <w:rFonts w:ascii="Arial" w:hAnsi="Arial" w:cs="Arial"/>
          <w:sz w:val="20"/>
          <w:szCs w:val="20"/>
        </w:rPr>
        <w:t>liquidation</w:t>
      </w:r>
      <w:r w:rsidR="00B519DF" w:rsidRPr="00D2334A">
        <w:rPr>
          <w:rFonts w:ascii="Arial" w:hAnsi="Arial" w:cs="Arial"/>
          <w:sz w:val="20"/>
          <w:szCs w:val="20"/>
        </w:rPr>
        <w:t xml:space="preserve"> </w:t>
      </w:r>
      <w:r w:rsidR="00A212A5" w:rsidRPr="00D2334A">
        <w:rPr>
          <w:rFonts w:ascii="Arial" w:hAnsi="Arial" w:cs="Arial"/>
          <w:sz w:val="20"/>
          <w:szCs w:val="20"/>
        </w:rPr>
        <w:t>des</w:t>
      </w:r>
      <w:r w:rsidR="00B519DF" w:rsidRPr="00D2334A">
        <w:rPr>
          <w:rFonts w:ascii="Arial" w:hAnsi="Arial" w:cs="Arial"/>
          <w:sz w:val="20"/>
          <w:szCs w:val="20"/>
        </w:rPr>
        <w:t xml:space="preserve"> </w:t>
      </w:r>
      <w:r w:rsidR="00A212A5" w:rsidRPr="00D2334A">
        <w:rPr>
          <w:rFonts w:ascii="Arial" w:hAnsi="Arial" w:cs="Arial"/>
          <w:sz w:val="20"/>
          <w:szCs w:val="20"/>
        </w:rPr>
        <w:t xml:space="preserve">dépenses est le </w:t>
      </w:r>
      <w:r w:rsidR="00AC7D89" w:rsidRPr="00D2334A">
        <w:rPr>
          <w:rFonts w:ascii="Arial" w:hAnsi="Arial" w:cs="Arial"/>
          <w:sz w:val="20"/>
          <w:szCs w:val="20"/>
        </w:rPr>
        <w:t>Maire</w:t>
      </w:r>
      <w:r w:rsidR="00A212A5" w:rsidRPr="00D2334A">
        <w:rPr>
          <w:rFonts w:ascii="Arial" w:hAnsi="Arial" w:cs="Arial"/>
          <w:sz w:val="20"/>
          <w:szCs w:val="20"/>
        </w:rPr>
        <w:t xml:space="preserve"> de la Commune de</w:t>
      </w:r>
      <w:r w:rsidR="00211F52" w:rsidRPr="00D2334A">
        <w:rPr>
          <w:rFonts w:ascii="Arial" w:hAnsi="Arial" w:cs="Arial"/>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p>
    <w:p w14:paraId="4A97E965" w14:textId="56409697" w:rsidR="00A212A5" w:rsidRPr="00D2334A" w:rsidRDefault="000C166C" w:rsidP="00AC7D89">
      <w:pPr>
        <w:widowControl w:val="0"/>
        <w:autoSpaceDE w:val="0"/>
        <w:autoSpaceDN w:val="0"/>
        <w:adjustRightInd w:val="0"/>
        <w:spacing w:after="0" w:line="240" w:lineRule="auto"/>
        <w:ind w:left="114" w:right="-149"/>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pacing w:val="5"/>
          <w:sz w:val="20"/>
          <w:szCs w:val="20"/>
        </w:rPr>
        <w:t>L’organism</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o</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5"/>
          <w:sz w:val="20"/>
          <w:szCs w:val="20"/>
        </w:rPr>
        <w:t>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responsabl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charg</w:t>
      </w:r>
      <w:r w:rsidR="00A212A5" w:rsidRPr="00D2334A">
        <w:rPr>
          <w:rFonts w:ascii="Arial" w:hAnsi="Arial" w:cs="Arial"/>
          <w:sz w:val="20"/>
          <w:szCs w:val="20"/>
        </w:rPr>
        <w:t>é</w:t>
      </w:r>
      <w:r w:rsidR="00B519DF" w:rsidRPr="00D2334A">
        <w:rPr>
          <w:rFonts w:ascii="Arial" w:hAnsi="Arial" w:cs="Arial"/>
          <w:sz w:val="20"/>
          <w:szCs w:val="20"/>
        </w:rPr>
        <w:t xml:space="preserve"> </w:t>
      </w:r>
      <w:r w:rsidR="00A212A5" w:rsidRPr="00D2334A">
        <w:rPr>
          <w:rFonts w:ascii="Arial" w:hAnsi="Arial" w:cs="Arial"/>
          <w:spacing w:val="5"/>
          <w:sz w:val="20"/>
          <w:szCs w:val="20"/>
        </w:rPr>
        <w:t xml:space="preserve">du </w:t>
      </w:r>
      <w:r w:rsidR="00A212A5" w:rsidRPr="00D2334A">
        <w:rPr>
          <w:rFonts w:ascii="Arial" w:hAnsi="Arial" w:cs="Arial"/>
          <w:sz w:val="20"/>
          <w:szCs w:val="20"/>
        </w:rPr>
        <w:t>paiement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w:t>
      </w:r>
      <w:r w:rsidR="00C76719" w:rsidRPr="00D2334A">
        <w:rPr>
          <w:rFonts w:ascii="Arial" w:hAnsi="Arial" w:cs="Arial"/>
          <w:sz w:val="20"/>
          <w:szCs w:val="20"/>
        </w:rPr>
        <w:t xml:space="preserve">le Trésorier Payeur Général </w:t>
      </w:r>
      <w:r w:rsidR="00535476" w:rsidRPr="00D2334A">
        <w:rPr>
          <w:rFonts w:ascii="Arial" w:hAnsi="Arial" w:cs="Arial"/>
          <w:sz w:val="20"/>
          <w:szCs w:val="20"/>
        </w:rPr>
        <w:t xml:space="preserve"> de Maroua sous</w:t>
      </w:r>
      <w:r w:rsidR="00B519DF" w:rsidRPr="00D2334A">
        <w:rPr>
          <w:rFonts w:ascii="Arial" w:hAnsi="Arial" w:cs="Arial"/>
          <w:sz w:val="20"/>
          <w:szCs w:val="20"/>
        </w:rPr>
        <w:t xml:space="preserve"> </w:t>
      </w:r>
      <w:r w:rsidR="00C76719" w:rsidRPr="00D2334A">
        <w:rPr>
          <w:rFonts w:ascii="Arial" w:hAnsi="Arial" w:cs="Arial"/>
          <w:sz w:val="20"/>
          <w:szCs w:val="20"/>
        </w:rPr>
        <w:t>Couvert</w:t>
      </w:r>
      <w:r w:rsidR="00A212A5" w:rsidRPr="00D2334A">
        <w:rPr>
          <w:rFonts w:ascii="Arial" w:hAnsi="Arial" w:cs="Arial"/>
          <w:sz w:val="20"/>
          <w:szCs w:val="20"/>
        </w:rPr>
        <w:t xml:space="preserve"> du</w:t>
      </w:r>
      <w:r w:rsidR="002E3D98" w:rsidRPr="00D2334A">
        <w:rPr>
          <w:rFonts w:ascii="Arial" w:hAnsi="Arial" w:cs="Arial"/>
          <w:sz w:val="20"/>
          <w:szCs w:val="20"/>
        </w:rPr>
        <w:t xml:space="preserve"> Receveur</w:t>
      </w:r>
      <w:r w:rsidR="00B519DF" w:rsidRPr="00D2334A">
        <w:rPr>
          <w:rFonts w:ascii="Arial" w:hAnsi="Arial" w:cs="Arial"/>
          <w:sz w:val="20"/>
          <w:szCs w:val="20"/>
        </w:rPr>
        <w:t xml:space="preserve"> </w:t>
      </w:r>
      <w:r w:rsidR="00C76719" w:rsidRPr="00D2334A">
        <w:rPr>
          <w:rFonts w:ascii="Arial" w:hAnsi="Arial" w:cs="Arial"/>
          <w:sz w:val="20"/>
          <w:szCs w:val="20"/>
        </w:rPr>
        <w:t xml:space="preserve">Municipal de </w:t>
      </w:r>
      <w:r w:rsidR="006408FE">
        <w:rPr>
          <w:rFonts w:ascii="Arial" w:hAnsi="Arial" w:cs="Arial"/>
          <w:sz w:val="20"/>
          <w:szCs w:val="20"/>
        </w:rPr>
        <w:t>KAI-KAI</w:t>
      </w:r>
      <w:r w:rsidR="00C76719" w:rsidRPr="00D2334A">
        <w:rPr>
          <w:rFonts w:ascii="Arial" w:hAnsi="Arial" w:cs="Arial"/>
          <w:sz w:val="20"/>
          <w:szCs w:val="20"/>
        </w:rPr>
        <w:t xml:space="preserve"> </w:t>
      </w:r>
      <w:r w:rsidR="00A212A5" w:rsidRPr="00D2334A">
        <w:rPr>
          <w:rFonts w:ascii="Arial" w:hAnsi="Arial" w:cs="Arial"/>
          <w:i/>
          <w:iCs/>
          <w:sz w:val="20"/>
          <w:szCs w:val="20"/>
        </w:rPr>
        <w:t>;</w:t>
      </w:r>
    </w:p>
    <w:p w14:paraId="40E196BE" w14:textId="77777777" w:rsidR="00A212A5" w:rsidRPr="00D2334A" w:rsidRDefault="000C166C" w:rsidP="009037E7">
      <w:pPr>
        <w:widowControl w:val="0"/>
        <w:autoSpaceDE w:val="0"/>
        <w:autoSpaceDN w:val="0"/>
        <w:adjustRightInd w:val="0"/>
        <w:spacing w:after="0" w:line="240" w:lineRule="auto"/>
        <w:ind w:left="426" w:right="-34" w:hanging="28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z w:val="20"/>
          <w:szCs w:val="20"/>
        </w:rPr>
        <w:t>Les responsables compétents pour fournir les rensei</w:t>
      </w:r>
      <w:r w:rsidR="00A212A5" w:rsidRPr="00D2334A">
        <w:rPr>
          <w:rFonts w:ascii="Arial" w:hAnsi="Arial" w:cs="Arial"/>
          <w:spacing w:val="3"/>
          <w:sz w:val="20"/>
          <w:szCs w:val="20"/>
        </w:rPr>
        <w:t>gnement</w:t>
      </w:r>
      <w:r w:rsidR="00A212A5" w:rsidRPr="00D2334A">
        <w:rPr>
          <w:rFonts w:ascii="Arial" w:hAnsi="Arial" w:cs="Arial"/>
          <w:sz w:val="20"/>
          <w:szCs w:val="20"/>
        </w:rPr>
        <w:t>s</w:t>
      </w:r>
      <w:r w:rsidR="00B519DF" w:rsidRPr="00D2334A">
        <w:rPr>
          <w:rFonts w:ascii="Arial" w:hAnsi="Arial" w:cs="Arial"/>
          <w:sz w:val="20"/>
          <w:szCs w:val="20"/>
        </w:rPr>
        <w:t xml:space="preserve"> </w:t>
      </w:r>
      <w:r w:rsidR="00A212A5" w:rsidRPr="00D2334A">
        <w:rPr>
          <w:rFonts w:ascii="Arial" w:hAnsi="Arial" w:cs="Arial"/>
          <w:spacing w:val="3"/>
          <w:sz w:val="20"/>
          <w:szCs w:val="20"/>
        </w:rPr>
        <w:t>a</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titr</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l’exécutio</w:t>
      </w:r>
      <w:r w:rsidR="00A212A5" w:rsidRPr="00D2334A">
        <w:rPr>
          <w:rFonts w:ascii="Arial" w:hAnsi="Arial" w:cs="Arial"/>
          <w:sz w:val="20"/>
          <w:szCs w:val="20"/>
        </w:rPr>
        <w:t>n</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 xml:space="preserve">présent </w:t>
      </w:r>
      <w:r w:rsidR="00A212A5" w:rsidRPr="00D2334A">
        <w:rPr>
          <w:rFonts w:ascii="Arial" w:hAnsi="Arial" w:cs="Arial"/>
          <w:sz w:val="20"/>
          <w:szCs w:val="20"/>
        </w:rPr>
        <w:t>marché sont : l’Autorité Contractante, le Chef de Service du Marché et l’Ingénieur du Marché.</w:t>
      </w:r>
    </w:p>
    <w:p w14:paraId="2960C2B4" w14:textId="77777777" w:rsidR="00503AD6" w:rsidRPr="00D2334A" w:rsidRDefault="00503AD6" w:rsidP="00D95738">
      <w:pPr>
        <w:widowControl w:val="0"/>
        <w:autoSpaceDE w:val="0"/>
        <w:autoSpaceDN w:val="0"/>
        <w:adjustRightInd w:val="0"/>
        <w:spacing w:after="0" w:line="240" w:lineRule="auto"/>
        <w:ind w:left="426" w:right="-34" w:hanging="284"/>
        <w:jc w:val="both"/>
        <w:rPr>
          <w:rFonts w:ascii="Arial" w:hAnsi="Arial" w:cs="Arial"/>
          <w:sz w:val="20"/>
          <w:szCs w:val="20"/>
        </w:rPr>
      </w:pPr>
    </w:p>
    <w:p w14:paraId="001A3867" w14:textId="77777777" w:rsidR="00A212A5" w:rsidRPr="00D2334A" w:rsidRDefault="00A212A5" w:rsidP="00D95738">
      <w:pPr>
        <w:widowControl w:val="0"/>
        <w:autoSpaceDE w:val="0"/>
        <w:autoSpaceDN w:val="0"/>
        <w:adjustRightInd w:val="0"/>
        <w:spacing w:after="0" w:line="240" w:lineRule="auto"/>
        <w:ind w:left="510" w:right="-34" w:hanging="510"/>
        <w:jc w:val="both"/>
        <w:rPr>
          <w:rFonts w:ascii="Arial" w:hAnsi="Arial" w:cs="Arial"/>
          <w:sz w:val="20"/>
          <w:szCs w:val="20"/>
        </w:rPr>
      </w:pPr>
      <w:r w:rsidRPr="00D2334A">
        <w:rPr>
          <w:rFonts w:ascii="Arial" w:hAnsi="Arial" w:cs="Arial"/>
          <w:b/>
          <w:i/>
          <w:sz w:val="20"/>
          <w:szCs w:val="20"/>
        </w:rPr>
        <w:t>3.3.</w:t>
      </w:r>
      <w:r w:rsidR="00C33622" w:rsidRPr="00D2334A">
        <w:rPr>
          <w:rFonts w:ascii="Arial" w:hAnsi="Arial" w:cs="Arial"/>
          <w:b/>
          <w:i/>
          <w:sz w:val="20"/>
          <w:szCs w:val="20"/>
        </w:rPr>
        <w:t xml:space="preserve"> </w:t>
      </w:r>
      <w:r w:rsidR="005D3562" w:rsidRPr="00D2334A">
        <w:rPr>
          <w:rFonts w:ascii="Arial" w:hAnsi="Arial" w:cs="Arial"/>
          <w:i/>
          <w:sz w:val="20"/>
          <w:szCs w:val="20"/>
        </w:rPr>
        <w:t>Attributions delà</w:t>
      </w:r>
      <w:r w:rsidRPr="00D2334A">
        <w:rPr>
          <w:rFonts w:ascii="Arial" w:hAnsi="Arial" w:cs="Arial"/>
          <w:i/>
          <w:sz w:val="20"/>
          <w:szCs w:val="20"/>
        </w:rPr>
        <w:t xml:space="preserve"> mission de </w:t>
      </w:r>
      <w:r w:rsidR="005D3562" w:rsidRPr="00D2334A">
        <w:rPr>
          <w:rFonts w:ascii="Arial" w:hAnsi="Arial" w:cs="Arial"/>
          <w:i/>
          <w:sz w:val="20"/>
          <w:szCs w:val="20"/>
        </w:rPr>
        <w:t>contrôle, Maître</w:t>
      </w:r>
      <w:r w:rsidRPr="00D2334A">
        <w:rPr>
          <w:rFonts w:ascii="Arial" w:hAnsi="Arial" w:cs="Arial"/>
          <w:i/>
          <w:sz w:val="20"/>
          <w:szCs w:val="20"/>
        </w:rPr>
        <w:t xml:space="preserve"> d’Œuvre</w:t>
      </w:r>
      <w:r w:rsidRPr="00D2334A">
        <w:rPr>
          <w:rFonts w:ascii="Arial" w:hAnsi="Arial" w:cs="Arial"/>
          <w:sz w:val="20"/>
          <w:szCs w:val="20"/>
        </w:rPr>
        <w:t>.</w:t>
      </w:r>
    </w:p>
    <w:p w14:paraId="08F28610" w14:textId="77777777" w:rsidR="00A212A5" w:rsidRPr="00D2334A" w:rsidRDefault="00A212A5" w:rsidP="00D95738">
      <w:pPr>
        <w:widowControl w:val="0"/>
        <w:autoSpaceDE w:val="0"/>
        <w:autoSpaceDN w:val="0"/>
        <w:adjustRightInd w:val="0"/>
        <w:spacing w:after="0" w:line="240" w:lineRule="auto"/>
        <w:ind w:right="-23"/>
        <w:jc w:val="both"/>
        <w:rPr>
          <w:rFonts w:ascii="Arial" w:hAnsi="Arial" w:cs="Arial"/>
          <w:sz w:val="20"/>
          <w:szCs w:val="20"/>
        </w:rPr>
      </w:pPr>
      <w:r w:rsidRPr="00D2334A">
        <w:rPr>
          <w:rFonts w:ascii="Arial" w:hAnsi="Arial" w:cs="Arial"/>
          <w:b/>
          <w:sz w:val="20"/>
          <w:szCs w:val="20"/>
        </w:rPr>
        <w:t>3.3.1</w:t>
      </w:r>
      <w:r w:rsidR="005D3562" w:rsidRPr="00D2334A">
        <w:rPr>
          <w:rFonts w:ascii="Arial" w:hAnsi="Arial" w:cs="Arial"/>
          <w:sz w:val="20"/>
          <w:szCs w:val="20"/>
        </w:rPr>
        <w:t>.</w:t>
      </w:r>
      <w:r w:rsidR="005D3562" w:rsidRPr="00D2334A">
        <w:rPr>
          <w:rFonts w:ascii="Arial" w:hAnsi="Arial" w:cs="Arial"/>
          <w:sz w:val="20"/>
          <w:szCs w:val="20"/>
          <w:u w:val="single"/>
        </w:rPr>
        <w:t xml:space="preserve"> Missions</w:t>
      </w:r>
      <w:r w:rsidRPr="00D2334A">
        <w:rPr>
          <w:rFonts w:ascii="Arial" w:hAnsi="Arial" w:cs="Arial"/>
          <w:sz w:val="20"/>
          <w:szCs w:val="20"/>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5B0DC198" w14:textId="77777777" w:rsidR="00A212A5" w:rsidRPr="00D2334A" w:rsidRDefault="00A212A5" w:rsidP="00D95738">
      <w:pPr>
        <w:widowControl w:val="0"/>
        <w:autoSpaceDE w:val="0"/>
        <w:autoSpaceDN w:val="0"/>
        <w:adjustRightInd w:val="0"/>
        <w:spacing w:after="120" w:line="240" w:lineRule="auto"/>
        <w:ind w:right="-23"/>
        <w:jc w:val="both"/>
        <w:rPr>
          <w:rFonts w:ascii="Arial" w:hAnsi="Arial" w:cs="Arial"/>
          <w:sz w:val="20"/>
          <w:szCs w:val="20"/>
        </w:rPr>
      </w:pPr>
      <w:r w:rsidRPr="00D2334A">
        <w:rPr>
          <w:rFonts w:ascii="Arial" w:hAnsi="Arial" w:cs="Arial"/>
          <w:sz w:val="20"/>
          <w:szCs w:val="20"/>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39C8CBC3" w14:textId="77777777" w:rsidR="00A212A5" w:rsidRPr="00D2334A" w:rsidRDefault="00A212A5" w:rsidP="00D95738">
      <w:pPr>
        <w:widowControl w:val="0"/>
        <w:autoSpaceDE w:val="0"/>
        <w:autoSpaceDN w:val="0"/>
        <w:adjustRightInd w:val="0"/>
        <w:spacing w:after="120" w:line="240" w:lineRule="auto"/>
        <w:ind w:left="1134" w:right="862" w:hanging="1134"/>
        <w:jc w:val="both"/>
        <w:rPr>
          <w:rFonts w:ascii="Arial" w:hAnsi="Arial" w:cs="Arial"/>
          <w:sz w:val="20"/>
          <w:szCs w:val="20"/>
        </w:rPr>
      </w:pPr>
      <w:r w:rsidRPr="00D2334A">
        <w:rPr>
          <w:rFonts w:ascii="Arial" w:hAnsi="Arial" w:cs="Arial"/>
          <w:b/>
          <w:bCs/>
          <w:sz w:val="20"/>
          <w:szCs w:val="20"/>
          <w:u w:val="single"/>
        </w:rPr>
        <w:t>Article4</w:t>
      </w:r>
      <w:r w:rsidRPr="00D2334A">
        <w:rPr>
          <w:rFonts w:ascii="Arial" w:hAnsi="Arial" w:cs="Arial"/>
          <w:b/>
          <w:bCs/>
          <w:sz w:val="20"/>
          <w:szCs w:val="20"/>
        </w:rPr>
        <w:t>: Langue,</w:t>
      </w:r>
      <w:r w:rsidR="00C33622" w:rsidRPr="00D2334A">
        <w:rPr>
          <w:rFonts w:ascii="Arial" w:hAnsi="Arial" w:cs="Arial"/>
          <w:b/>
          <w:bCs/>
          <w:sz w:val="20"/>
          <w:szCs w:val="20"/>
        </w:rPr>
        <w:t xml:space="preserve"> </w:t>
      </w:r>
      <w:r w:rsidRPr="00D2334A">
        <w:rPr>
          <w:rFonts w:ascii="Arial" w:hAnsi="Arial" w:cs="Arial"/>
          <w:b/>
          <w:bCs/>
          <w:sz w:val="20"/>
          <w:szCs w:val="20"/>
        </w:rPr>
        <w:t>loi</w:t>
      </w:r>
      <w:r w:rsidR="00C33622" w:rsidRPr="00D2334A">
        <w:rPr>
          <w:rFonts w:ascii="Arial" w:hAnsi="Arial" w:cs="Arial"/>
          <w:b/>
          <w:bCs/>
          <w:sz w:val="20"/>
          <w:szCs w:val="20"/>
        </w:rPr>
        <w:t xml:space="preserve"> </w:t>
      </w:r>
      <w:r w:rsidRPr="00D2334A">
        <w:rPr>
          <w:rFonts w:ascii="Arial" w:hAnsi="Arial" w:cs="Arial"/>
          <w:b/>
          <w:bCs/>
          <w:sz w:val="20"/>
          <w:szCs w:val="20"/>
        </w:rPr>
        <w:t>et</w:t>
      </w:r>
      <w:r w:rsidR="00C33622" w:rsidRPr="00D2334A">
        <w:rPr>
          <w:rFonts w:ascii="Arial" w:hAnsi="Arial" w:cs="Arial"/>
          <w:b/>
          <w:bCs/>
          <w:sz w:val="20"/>
          <w:szCs w:val="20"/>
        </w:rPr>
        <w:t xml:space="preserve"> </w:t>
      </w:r>
      <w:r w:rsidRPr="00D2334A">
        <w:rPr>
          <w:rFonts w:ascii="Arial" w:hAnsi="Arial" w:cs="Arial"/>
          <w:b/>
          <w:bCs/>
          <w:sz w:val="20"/>
          <w:szCs w:val="20"/>
        </w:rPr>
        <w:t>réglementation applicables</w:t>
      </w:r>
    </w:p>
    <w:p w14:paraId="673DC371"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4.1</w:t>
      </w:r>
      <w:r w:rsidRPr="00D2334A">
        <w:rPr>
          <w:rFonts w:ascii="Arial" w:eastAsia="Calibri" w:hAnsi="Arial" w:cs="Arial"/>
          <w:sz w:val="20"/>
          <w:szCs w:val="20"/>
          <w:lang w:eastAsia="en-US"/>
        </w:rPr>
        <w:t>. La langue utilisée est</w:t>
      </w:r>
      <w:r w:rsidR="00821C0F">
        <w:rPr>
          <w:rFonts w:ascii="Arial" w:eastAsia="Calibri" w:hAnsi="Arial" w:cs="Arial"/>
          <w:sz w:val="20"/>
          <w:szCs w:val="20"/>
          <w:lang w:eastAsia="en-US"/>
        </w:rPr>
        <w:t xml:space="preserve"> le [Français et/ou l’Anglais.]</w:t>
      </w:r>
    </w:p>
    <w:p w14:paraId="477FAA74"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4.2</w:t>
      </w:r>
      <w:r w:rsidRPr="00D2334A">
        <w:rPr>
          <w:rFonts w:ascii="Arial" w:eastAsia="Calibri" w:hAnsi="Arial" w:cs="Arial"/>
          <w:sz w:val="20"/>
          <w:szCs w:val="20"/>
          <w:lang w:eastAsia="en-US"/>
        </w:rPr>
        <w:t>. L’entrepreneur s’engage à observer les lois, règlements en vigueur en République du Cameroun et ce, aussi bien dans sa propre organisation que dans la réalisation du marché.</w:t>
      </w:r>
    </w:p>
    <w:p w14:paraId="07BB0D45"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2DF8BD79" w14:textId="77777777" w:rsidR="00600221" w:rsidRPr="00D2334A" w:rsidRDefault="00600221" w:rsidP="00D95738">
      <w:pPr>
        <w:widowControl w:val="0"/>
        <w:autoSpaceDE w:val="0"/>
        <w:autoSpaceDN w:val="0"/>
        <w:adjustRightInd w:val="0"/>
        <w:spacing w:after="0" w:line="240" w:lineRule="auto"/>
        <w:ind w:right="95"/>
        <w:jc w:val="both"/>
        <w:rPr>
          <w:rFonts w:ascii="Arial" w:hAnsi="Arial" w:cs="Arial"/>
          <w:sz w:val="20"/>
          <w:szCs w:val="20"/>
        </w:rPr>
      </w:pPr>
    </w:p>
    <w:p w14:paraId="3A89A7A5" w14:textId="77777777" w:rsidR="00A212A5" w:rsidRPr="00D2334A" w:rsidRDefault="00A212A5" w:rsidP="00D95738">
      <w:pPr>
        <w:widowControl w:val="0"/>
        <w:autoSpaceDE w:val="0"/>
        <w:autoSpaceDN w:val="0"/>
        <w:adjustRightInd w:val="0"/>
        <w:spacing w:after="120" w:line="240" w:lineRule="auto"/>
        <w:ind w:right="-20"/>
        <w:jc w:val="both"/>
        <w:rPr>
          <w:rFonts w:ascii="Arial" w:hAnsi="Arial" w:cs="Arial"/>
          <w:b/>
          <w:bCs/>
          <w:sz w:val="20"/>
          <w:szCs w:val="20"/>
        </w:rPr>
      </w:pPr>
      <w:r w:rsidRPr="00D2334A">
        <w:rPr>
          <w:rFonts w:ascii="Arial" w:hAnsi="Arial" w:cs="Arial"/>
          <w:b/>
          <w:bCs/>
          <w:sz w:val="20"/>
          <w:szCs w:val="20"/>
          <w:u w:val="single"/>
        </w:rPr>
        <w:t>Article5</w:t>
      </w:r>
      <w:r w:rsidR="00DC124B" w:rsidRPr="00D2334A">
        <w:rPr>
          <w:rFonts w:ascii="Arial" w:hAnsi="Arial" w:cs="Arial"/>
          <w:b/>
          <w:bCs/>
          <w:sz w:val="20"/>
          <w:szCs w:val="20"/>
        </w:rPr>
        <w:t>: Pièces</w:t>
      </w:r>
      <w:r w:rsidR="00C33622" w:rsidRPr="00D2334A">
        <w:rPr>
          <w:rFonts w:ascii="Arial" w:hAnsi="Arial" w:cs="Arial"/>
          <w:b/>
          <w:bCs/>
          <w:sz w:val="20"/>
          <w:szCs w:val="20"/>
        </w:rPr>
        <w:t xml:space="preserve"> </w:t>
      </w:r>
      <w:r w:rsidRPr="00D2334A">
        <w:rPr>
          <w:rFonts w:ascii="Arial" w:hAnsi="Arial" w:cs="Arial"/>
          <w:b/>
          <w:bCs/>
          <w:spacing w:val="5"/>
          <w:sz w:val="20"/>
          <w:szCs w:val="20"/>
        </w:rPr>
        <w:t>constitutive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u </w:t>
      </w:r>
      <w:r w:rsidRPr="00D2334A">
        <w:rPr>
          <w:rFonts w:ascii="Arial" w:hAnsi="Arial" w:cs="Arial"/>
          <w:b/>
          <w:bCs/>
          <w:spacing w:val="5"/>
          <w:sz w:val="20"/>
          <w:szCs w:val="20"/>
        </w:rPr>
        <w:t xml:space="preserve">marché </w:t>
      </w:r>
      <w:r w:rsidRPr="00D2334A">
        <w:rPr>
          <w:rFonts w:ascii="Arial" w:hAnsi="Arial" w:cs="Arial"/>
          <w:b/>
          <w:bCs/>
          <w:sz w:val="20"/>
          <w:szCs w:val="20"/>
        </w:rPr>
        <w:t>(CCAGArticle</w:t>
      </w:r>
      <w:r w:rsidR="00600221" w:rsidRPr="00D2334A">
        <w:rPr>
          <w:rFonts w:ascii="Arial" w:hAnsi="Arial" w:cs="Arial"/>
          <w:b/>
          <w:bCs/>
          <w:sz w:val="20"/>
          <w:szCs w:val="20"/>
        </w:rPr>
        <w:t>4</w:t>
      </w:r>
      <w:r w:rsidRPr="00D2334A">
        <w:rPr>
          <w:rFonts w:ascii="Arial" w:hAnsi="Arial" w:cs="Arial"/>
          <w:b/>
          <w:bCs/>
          <w:sz w:val="20"/>
          <w:szCs w:val="20"/>
        </w:rPr>
        <w:t>)</w:t>
      </w:r>
    </w:p>
    <w:p w14:paraId="4DF132DE"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pièces contractuelles constitutives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marché sont par ordre de priorité :</w:t>
      </w:r>
    </w:p>
    <w:p w14:paraId="393944E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lettre de soumission</w:t>
      </w:r>
      <w:r w:rsidR="009037E7" w:rsidRPr="00D2334A">
        <w:rPr>
          <w:rFonts w:ascii="Arial" w:eastAsia="Calibri" w:hAnsi="Arial" w:cs="Arial"/>
          <w:sz w:val="20"/>
          <w:szCs w:val="20"/>
          <w:lang w:eastAsia="en-US"/>
        </w:rPr>
        <w:t xml:space="preserve"> ou l’acte d’engagement;</w:t>
      </w:r>
    </w:p>
    <w:p w14:paraId="6514BB4A"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La soumission de l’entrepreneur et ses annexes dans toutes les dispositions non contraires au Cahier des Clauses Administratives Particulières et au Cahier des Clauses Techniques P</w:t>
      </w:r>
      <w:r w:rsidR="009037E7" w:rsidRPr="00D2334A">
        <w:rPr>
          <w:rFonts w:ascii="Arial" w:eastAsia="Calibri" w:hAnsi="Arial" w:cs="Arial"/>
          <w:sz w:val="20"/>
          <w:szCs w:val="20"/>
          <w:lang w:eastAsia="en-US"/>
        </w:rPr>
        <w:t>articulières ci-dessous visés ;</w:t>
      </w:r>
    </w:p>
    <w:p w14:paraId="6761E54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3. Le Cahier des Clauses Adminis</w:t>
      </w:r>
      <w:r w:rsidR="009037E7" w:rsidRPr="00D2334A">
        <w:rPr>
          <w:rFonts w:ascii="Arial" w:eastAsia="Calibri" w:hAnsi="Arial" w:cs="Arial"/>
          <w:sz w:val="20"/>
          <w:szCs w:val="20"/>
          <w:lang w:eastAsia="en-US"/>
        </w:rPr>
        <w:t>tratives Particulières (CCAP) ;</w:t>
      </w:r>
    </w:p>
    <w:p w14:paraId="31A5444F" w14:textId="77777777" w:rsidR="003616C2" w:rsidRPr="00D2334A" w:rsidRDefault="003616C2" w:rsidP="009037E7">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Cahier des Clauses Te</w:t>
      </w:r>
      <w:r w:rsidR="009037E7" w:rsidRPr="00D2334A">
        <w:rPr>
          <w:rFonts w:ascii="Arial" w:eastAsia="Calibri" w:hAnsi="Arial" w:cs="Arial"/>
          <w:sz w:val="20"/>
          <w:szCs w:val="20"/>
          <w:lang w:eastAsia="en-US"/>
        </w:rPr>
        <w:t>chniques Particulières (CCTP) ;</w:t>
      </w:r>
    </w:p>
    <w:p w14:paraId="2C3A660A" w14:textId="77777777" w:rsidR="0069341B"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Les éléments pr</w:t>
      </w:r>
      <w:r w:rsidR="0069341B" w:rsidRPr="00D2334A">
        <w:rPr>
          <w:rFonts w:ascii="Arial" w:eastAsia="Calibri" w:hAnsi="Arial" w:cs="Arial"/>
          <w:sz w:val="20"/>
          <w:szCs w:val="20"/>
          <w:lang w:eastAsia="en-US"/>
        </w:rPr>
        <w:t>opres à la détermination du montant du marché, tels que, par ordre de priorité : les</w:t>
      </w:r>
      <w:r w:rsidR="00C33622" w:rsidRPr="00D2334A">
        <w:rPr>
          <w:rFonts w:ascii="Arial" w:eastAsia="Calibri" w:hAnsi="Arial" w:cs="Arial"/>
          <w:sz w:val="20"/>
          <w:szCs w:val="20"/>
          <w:lang w:eastAsia="en-US"/>
        </w:rPr>
        <w:t xml:space="preserve"> </w:t>
      </w:r>
      <w:r w:rsidR="0069341B" w:rsidRPr="00D2334A">
        <w:rPr>
          <w:rFonts w:ascii="Arial" w:eastAsia="Calibri" w:hAnsi="Arial" w:cs="Arial"/>
          <w:sz w:val="20"/>
          <w:szCs w:val="20"/>
          <w:lang w:eastAsia="en-US"/>
        </w:rPr>
        <w:t>bordereaux des prix unitaires ; l’état des prix forfaitaires ; le détail ou le devis estimatif ; la décomposition des prix forfaitaires et/ou le s</w:t>
      </w:r>
      <w:r w:rsidR="009037E7" w:rsidRPr="00D2334A">
        <w:rPr>
          <w:rFonts w:ascii="Arial" w:eastAsia="Calibri" w:hAnsi="Arial" w:cs="Arial"/>
          <w:sz w:val="20"/>
          <w:szCs w:val="20"/>
          <w:lang w:eastAsia="en-US"/>
        </w:rPr>
        <w:t>ous-détail des prix unitaires ;</w:t>
      </w:r>
    </w:p>
    <w:p w14:paraId="57695138"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6. Le</w:t>
      </w:r>
      <w:r w:rsidR="009037E7" w:rsidRPr="00D2334A">
        <w:rPr>
          <w:rFonts w:ascii="Arial" w:eastAsia="Calibri" w:hAnsi="Arial" w:cs="Arial"/>
          <w:sz w:val="20"/>
          <w:szCs w:val="20"/>
          <w:lang w:eastAsia="en-US"/>
        </w:rPr>
        <w:t>s plans d’exécution approuvés ;</w:t>
      </w:r>
    </w:p>
    <w:p w14:paraId="7E5DA509" w14:textId="77777777" w:rsidR="002E174A"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7. Le Cahier des Cla</w:t>
      </w:r>
      <w:r w:rsidR="002E174A" w:rsidRPr="00D2334A">
        <w:rPr>
          <w:rFonts w:ascii="Arial" w:eastAsia="Calibri" w:hAnsi="Arial" w:cs="Arial"/>
          <w:sz w:val="20"/>
          <w:szCs w:val="20"/>
          <w:lang w:eastAsia="en-US"/>
        </w:rPr>
        <w:t>uses Administratives Générales (</w:t>
      </w:r>
      <w:r w:rsidRPr="00D2334A">
        <w:rPr>
          <w:rFonts w:ascii="Arial" w:eastAsia="Calibri" w:hAnsi="Arial" w:cs="Arial"/>
          <w:sz w:val="20"/>
          <w:szCs w:val="20"/>
          <w:lang w:eastAsia="en-US"/>
        </w:rPr>
        <w:t>CCAG) applicables aux Marchés Publics de trav</w:t>
      </w:r>
      <w:r w:rsidR="002E174A" w:rsidRPr="00D2334A">
        <w:rPr>
          <w:rFonts w:ascii="Arial" w:eastAsia="Calibri" w:hAnsi="Arial" w:cs="Arial"/>
          <w:sz w:val="20"/>
          <w:szCs w:val="20"/>
          <w:lang w:eastAsia="en-US"/>
        </w:rPr>
        <w:t xml:space="preserve">aux </w:t>
      </w:r>
      <w:r w:rsidRPr="00D2334A">
        <w:rPr>
          <w:rFonts w:ascii="Arial" w:eastAsia="Calibri" w:hAnsi="Arial" w:cs="Arial"/>
          <w:sz w:val="20"/>
          <w:szCs w:val="20"/>
          <w:lang w:eastAsia="en-US"/>
        </w:rPr>
        <w:t>mis en vigu</w:t>
      </w:r>
      <w:r w:rsidR="002E174A" w:rsidRPr="00D2334A">
        <w:rPr>
          <w:rFonts w:ascii="Arial" w:eastAsia="Calibri" w:hAnsi="Arial" w:cs="Arial"/>
          <w:sz w:val="20"/>
          <w:szCs w:val="20"/>
          <w:lang w:eastAsia="en-US"/>
        </w:rPr>
        <w:t xml:space="preserve">eur par arrêté N° 033/CAB/PM du </w:t>
      </w:r>
      <w:r w:rsidR="009037E7" w:rsidRPr="00D2334A">
        <w:rPr>
          <w:rFonts w:ascii="Arial" w:eastAsia="Calibri" w:hAnsi="Arial" w:cs="Arial"/>
          <w:sz w:val="20"/>
          <w:szCs w:val="20"/>
          <w:lang w:eastAsia="en-US"/>
        </w:rPr>
        <w:t>13 février 2007 ;</w:t>
      </w:r>
    </w:p>
    <w:p w14:paraId="69914659"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8. Le ou les Cahiers d</w:t>
      </w:r>
      <w:r w:rsidR="002E174A" w:rsidRPr="00D2334A">
        <w:rPr>
          <w:rFonts w:ascii="Arial" w:eastAsia="Calibri" w:hAnsi="Arial" w:cs="Arial"/>
          <w:sz w:val="20"/>
          <w:szCs w:val="20"/>
          <w:lang w:eastAsia="en-US"/>
        </w:rPr>
        <w:t xml:space="preserve">es Clauses Techniques Générales </w:t>
      </w:r>
      <w:r w:rsidRPr="00D2334A">
        <w:rPr>
          <w:rFonts w:ascii="Arial" w:eastAsia="Calibri" w:hAnsi="Arial" w:cs="Arial"/>
          <w:sz w:val="20"/>
          <w:szCs w:val="20"/>
          <w:lang w:eastAsia="en-US"/>
        </w:rPr>
        <w:t>(CCTG) appl</w:t>
      </w:r>
      <w:r w:rsidR="002E174A" w:rsidRPr="00D2334A">
        <w:rPr>
          <w:rFonts w:ascii="Arial" w:eastAsia="Calibri" w:hAnsi="Arial" w:cs="Arial"/>
          <w:sz w:val="20"/>
          <w:szCs w:val="20"/>
          <w:lang w:eastAsia="en-US"/>
        </w:rPr>
        <w:t xml:space="preserve">icables aux prestations faisant l’objet du marché. </w:t>
      </w:r>
    </w:p>
    <w:p w14:paraId="0544BCBF" w14:textId="77777777" w:rsidR="002E174A" w:rsidRPr="00D2334A" w:rsidRDefault="002E174A" w:rsidP="00D95738">
      <w:pPr>
        <w:autoSpaceDE w:val="0"/>
        <w:autoSpaceDN w:val="0"/>
        <w:adjustRightInd w:val="0"/>
        <w:spacing w:after="0" w:line="240" w:lineRule="auto"/>
        <w:jc w:val="both"/>
        <w:rPr>
          <w:rFonts w:ascii="Arial" w:eastAsia="Calibri" w:hAnsi="Arial" w:cs="Arial"/>
          <w:sz w:val="20"/>
          <w:szCs w:val="20"/>
          <w:lang w:eastAsia="en-US"/>
        </w:rPr>
      </w:pPr>
    </w:p>
    <w:p w14:paraId="39099AE4" w14:textId="77777777" w:rsidR="003513C3"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Textes généraux applicables</w:t>
      </w:r>
    </w:p>
    <w:p w14:paraId="4087FCD0" w14:textId="77777777" w:rsidR="003513C3"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présent marché</w:t>
      </w:r>
      <w:r w:rsidR="003513C3" w:rsidRPr="00D2334A">
        <w:rPr>
          <w:rFonts w:ascii="Arial" w:eastAsia="Calibri" w:hAnsi="Arial" w:cs="Arial"/>
          <w:sz w:val="20"/>
          <w:szCs w:val="20"/>
          <w:lang w:eastAsia="en-US"/>
        </w:rPr>
        <w:t xml:space="preserve"> est soumis aux textes généraux </w:t>
      </w:r>
      <w:r w:rsidRPr="00D2334A">
        <w:rPr>
          <w:rFonts w:ascii="Arial" w:eastAsia="Calibri" w:hAnsi="Arial" w:cs="Arial"/>
          <w:sz w:val="20"/>
          <w:szCs w:val="20"/>
          <w:lang w:eastAsia="en-US"/>
        </w:rPr>
        <w:t>ci-a</w:t>
      </w:r>
      <w:r w:rsidR="003513C3" w:rsidRPr="00D2334A">
        <w:rPr>
          <w:rFonts w:ascii="Arial" w:eastAsia="Calibri" w:hAnsi="Arial" w:cs="Arial"/>
          <w:sz w:val="20"/>
          <w:szCs w:val="20"/>
          <w:lang w:eastAsia="en-US"/>
        </w:rPr>
        <w:t xml:space="preserve">près : </w:t>
      </w:r>
    </w:p>
    <w:p w14:paraId="3BFA853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n°96/06 du 18 janvier 1996 portant révision de la constitution du 02 juin 1972, modifiée et complétée par la loi n°2008/001 du 14 avril 2008 ;</w:t>
      </w:r>
    </w:p>
    <w:p w14:paraId="14D463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n°2006/012 du 29 décembre 2006 fixant le régime général des contrats de partenariats ;</w:t>
      </w:r>
    </w:p>
    <w:p w14:paraId="32ED559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n°2008/009 du 16 juillet 2008 fixant le régime fiscal, financier et comptable applicable aux contrats de partenariat ;</w:t>
      </w:r>
    </w:p>
    <w:p w14:paraId="55F8798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n°2016/007 du 12 juillet 2016 portant Code pénal ;</w:t>
      </w:r>
    </w:p>
    <w:p w14:paraId="385C53A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n°2017/010 du 12 juillet 2017 portant statut général des établissements publics ;</w:t>
      </w:r>
    </w:p>
    <w:p w14:paraId="49019B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n°2017/011 du 12 juillet 2017 portant statut général des entreprises publiques ;</w:t>
      </w:r>
    </w:p>
    <w:p w14:paraId="5DBB922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n°2018/011 du 11 juillet 2018 portant Code de transparence et de bonne gouvernance dans la gestion des finances publiques au Cameroun ;</w:t>
      </w:r>
    </w:p>
    <w:p w14:paraId="7FE1C963"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n°2018/012 du 11 juillet 2018 portant régime financier de l’Etat et des autres entités publiques ;</w:t>
      </w:r>
    </w:p>
    <w:p w14:paraId="13F7CD2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n°2018/022 du 11 décembre 2018 portant loi de finances de la République du Cameroun pour l’exercice 2020 ;</w:t>
      </w:r>
    </w:p>
    <w:p w14:paraId="24864A7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n°2019/024 du 24 décembre 2019 portant Code général des collectivités territoriales décentralisées ;</w:t>
      </w:r>
    </w:p>
    <w:p w14:paraId="4EE4071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n°2019/023 du 24 décembre 2019 portant loi des finances de la République du Cameroun pour l’exercice 2020 ;</w:t>
      </w:r>
    </w:p>
    <w:p w14:paraId="1CF0858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n°77/41 du 03 février 1977 fixant les attributions et l’organisation des contrôles financiers ;</w:t>
      </w:r>
    </w:p>
    <w:p w14:paraId="523F37C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n°78/470 du 03 novembre 1978 relatif à l’apurement des comptes et à la sanction des responsabilités des Comptables ;</w:t>
      </w:r>
    </w:p>
    <w:p w14:paraId="5E4C904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n°2000/694/PM du 13 septembre 2000 fixant le régime des déplacements des agents et les modalités de prise en charge des frais y afférents, modifié et complété par le décret n°2018/1968/PM du 13 mars 2018 ;</w:t>
      </w:r>
    </w:p>
    <w:p w14:paraId="3A49029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n°2003/011/PM du 09 janvier 2003 portant nomenclature budgétaire de l’Etat ;</w:t>
      </w:r>
    </w:p>
    <w:p w14:paraId="1DF41C5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 2003/651 /PM du 16 avril 2003 fixant les modalités d’application du régime fiscal des Marchés Publics ;</w:t>
      </w:r>
    </w:p>
    <w:p w14:paraId="38EF064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n°2008/0115/PM du 24 janvier 2008 précisant les modalités d’applications de la loi n°2006/012 du 29 décembre 2006 fixant le régime général des contrats de partenariats ;</w:t>
      </w:r>
    </w:p>
    <w:p w14:paraId="44D083C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n°2010/1735/PM du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juin 2010 fixant la nomenclature budgétaire des Collectivités Territoriales Décentralisées ;</w:t>
      </w:r>
    </w:p>
    <w:p w14:paraId="0E5BFC5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n°2012/079 du 09 mars 2012 portant régime de la déconcentration de la gestion des personnels de l’Etat et de la solde ;</w:t>
      </w:r>
    </w:p>
    <w:p w14:paraId="79EBDB3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n°2013/006 du 28 février 2013 portant organisation du Ministère des finances ;</w:t>
      </w:r>
    </w:p>
    <w:p w14:paraId="684679E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n°2001/048 du 23 février 2001 portant organisation et fonctionnement de l’Agence de Régulation des Marchés Publics ;</w:t>
      </w:r>
    </w:p>
    <w:p w14:paraId="72BF0BA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n°2012/076 du 08 mars 2012 modifiant et complétant certaines dispositions du décret n°2001/048 du 23 février 2001 portant organisation et fonctionnement de l’Agence de Régulation  des Marchés Publics ;</w:t>
      </w:r>
    </w:p>
    <w:p w14:paraId="262EC7C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n°2012/075 du 08 mars 2012 portant organisation du Ministère des Marchés Publics;</w:t>
      </w:r>
    </w:p>
    <w:p w14:paraId="6BB219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n°2012/074 du  08 mars 2012 portant création, organisation et fonctionnement des Commissions de Passation des Marchés Publics ;</w:t>
      </w:r>
    </w:p>
    <w:p w14:paraId="2A77A45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2013/059 du 15 mai 2013 fixant le régime particulier du contrôle administratif des finances publiques ;</w:t>
      </w:r>
    </w:p>
    <w:p w14:paraId="4AE8ACC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2013/160 du 15 mai 2013 portant règlement général de la Comptabilité publique ;</w:t>
      </w:r>
    </w:p>
    <w:p w14:paraId="5B39C60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2015/405 du 16 septembre 2015 fixant les modalités de rémunération des Délégués de Gouvernement, des Maires et de leurs adjoints ;</w:t>
      </w:r>
    </w:p>
    <w:p w14:paraId="526E018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lastRenderedPageBreak/>
        <w:t>le décret 2015/406 du 16 septembre 2015 fixant les indemnités et autres avantages alloués aux Délégués du Gouvernement, des Maires à leurs adjoints, aux membres du Conseil de la Communauté et aux Conseillers municipaux ;</w:t>
      </w:r>
    </w:p>
    <w:p w14:paraId="613DB13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2018/355 du 12 juin 2018 fixant les règles communes applicables aux marchés des entreprises publiques ;</w:t>
      </w:r>
    </w:p>
    <w:p w14:paraId="16C3AF7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2018/366 du 20 juin 2018  portant Code des marchés publics ;</w:t>
      </w:r>
    </w:p>
    <w:p w14:paraId="6C3056E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2018/9387/CAB/PM  du 30 novembre 2018 fixant les modalités de création, d’organisation et de fonctionnement des Comités et groupes de travail interministériels et ministériels ;</w:t>
      </w:r>
    </w:p>
    <w:p w14:paraId="1583C05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2019/281 du 31 mai 2019 fixant le calendrier budgétaire de l’Etat;</w:t>
      </w:r>
    </w:p>
    <w:p w14:paraId="7A77191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2019/320 du 19 juin 2019 précisant les modalités d’application de certaines dispositions des lois n°2017/010 et 2017/011  du 12 juillet 2017 portant statut général des établissements publics et des entreprises publiques ;</w:t>
      </w:r>
    </w:p>
    <w:p w14:paraId="460A13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2019/321 du 19 juin 2019 fixant les catégories d’entreprises publiques, la rémunération, les indemnités et les avantages de leurs dirigeants ;</w:t>
      </w:r>
    </w:p>
    <w:p w14:paraId="0B8973B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2019/322 du 19 juin 2019 fixant les catégories d’établissements publics, la rémunération, les indemnités et les avantages de leurs dirigeants ;</w:t>
      </w:r>
    </w:p>
    <w:p w14:paraId="33295B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les seuils de recours à la maîtrise d’œuvre privée et les modalités d’exercice de la maîtrise d’œuvre publique ;</w:t>
      </w:r>
    </w:p>
    <w:p w14:paraId="549B6E1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69DB50A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n°403/A/MINMAP/CAB du 21  octobre 2019 ;</w:t>
      </w:r>
    </w:p>
    <w:p w14:paraId="1DB210E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533E450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n°025/CAB/PM du 05 février 2019 fixant le montant des indemnités de session versées lors des travaux des comités et groupes de travail interministériels et ministériels ;</w:t>
      </w:r>
    </w:p>
    <w:p w14:paraId="16EB0DB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n°033/CAB/PM du 13 févier 2007 mettant en vigueur le cahier des clauses administratives générales, applicable aux Marchés Publics ;</w:t>
      </w:r>
    </w:p>
    <w:p w14:paraId="5279D5B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n°003/CAB/PM du 18 avril 2008 relative au respect des règles  régissant la passation, l’exécution et le contrôle des marchés publics ;</w:t>
      </w:r>
    </w:p>
    <w:p w14:paraId="2709663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n°000000004/CAB/MINFI du 18 mai 2012 portant instructions relatives à la tenue de la comptabilité-matières ;</w:t>
      </w:r>
    </w:p>
    <w:p w14:paraId="2EA3FCF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642B67A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n°00008349/C/MINFI du 30 décembre 2019 portant instructions relatives à l’exécution des lois des finances, au suivi et au contrôle de l’exécution du budget de l’Etat et autres entités publiques pour l’exercice 2020 ;</w:t>
      </w:r>
    </w:p>
    <w:p w14:paraId="7034D4D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n°050/MINEPAT du 24 septembre 2019 relative à la réactivation des comités internes de gestion de la chaîne PPBS ;</w:t>
      </w:r>
    </w:p>
    <w:p w14:paraId="35D67ED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n°001/C/MINFI du 28 décembre 2018 portant instructions relatives à l’exécution des lois de finances, au suivi et au contrôle de l’exécution du budget de l’Etat et des autres entités publiques pour l’exercice 2019 ;</w:t>
      </w:r>
    </w:p>
    <w:p w14:paraId="00CD01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n°001/CAB/PR du 19 juin 2012 relative à la passation et au contrôle de l’exécution des Marchés Publics ;</w:t>
      </w:r>
    </w:p>
    <w:p w14:paraId="53C368AE"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n°004/CAB/PM du 19 août 2014 relative à l’élaboration des cadres de dépenses à moyen terme (CDMT) ;</w:t>
      </w:r>
    </w:p>
    <w:p w14:paraId="0A93BF1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relative à la préparation et à l’exécution des budgets commu</w:t>
      </w:r>
      <w:r w:rsidR="00C33622" w:rsidRPr="00D2334A">
        <w:rPr>
          <w:rFonts w:ascii="Arial" w:hAnsi="Arial" w:cs="Arial"/>
          <w:sz w:val="20"/>
          <w:szCs w:val="20"/>
          <w:lang w:val="fr-FR"/>
        </w:rPr>
        <w:t>naux au titre de l’exercice 2024</w:t>
      </w:r>
      <w:r w:rsidRPr="00D2334A">
        <w:rPr>
          <w:rFonts w:ascii="Arial" w:hAnsi="Arial" w:cs="Arial"/>
          <w:sz w:val="20"/>
          <w:szCs w:val="20"/>
          <w:lang w:val="fr-FR"/>
        </w:rPr>
        <w:t> ;</w:t>
      </w:r>
    </w:p>
    <w:p w14:paraId="6116BF8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Code Général des impôts mis à jour au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janvier 2018 ;</w:t>
      </w:r>
    </w:p>
    <w:p w14:paraId="40BE86A5" w14:textId="77777777" w:rsidR="00A465B1" w:rsidRPr="00D2334A" w:rsidRDefault="00A465B1" w:rsidP="0090137A">
      <w:pPr>
        <w:pStyle w:val="Paragraphedeliste"/>
        <w:numPr>
          <w:ilvl w:val="0"/>
          <w:numId w:val="28"/>
        </w:numPr>
        <w:autoSpaceDE w:val="0"/>
        <w:autoSpaceDN w:val="0"/>
        <w:adjustRightInd w:val="0"/>
        <w:spacing w:after="0" w:line="240" w:lineRule="auto"/>
        <w:jc w:val="both"/>
        <w:rPr>
          <w:rFonts w:ascii="Arial" w:eastAsiaTheme="minorHAnsi" w:hAnsi="Arial" w:cs="Arial"/>
          <w:b/>
          <w:bCs/>
          <w:sz w:val="20"/>
          <w:szCs w:val="20"/>
          <w:lang w:val="fr-FR"/>
        </w:rPr>
      </w:pPr>
      <w:r w:rsidRPr="00D2334A">
        <w:rPr>
          <w:rFonts w:ascii="Arial" w:hAnsi="Arial" w:cs="Arial"/>
          <w:sz w:val="20"/>
          <w:szCs w:val="20"/>
          <w:lang w:val="fr-FR"/>
        </w:rPr>
        <w:t>la loi des finances de la République du Cameroun pour l’exercice 202</w:t>
      </w:r>
      <w:r w:rsidR="00092CDC">
        <w:rPr>
          <w:rFonts w:ascii="Arial" w:hAnsi="Arial" w:cs="Arial"/>
          <w:sz w:val="20"/>
          <w:szCs w:val="20"/>
          <w:lang w:val="fr-FR"/>
        </w:rPr>
        <w:t>5</w:t>
      </w:r>
    </w:p>
    <w:p w14:paraId="6840314B" w14:textId="77777777" w:rsidR="00495F4D"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p>
    <w:p w14:paraId="01B003C9" w14:textId="77777777" w:rsidR="00495F4D"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7 : Comm</w:t>
      </w:r>
      <w:r w:rsidR="00495F4D" w:rsidRPr="00D2334A">
        <w:rPr>
          <w:rFonts w:ascii="Arial" w:eastAsia="Calibri" w:hAnsi="Arial" w:cs="Arial"/>
          <w:b/>
          <w:bCs/>
          <w:sz w:val="20"/>
          <w:szCs w:val="20"/>
          <w:lang w:eastAsia="en-US"/>
        </w:rPr>
        <w:t xml:space="preserve">unication (CCAG Article 6 et 10 </w:t>
      </w:r>
      <w:r w:rsidR="00092CDC">
        <w:rPr>
          <w:rFonts w:ascii="Arial" w:eastAsia="Calibri" w:hAnsi="Arial" w:cs="Arial"/>
          <w:b/>
          <w:bCs/>
          <w:sz w:val="20"/>
          <w:szCs w:val="20"/>
          <w:lang w:eastAsia="en-US"/>
        </w:rPr>
        <w:t>complétés)</w:t>
      </w:r>
    </w:p>
    <w:p w14:paraId="588DDAF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7.1.</w:t>
      </w:r>
      <w:r w:rsidRPr="00D2334A">
        <w:rPr>
          <w:rFonts w:ascii="Arial" w:eastAsia="Calibri" w:hAnsi="Arial" w:cs="Arial"/>
          <w:sz w:val="20"/>
          <w:szCs w:val="20"/>
          <w:lang w:eastAsia="en-US"/>
        </w:rPr>
        <w:t xml:space="preserve"> Toutes les communications au titre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marché sont écrites </w:t>
      </w:r>
      <w:r w:rsidR="007F15AD" w:rsidRPr="00D2334A">
        <w:rPr>
          <w:rFonts w:ascii="Arial" w:eastAsia="Calibri" w:hAnsi="Arial" w:cs="Arial"/>
          <w:sz w:val="20"/>
          <w:szCs w:val="20"/>
          <w:lang w:eastAsia="en-US"/>
        </w:rPr>
        <w:t xml:space="preserve">et les notifications faites aux </w:t>
      </w:r>
      <w:r w:rsidRPr="00D2334A">
        <w:rPr>
          <w:rFonts w:ascii="Arial" w:eastAsia="Calibri" w:hAnsi="Arial" w:cs="Arial"/>
          <w:sz w:val="20"/>
          <w:szCs w:val="20"/>
          <w:lang w:eastAsia="en-US"/>
        </w:rPr>
        <w:t>adresses ci-après :</w:t>
      </w:r>
    </w:p>
    <w:p w14:paraId="5515D7E6"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42087CC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Dans le cas où l’entrepreneur est le destinataire :</w:t>
      </w:r>
    </w:p>
    <w:p w14:paraId="5AA8B40A"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Madame/Monsieur:………………</w:t>
      </w:r>
    </w:p>
    <w:p w14:paraId="150FCF3C"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1A8DDDFB" w14:textId="1082E955" w:rsidR="007F15A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Passé le délai de 15 jou</w:t>
      </w:r>
      <w:r w:rsidR="007F15AD" w:rsidRPr="00D2334A">
        <w:rPr>
          <w:rFonts w:ascii="Arial" w:eastAsia="Calibri" w:hAnsi="Arial" w:cs="Arial"/>
          <w:sz w:val="20"/>
          <w:szCs w:val="20"/>
          <w:lang w:eastAsia="en-US"/>
        </w:rPr>
        <w:t xml:space="preserve">rs fixé à l’article 6.1 du CCAG </w:t>
      </w:r>
      <w:r w:rsidRPr="00D2334A">
        <w:rPr>
          <w:rFonts w:ascii="Arial" w:eastAsia="Calibri" w:hAnsi="Arial" w:cs="Arial"/>
          <w:sz w:val="20"/>
          <w:szCs w:val="20"/>
          <w:lang w:eastAsia="en-US"/>
        </w:rPr>
        <w:t>pour faire connaître au Maître d’Ouvrage,</w:t>
      </w:r>
      <w:r w:rsidR="00C33622" w:rsidRPr="00D2334A">
        <w:rPr>
          <w:rFonts w:ascii="Arial" w:eastAsia="Calibri" w:hAnsi="Arial" w:cs="Arial"/>
          <w:sz w:val="20"/>
          <w:szCs w:val="20"/>
          <w:lang w:eastAsia="en-US"/>
        </w:rPr>
        <w:t xml:space="preserve"> </w:t>
      </w:r>
      <w:r w:rsidR="00621AA3" w:rsidRPr="00D2334A">
        <w:rPr>
          <w:rFonts w:ascii="Arial" w:eastAsia="Calibri" w:hAnsi="Arial" w:cs="Arial"/>
          <w:sz w:val="20"/>
          <w:szCs w:val="20"/>
          <w:lang w:eastAsia="en-US"/>
        </w:rPr>
        <w:t>et</w:t>
      </w:r>
      <w:r w:rsidRPr="00D2334A">
        <w:rPr>
          <w:rFonts w:ascii="Arial" w:eastAsia="Calibri" w:hAnsi="Arial" w:cs="Arial"/>
          <w:sz w:val="20"/>
          <w:szCs w:val="20"/>
          <w:lang w:eastAsia="en-US"/>
        </w:rPr>
        <w:t xml:space="preserve"> au chef </w:t>
      </w:r>
      <w:r w:rsidR="00621AA3" w:rsidRPr="00D2334A">
        <w:rPr>
          <w:rFonts w:ascii="Arial" w:eastAsia="Calibri" w:hAnsi="Arial" w:cs="Arial"/>
          <w:sz w:val="20"/>
          <w:szCs w:val="20"/>
          <w:lang w:eastAsia="en-US"/>
        </w:rPr>
        <w:t xml:space="preserve">service </w:t>
      </w:r>
      <w:r w:rsidRPr="00D2334A">
        <w:rPr>
          <w:rFonts w:ascii="Arial" w:eastAsia="Calibri" w:hAnsi="Arial" w:cs="Arial"/>
          <w:sz w:val="20"/>
          <w:szCs w:val="20"/>
          <w:lang w:eastAsia="en-US"/>
        </w:rPr>
        <w:t>d</w:t>
      </w:r>
      <w:r w:rsidR="00621AA3" w:rsidRPr="00D2334A">
        <w:rPr>
          <w:rFonts w:ascii="Arial" w:eastAsia="Calibri" w:hAnsi="Arial" w:cs="Arial"/>
          <w:sz w:val="20"/>
          <w:szCs w:val="20"/>
          <w:lang w:eastAsia="en-US"/>
        </w:rPr>
        <w:t xml:space="preserve">u </w:t>
      </w:r>
      <w:r w:rsidR="00092CDC" w:rsidRPr="00D2334A">
        <w:rPr>
          <w:rFonts w:ascii="Arial" w:eastAsia="Calibri" w:hAnsi="Arial" w:cs="Arial"/>
          <w:sz w:val="20"/>
          <w:szCs w:val="20"/>
          <w:lang w:eastAsia="en-US"/>
        </w:rPr>
        <w:t>marché</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service son domicile, les cor</w:t>
      </w:r>
      <w:r w:rsidR="007F15AD" w:rsidRPr="00D2334A">
        <w:rPr>
          <w:rFonts w:ascii="Arial" w:eastAsia="Calibri" w:hAnsi="Arial" w:cs="Arial"/>
          <w:sz w:val="20"/>
          <w:szCs w:val="20"/>
          <w:lang w:eastAsia="en-US"/>
        </w:rPr>
        <w:t xml:space="preserve">respondances seront valablement </w:t>
      </w:r>
      <w:r w:rsidRPr="00D2334A">
        <w:rPr>
          <w:rFonts w:ascii="Arial" w:eastAsia="Calibri" w:hAnsi="Arial" w:cs="Arial"/>
          <w:sz w:val="20"/>
          <w:szCs w:val="20"/>
          <w:lang w:eastAsia="en-US"/>
        </w:rPr>
        <w:t xml:space="preserve">adressées à la mairie de : </w:t>
      </w:r>
      <w:r w:rsidR="006408FE">
        <w:rPr>
          <w:rFonts w:ascii="Arial" w:hAnsi="Arial" w:cs="Arial"/>
          <w:b/>
          <w:sz w:val="20"/>
          <w:szCs w:val="20"/>
        </w:rPr>
        <w:t>KAI-KAI</w:t>
      </w:r>
      <w:r w:rsidR="00CB4DFA" w:rsidRPr="00D2334A">
        <w:rPr>
          <w:rFonts w:ascii="Arial" w:hAnsi="Arial" w:cs="Arial"/>
          <w:b/>
          <w:sz w:val="20"/>
          <w:szCs w:val="20"/>
        </w:rPr>
        <w:t xml:space="preserve"> </w:t>
      </w:r>
      <w:r w:rsidR="00D574E5" w:rsidRPr="00D2334A">
        <w:rPr>
          <w:rFonts w:ascii="Arial" w:eastAsia="Calibri" w:hAnsi="Arial" w:cs="Arial"/>
          <w:sz w:val="20"/>
          <w:szCs w:val="20"/>
          <w:lang w:eastAsia="en-US"/>
        </w:rPr>
        <w:t>chef-lieu</w:t>
      </w:r>
      <w:r w:rsidR="00C33622" w:rsidRPr="00D2334A">
        <w:rPr>
          <w:rFonts w:ascii="Arial" w:eastAsia="Calibri" w:hAnsi="Arial" w:cs="Arial"/>
          <w:sz w:val="20"/>
          <w:szCs w:val="20"/>
          <w:lang w:eastAsia="en-US"/>
        </w:rPr>
        <w:t xml:space="preserve"> </w:t>
      </w:r>
      <w:r w:rsidR="00D574E5" w:rsidRPr="00D2334A">
        <w:rPr>
          <w:rFonts w:ascii="Arial" w:eastAsia="Calibri" w:hAnsi="Arial" w:cs="Arial"/>
          <w:sz w:val="20"/>
          <w:szCs w:val="20"/>
          <w:lang w:eastAsia="en-US"/>
        </w:rPr>
        <w:t>de la Région dont relèvent les travaux.</w:t>
      </w:r>
    </w:p>
    <w:p w14:paraId="4F89ADF7"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6FE3B704" w14:textId="77777777" w:rsidR="0054353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Dans le cas où le Maître d</w:t>
      </w:r>
      <w:r w:rsidR="007F15AD" w:rsidRPr="00D2334A">
        <w:rPr>
          <w:rFonts w:ascii="Arial" w:eastAsia="Calibri" w:hAnsi="Arial" w:cs="Arial"/>
          <w:sz w:val="20"/>
          <w:szCs w:val="20"/>
          <w:lang w:eastAsia="en-US"/>
        </w:rPr>
        <w:t>’Ouvrage en est le destinataire :</w:t>
      </w:r>
    </w:p>
    <w:p w14:paraId="0DF10FF0"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543534"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mêmes dél</w:t>
      </w:r>
      <w:r w:rsidR="00543534" w:rsidRPr="00D2334A">
        <w:rPr>
          <w:rFonts w:ascii="Arial" w:eastAsia="Calibri" w:hAnsi="Arial" w:cs="Arial"/>
          <w:sz w:val="20"/>
          <w:szCs w:val="20"/>
          <w:lang w:eastAsia="en-US"/>
        </w:rPr>
        <w:t xml:space="preserve">ais, à l’Autorité contractante, </w:t>
      </w:r>
      <w:r w:rsidRPr="00D2334A">
        <w:rPr>
          <w:rFonts w:ascii="Arial" w:eastAsia="Calibri" w:hAnsi="Arial" w:cs="Arial"/>
          <w:sz w:val="20"/>
          <w:szCs w:val="20"/>
          <w:lang w:eastAsia="en-US"/>
        </w:rPr>
        <w:t>au Chef de service, à l’ingénieur, au Maître d’</w:t>
      </w:r>
      <w:r w:rsidR="00543534" w:rsidRPr="00D2334A">
        <w:rPr>
          <w:rFonts w:ascii="Arial" w:eastAsia="Calibri" w:hAnsi="Arial" w:cs="Arial"/>
          <w:sz w:val="20"/>
          <w:szCs w:val="20"/>
          <w:lang w:eastAsia="en-US"/>
        </w:rPr>
        <w:t xml:space="preserve">Œuvre, </w:t>
      </w:r>
      <w:r w:rsidRPr="00D2334A">
        <w:rPr>
          <w:rFonts w:ascii="Arial" w:eastAsia="Calibri" w:hAnsi="Arial" w:cs="Arial"/>
          <w:sz w:val="20"/>
          <w:szCs w:val="20"/>
          <w:lang w:eastAsia="en-US"/>
        </w:rPr>
        <w:t>le cas échéant.</w:t>
      </w:r>
    </w:p>
    <w:p w14:paraId="73FD2AD9" w14:textId="77777777" w:rsidR="00543534" w:rsidRPr="00D2334A" w:rsidRDefault="00543534" w:rsidP="00D95738">
      <w:pPr>
        <w:autoSpaceDE w:val="0"/>
        <w:autoSpaceDN w:val="0"/>
        <w:adjustRightInd w:val="0"/>
        <w:spacing w:after="0" w:line="240" w:lineRule="auto"/>
        <w:jc w:val="both"/>
        <w:rPr>
          <w:rFonts w:ascii="Arial" w:eastAsia="Calibri" w:hAnsi="Arial" w:cs="Arial"/>
          <w:sz w:val="20"/>
          <w:szCs w:val="20"/>
          <w:lang w:eastAsia="en-US"/>
        </w:rPr>
      </w:pPr>
    </w:p>
    <w:p w14:paraId="5261BDAB"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Dans le cas où l’Autorité Contractante est :</w:t>
      </w:r>
    </w:p>
    <w:p w14:paraId="0AB6264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EC0E01"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w:t>
      </w:r>
      <w:r w:rsidR="00EC0E01" w:rsidRPr="00D2334A">
        <w:rPr>
          <w:rFonts w:ascii="Arial" w:eastAsia="Calibri" w:hAnsi="Arial" w:cs="Arial"/>
          <w:sz w:val="20"/>
          <w:szCs w:val="20"/>
          <w:lang w:eastAsia="en-US"/>
        </w:rPr>
        <w:t xml:space="preserve">es délais, au Maître d’Ouvrage, </w:t>
      </w:r>
      <w:r w:rsidRPr="00D2334A">
        <w:rPr>
          <w:rFonts w:ascii="Arial" w:eastAsia="Calibri" w:hAnsi="Arial" w:cs="Arial"/>
          <w:sz w:val="20"/>
          <w:szCs w:val="20"/>
          <w:lang w:eastAsia="en-US"/>
        </w:rPr>
        <w:t>au Chef de serv</w:t>
      </w:r>
      <w:r w:rsidR="00EC0E01" w:rsidRPr="00D2334A">
        <w:rPr>
          <w:rFonts w:ascii="Arial" w:eastAsia="Calibri" w:hAnsi="Arial" w:cs="Arial"/>
          <w:sz w:val="20"/>
          <w:szCs w:val="20"/>
          <w:lang w:eastAsia="en-US"/>
        </w:rPr>
        <w:t xml:space="preserve">ice, à l’ingénieur et au Maître </w:t>
      </w:r>
      <w:r w:rsidRPr="00D2334A">
        <w:rPr>
          <w:rFonts w:ascii="Arial" w:eastAsia="Calibri" w:hAnsi="Arial" w:cs="Arial"/>
          <w:sz w:val="20"/>
          <w:szCs w:val="20"/>
          <w:lang w:eastAsia="en-US"/>
        </w:rPr>
        <w:t>d’</w:t>
      </w:r>
      <w:r w:rsidR="00EC0E01"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08E6835A" w14:textId="77777777" w:rsidR="00EC0E01" w:rsidRPr="00D2334A" w:rsidRDefault="00EC0E01" w:rsidP="00D95738">
      <w:pPr>
        <w:autoSpaceDE w:val="0"/>
        <w:autoSpaceDN w:val="0"/>
        <w:adjustRightInd w:val="0"/>
        <w:spacing w:after="0" w:line="240" w:lineRule="auto"/>
        <w:jc w:val="both"/>
        <w:rPr>
          <w:rFonts w:ascii="Arial" w:eastAsia="Calibri" w:hAnsi="Arial" w:cs="Arial"/>
          <w:sz w:val="20"/>
          <w:szCs w:val="20"/>
          <w:lang w:eastAsia="en-US"/>
        </w:rPr>
      </w:pPr>
    </w:p>
    <w:p w14:paraId="0E49D137" w14:textId="77777777" w:rsidR="00EC0E01"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7.2</w:t>
      </w:r>
      <w:r w:rsidRPr="00D2334A">
        <w:rPr>
          <w:rFonts w:ascii="Arial" w:eastAsia="Calibri" w:hAnsi="Arial" w:cs="Arial"/>
          <w:sz w:val="20"/>
          <w:szCs w:val="20"/>
          <w:lang w:eastAsia="en-US"/>
        </w:rPr>
        <w:t>. L’entrepreneur</w:t>
      </w:r>
      <w:r w:rsidR="00EC0E01" w:rsidRPr="00D2334A">
        <w:rPr>
          <w:rFonts w:ascii="Arial" w:eastAsia="Calibri" w:hAnsi="Arial" w:cs="Arial"/>
          <w:sz w:val="20"/>
          <w:szCs w:val="20"/>
          <w:lang w:eastAsia="en-US"/>
        </w:rPr>
        <w:t xml:space="preserve"> adressera toutes notifications </w:t>
      </w:r>
      <w:r w:rsidRPr="00D2334A">
        <w:rPr>
          <w:rFonts w:ascii="Arial" w:eastAsia="Calibri" w:hAnsi="Arial" w:cs="Arial"/>
          <w:sz w:val="20"/>
          <w:szCs w:val="20"/>
          <w:lang w:eastAsia="en-US"/>
        </w:rPr>
        <w:t>écrites ou correspondances au Maître d’</w:t>
      </w:r>
      <w:r w:rsidR="00EC0E01" w:rsidRPr="00D2334A">
        <w:rPr>
          <w:rFonts w:ascii="Arial" w:eastAsia="Calibri" w:hAnsi="Arial" w:cs="Arial"/>
          <w:sz w:val="20"/>
          <w:szCs w:val="20"/>
          <w:lang w:eastAsia="en-US"/>
        </w:rPr>
        <w:t xml:space="preserve">Œuvre, avec </w:t>
      </w:r>
      <w:r w:rsidR="001836F9" w:rsidRPr="00D2334A">
        <w:rPr>
          <w:rFonts w:ascii="Arial" w:eastAsia="Calibri" w:hAnsi="Arial" w:cs="Arial"/>
          <w:sz w:val="20"/>
          <w:szCs w:val="20"/>
          <w:lang w:eastAsia="en-US"/>
        </w:rPr>
        <w:t>copie au Chef de service</w:t>
      </w:r>
    </w:p>
    <w:p w14:paraId="40EBE354"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347CD7C5" w14:textId="77777777" w:rsidR="00D34184"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8 : Ordres de service (CCA</w:t>
      </w:r>
      <w:r w:rsidR="00092CDC">
        <w:rPr>
          <w:rFonts w:ascii="Arial" w:eastAsia="Calibri" w:hAnsi="Arial" w:cs="Arial"/>
          <w:b/>
          <w:bCs/>
          <w:sz w:val="20"/>
          <w:szCs w:val="20"/>
          <w:lang w:eastAsia="en-US"/>
        </w:rPr>
        <w:t>G Article 8)</w:t>
      </w:r>
    </w:p>
    <w:p w14:paraId="346E7AA2" w14:textId="77777777" w:rsidR="00D3418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différents ordres </w:t>
      </w:r>
      <w:r w:rsidR="00D34184" w:rsidRPr="00D2334A">
        <w:rPr>
          <w:rFonts w:ascii="Arial" w:eastAsia="Calibri" w:hAnsi="Arial" w:cs="Arial"/>
          <w:sz w:val="20"/>
          <w:szCs w:val="20"/>
          <w:lang w:eastAsia="en-US"/>
        </w:rPr>
        <w:t>de service seront établis et no</w:t>
      </w:r>
      <w:r w:rsidR="00092CDC">
        <w:rPr>
          <w:rFonts w:ascii="Arial" w:eastAsia="Calibri" w:hAnsi="Arial" w:cs="Arial"/>
          <w:sz w:val="20"/>
          <w:szCs w:val="20"/>
          <w:lang w:eastAsia="en-US"/>
        </w:rPr>
        <w:t>tifiés ainsi qu’il suit :</w:t>
      </w:r>
    </w:p>
    <w:p w14:paraId="0D63591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8.1</w:t>
      </w:r>
      <w:r w:rsidRPr="00D2334A">
        <w:rPr>
          <w:rFonts w:ascii="Arial" w:eastAsia="Calibri" w:hAnsi="Arial" w:cs="Arial"/>
          <w:sz w:val="20"/>
          <w:szCs w:val="20"/>
          <w:lang w:eastAsia="en-US"/>
        </w:rPr>
        <w:t xml:space="preserve"> L’ordre de servi</w:t>
      </w:r>
      <w:r w:rsidR="00D34184" w:rsidRPr="00D2334A">
        <w:rPr>
          <w:rFonts w:ascii="Arial" w:eastAsia="Calibri" w:hAnsi="Arial" w:cs="Arial"/>
          <w:sz w:val="20"/>
          <w:szCs w:val="20"/>
          <w:lang w:eastAsia="en-US"/>
        </w:rPr>
        <w:t xml:space="preserve">ce de commencer les travaux </w:t>
      </w:r>
      <w:proofErr w:type="gramStart"/>
      <w:r w:rsidR="00D34184" w:rsidRPr="00D2334A">
        <w:rPr>
          <w:rFonts w:ascii="Arial" w:eastAsia="Calibri" w:hAnsi="Arial" w:cs="Arial"/>
          <w:sz w:val="20"/>
          <w:szCs w:val="20"/>
          <w:lang w:eastAsia="en-US"/>
        </w:rPr>
        <w:t>est</w:t>
      </w:r>
      <w:proofErr w:type="gramEnd"/>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signé par l’Autorité Contracta</w:t>
      </w:r>
      <w:r w:rsidR="00D34184" w:rsidRPr="00D2334A">
        <w:rPr>
          <w:rFonts w:ascii="Arial" w:eastAsia="Calibri" w:hAnsi="Arial" w:cs="Arial"/>
          <w:sz w:val="20"/>
          <w:szCs w:val="20"/>
          <w:lang w:eastAsia="en-US"/>
        </w:rPr>
        <w:t xml:space="preserve">nte et notifié au Cocontractant </w:t>
      </w:r>
      <w:r w:rsidRPr="00D2334A">
        <w:rPr>
          <w:rFonts w:ascii="Arial" w:eastAsia="Calibri" w:hAnsi="Arial" w:cs="Arial"/>
          <w:sz w:val="20"/>
          <w:szCs w:val="20"/>
          <w:lang w:eastAsia="en-US"/>
        </w:rPr>
        <w:t>par le Maître d’</w:t>
      </w:r>
      <w:r w:rsidR="00D34184" w:rsidRPr="00D2334A">
        <w:rPr>
          <w:rFonts w:ascii="Arial" w:eastAsia="Calibri" w:hAnsi="Arial" w:cs="Arial"/>
          <w:sz w:val="20"/>
          <w:szCs w:val="20"/>
          <w:lang w:eastAsia="en-US"/>
        </w:rPr>
        <w:t xml:space="preserve">Ouvrage avec copie à l’Autorité </w:t>
      </w:r>
      <w:r w:rsidRPr="00D2334A">
        <w:rPr>
          <w:rFonts w:ascii="Arial" w:eastAsia="Calibri" w:hAnsi="Arial" w:cs="Arial"/>
          <w:sz w:val="20"/>
          <w:szCs w:val="20"/>
          <w:lang w:eastAsia="en-US"/>
        </w:rPr>
        <w:t>Contractante</w:t>
      </w:r>
      <w:r w:rsidR="00D34184" w:rsidRPr="00D2334A">
        <w:rPr>
          <w:rFonts w:ascii="Arial" w:eastAsia="Calibri" w:hAnsi="Arial" w:cs="Arial"/>
          <w:sz w:val="20"/>
          <w:szCs w:val="20"/>
          <w:lang w:eastAsia="en-US"/>
        </w:rPr>
        <w:t xml:space="preserve">, au Chef de service du marché, à </w:t>
      </w:r>
      <w:r w:rsidRPr="00D2334A">
        <w:rPr>
          <w:rFonts w:ascii="Arial" w:eastAsia="Calibri" w:hAnsi="Arial" w:cs="Arial"/>
          <w:sz w:val="20"/>
          <w:szCs w:val="20"/>
          <w:lang w:eastAsia="en-US"/>
        </w:rPr>
        <w:t>l’Ingénieur du mar</w:t>
      </w:r>
      <w:r w:rsidR="00D34184" w:rsidRPr="00D2334A">
        <w:rPr>
          <w:rFonts w:ascii="Arial" w:eastAsia="Calibri" w:hAnsi="Arial" w:cs="Arial"/>
          <w:sz w:val="20"/>
          <w:szCs w:val="20"/>
          <w:lang w:eastAsia="en-US"/>
        </w:rPr>
        <w:t xml:space="preserve">ché, à l’Organisme Payeur et au </w:t>
      </w:r>
      <w:r w:rsidRPr="00D2334A">
        <w:rPr>
          <w:rFonts w:ascii="Arial" w:eastAsia="Calibri" w:hAnsi="Arial" w:cs="Arial"/>
          <w:sz w:val="20"/>
          <w:szCs w:val="20"/>
          <w:lang w:eastAsia="en-US"/>
        </w:rPr>
        <w:t>Maître d’</w:t>
      </w:r>
      <w:r w:rsidR="00D34184"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375CAE34"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993D03D"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8.2</w:t>
      </w:r>
      <w:r w:rsidRPr="00D2334A">
        <w:rPr>
          <w:rFonts w:ascii="Arial" w:eastAsia="Calibri" w:hAnsi="Arial" w:cs="Arial"/>
          <w:sz w:val="20"/>
          <w:szCs w:val="20"/>
          <w:lang w:eastAsia="en-US"/>
        </w:rPr>
        <w:t xml:space="preserve"> Sur proposition </w:t>
      </w:r>
      <w:r w:rsidR="00B7699F" w:rsidRPr="00D2334A">
        <w:rPr>
          <w:rFonts w:ascii="Arial" w:eastAsia="Calibri" w:hAnsi="Arial" w:cs="Arial"/>
          <w:sz w:val="20"/>
          <w:szCs w:val="20"/>
          <w:lang w:eastAsia="en-US"/>
        </w:rPr>
        <w:t xml:space="preserve">du Maître d’Ouvrage, les ordres </w:t>
      </w:r>
      <w:r w:rsidRPr="00D2334A">
        <w:rPr>
          <w:rFonts w:ascii="Arial" w:eastAsia="Calibri" w:hAnsi="Arial" w:cs="Arial"/>
          <w:sz w:val="20"/>
          <w:szCs w:val="20"/>
          <w:lang w:eastAsia="en-US"/>
        </w:rPr>
        <w:t>de service ayant une incid</w:t>
      </w:r>
      <w:r w:rsidR="00672B62" w:rsidRPr="00D2334A">
        <w:rPr>
          <w:rFonts w:ascii="Arial" w:eastAsia="Calibri" w:hAnsi="Arial" w:cs="Arial"/>
          <w:sz w:val="20"/>
          <w:szCs w:val="20"/>
          <w:lang w:eastAsia="en-US"/>
        </w:rPr>
        <w:t xml:space="preserve">ence sur l’objectif, le montant </w:t>
      </w:r>
      <w:r w:rsidRPr="00D2334A">
        <w:rPr>
          <w:rFonts w:ascii="Arial" w:eastAsia="Calibri" w:hAnsi="Arial" w:cs="Arial"/>
          <w:sz w:val="20"/>
          <w:szCs w:val="20"/>
          <w:lang w:eastAsia="en-US"/>
        </w:rPr>
        <w:t>ou le délai d’ex</w:t>
      </w:r>
      <w:r w:rsidR="00B7699F" w:rsidRPr="00D2334A">
        <w:rPr>
          <w:rFonts w:ascii="Arial" w:eastAsia="Calibri" w:hAnsi="Arial" w:cs="Arial"/>
          <w:sz w:val="20"/>
          <w:szCs w:val="20"/>
          <w:lang w:eastAsia="en-US"/>
        </w:rPr>
        <w:t xml:space="preserve">écution du marché seront signés </w:t>
      </w:r>
      <w:r w:rsidRPr="00D2334A">
        <w:rPr>
          <w:rFonts w:ascii="Arial" w:eastAsia="Calibri" w:hAnsi="Arial" w:cs="Arial"/>
          <w:sz w:val="20"/>
          <w:szCs w:val="20"/>
          <w:lang w:eastAsia="en-US"/>
        </w:rPr>
        <w:t>par l’Autorité Contrac</w:t>
      </w:r>
      <w:r w:rsidR="00B7699F" w:rsidRPr="00D2334A">
        <w:rPr>
          <w:rFonts w:ascii="Arial" w:eastAsia="Calibri" w:hAnsi="Arial" w:cs="Arial"/>
          <w:sz w:val="20"/>
          <w:szCs w:val="20"/>
          <w:lang w:eastAsia="en-US"/>
        </w:rPr>
        <w:t xml:space="preserve">tante et notifiés par le Maître </w:t>
      </w:r>
      <w:r w:rsidRPr="00D2334A">
        <w:rPr>
          <w:rFonts w:ascii="Arial" w:eastAsia="Calibri" w:hAnsi="Arial" w:cs="Arial"/>
          <w:sz w:val="20"/>
          <w:szCs w:val="20"/>
          <w:lang w:eastAsia="en-US"/>
        </w:rPr>
        <w:t>d’Ouvrage au Cocont</w:t>
      </w:r>
      <w:r w:rsidR="00B7699F" w:rsidRPr="00D2334A">
        <w:rPr>
          <w:rFonts w:ascii="Arial" w:eastAsia="Calibri" w:hAnsi="Arial" w:cs="Arial"/>
          <w:sz w:val="20"/>
          <w:szCs w:val="20"/>
          <w:lang w:eastAsia="en-US"/>
        </w:rPr>
        <w:t xml:space="preserve">ractant avec copie à l’Autorité </w:t>
      </w:r>
      <w:r w:rsidRPr="00D2334A">
        <w:rPr>
          <w:rFonts w:ascii="Arial" w:eastAsia="Calibri" w:hAnsi="Arial" w:cs="Arial"/>
          <w:sz w:val="20"/>
          <w:szCs w:val="20"/>
          <w:lang w:eastAsia="en-US"/>
        </w:rPr>
        <w:t>Contractante, au Chef de s</w:t>
      </w:r>
      <w:r w:rsidR="00B7699F" w:rsidRPr="00D2334A">
        <w:rPr>
          <w:rFonts w:ascii="Arial" w:eastAsia="Calibri" w:hAnsi="Arial" w:cs="Arial"/>
          <w:sz w:val="20"/>
          <w:szCs w:val="20"/>
          <w:lang w:eastAsia="en-US"/>
        </w:rPr>
        <w:t xml:space="preserve">ervice du marché, à l’Ingénieur </w:t>
      </w:r>
      <w:r w:rsidRPr="00D2334A">
        <w:rPr>
          <w:rFonts w:ascii="Arial" w:eastAsia="Calibri" w:hAnsi="Arial" w:cs="Arial"/>
          <w:sz w:val="20"/>
          <w:szCs w:val="20"/>
          <w:lang w:eastAsia="en-US"/>
        </w:rPr>
        <w:t>du marché, au M</w:t>
      </w:r>
      <w:r w:rsidR="00B7699F" w:rsidRPr="00D2334A">
        <w:rPr>
          <w:rFonts w:ascii="Arial" w:eastAsia="Calibri" w:hAnsi="Arial" w:cs="Arial"/>
          <w:sz w:val="20"/>
          <w:szCs w:val="20"/>
          <w:lang w:eastAsia="en-US"/>
        </w:rPr>
        <w:t xml:space="preserve">aître d’œuvre et à l’Organisme </w:t>
      </w:r>
      <w:r w:rsidRPr="00D2334A">
        <w:rPr>
          <w:rFonts w:ascii="Arial" w:eastAsia="Calibri" w:hAnsi="Arial" w:cs="Arial"/>
          <w:sz w:val="20"/>
          <w:szCs w:val="20"/>
          <w:lang w:eastAsia="en-US"/>
        </w:rPr>
        <w:t>Payeur. L</w:t>
      </w:r>
      <w:r w:rsidR="00B7699F" w:rsidRPr="00D2334A">
        <w:rPr>
          <w:rFonts w:ascii="Arial" w:eastAsia="Calibri" w:hAnsi="Arial" w:cs="Arial"/>
          <w:sz w:val="20"/>
          <w:szCs w:val="20"/>
          <w:lang w:eastAsia="en-US"/>
        </w:rPr>
        <w:t xml:space="preserve">e visa préalable de l’Organisme </w:t>
      </w:r>
      <w:r w:rsidRPr="00D2334A">
        <w:rPr>
          <w:rFonts w:ascii="Arial" w:eastAsia="Calibri" w:hAnsi="Arial" w:cs="Arial"/>
          <w:sz w:val="20"/>
          <w:szCs w:val="20"/>
          <w:lang w:eastAsia="en-US"/>
        </w:rPr>
        <w:t>Payeur sera éventuell</w:t>
      </w:r>
      <w:r w:rsidR="00B7699F" w:rsidRPr="00D2334A">
        <w:rPr>
          <w:rFonts w:ascii="Arial" w:eastAsia="Calibri" w:hAnsi="Arial" w:cs="Arial"/>
          <w:sz w:val="20"/>
          <w:szCs w:val="20"/>
          <w:lang w:eastAsia="en-US"/>
        </w:rPr>
        <w:t xml:space="preserve">ement requis avant la signature </w:t>
      </w:r>
      <w:r w:rsidRPr="00D2334A">
        <w:rPr>
          <w:rFonts w:ascii="Arial" w:eastAsia="Calibri" w:hAnsi="Arial" w:cs="Arial"/>
          <w:sz w:val="20"/>
          <w:szCs w:val="20"/>
          <w:lang w:eastAsia="en-US"/>
        </w:rPr>
        <w:t>de ceux ayant une incidence sur le montant.</w:t>
      </w:r>
    </w:p>
    <w:p w14:paraId="36A89BB6"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D6A7027"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8.3</w:t>
      </w:r>
      <w:r w:rsidRPr="00D2334A">
        <w:rPr>
          <w:rFonts w:ascii="Arial" w:eastAsia="Calibri" w:hAnsi="Arial" w:cs="Arial"/>
          <w:sz w:val="20"/>
          <w:szCs w:val="20"/>
          <w:lang w:eastAsia="en-US"/>
        </w:rPr>
        <w:t xml:space="preserve"> Les ordres de ser</w:t>
      </w:r>
      <w:r w:rsidR="00B7699F" w:rsidRPr="00D2334A">
        <w:rPr>
          <w:rFonts w:ascii="Arial" w:eastAsia="Calibri" w:hAnsi="Arial" w:cs="Arial"/>
          <w:sz w:val="20"/>
          <w:szCs w:val="20"/>
          <w:lang w:eastAsia="en-US"/>
        </w:rPr>
        <w:t xml:space="preserve">vice à caractère technique liés </w:t>
      </w:r>
      <w:r w:rsidRPr="00D2334A">
        <w:rPr>
          <w:rFonts w:ascii="Arial" w:eastAsia="Calibri" w:hAnsi="Arial" w:cs="Arial"/>
          <w:sz w:val="20"/>
          <w:szCs w:val="20"/>
          <w:lang w:eastAsia="en-US"/>
        </w:rPr>
        <w:t>au déroulement normal</w:t>
      </w:r>
      <w:r w:rsidR="00B7699F" w:rsidRPr="00D2334A">
        <w:rPr>
          <w:rFonts w:ascii="Arial" w:eastAsia="Calibri" w:hAnsi="Arial" w:cs="Arial"/>
          <w:sz w:val="20"/>
          <w:szCs w:val="20"/>
          <w:lang w:eastAsia="en-US"/>
        </w:rPr>
        <w:t xml:space="preserve"> du chantier seront directement </w:t>
      </w:r>
      <w:r w:rsidRPr="00D2334A">
        <w:rPr>
          <w:rFonts w:ascii="Arial" w:eastAsia="Calibri" w:hAnsi="Arial" w:cs="Arial"/>
          <w:sz w:val="20"/>
          <w:szCs w:val="20"/>
          <w:lang w:eastAsia="en-US"/>
        </w:rPr>
        <w:t>signés par le</w:t>
      </w:r>
      <w:r w:rsidR="00B7699F" w:rsidRPr="00D2334A">
        <w:rPr>
          <w:rFonts w:ascii="Arial" w:eastAsia="Calibri" w:hAnsi="Arial" w:cs="Arial"/>
          <w:sz w:val="20"/>
          <w:szCs w:val="20"/>
          <w:lang w:eastAsia="en-US"/>
        </w:rPr>
        <w:t xml:space="preserve"> Chef de service des Marchés et </w:t>
      </w:r>
      <w:r w:rsidRPr="00D2334A">
        <w:rPr>
          <w:rFonts w:ascii="Arial" w:eastAsia="Calibri" w:hAnsi="Arial" w:cs="Arial"/>
          <w:sz w:val="20"/>
          <w:szCs w:val="20"/>
          <w:lang w:eastAsia="en-US"/>
        </w:rPr>
        <w:t>notifiés au Cocontracta</w:t>
      </w:r>
      <w:r w:rsidR="00B7699F" w:rsidRPr="00D2334A">
        <w:rPr>
          <w:rFonts w:ascii="Arial" w:eastAsia="Calibri" w:hAnsi="Arial" w:cs="Arial"/>
          <w:sz w:val="20"/>
          <w:szCs w:val="20"/>
          <w:lang w:eastAsia="en-US"/>
        </w:rPr>
        <w:t xml:space="preserve">nt par l’ingénieur ou le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w:t>
      </w:r>
      <w:r w:rsidR="00B7699F" w:rsidRPr="00D2334A">
        <w:rPr>
          <w:rFonts w:ascii="Arial" w:eastAsia="Calibri" w:hAnsi="Arial" w:cs="Arial"/>
          <w:sz w:val="20"/>
          <w:szCs w:val="20"/>
          <w:lang w:eastAsia="en-US"/>
        </w:rPr>
        <w:t xml:space="preserve">chéant) avec copie à l’Autorité </w:t>
      </w:r>
      <w:r w:rsidRPr="00D2334A">
        <w:rPr>
          <w:rFonts w:ascii="Arial" w:eastAsia="Calibri" w:hAnsi="Arial" w:cs="Arial"/>
          <w:sz w:val="20"/>
          <w:szCs w:val="20"/>
          <w:lang w:eastAsia="en-US"/>
        </w:rPr>
        <w:t>Contractante, au Chef de Service.</w:t>
      </w:r>
    </w:p>
    <w:p w14:paraId="775D7C9A"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58822AA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8.4</w:t>
      </w:r>
      <w:r w:rsidRPr="00D2334A">
        <w:rPr>
          <w:rFonts w:ascii="Arial" w:eastAsia="Calibri" w:hAnsi="Arial" w:cs="Arial"/>
          <w:sz w:val="20"/>
          <w:szCs w:val="20"/>
          <w:lang w:eastAsia="en-US"/>
        </w:rPr>
        <w:t xml:space="preserve"> Les ordres de servic</w:t>
      </w:r>
      <w:r w:rsidR="00B7699F" w:rsidRPr="00D2334A">
        <w:rPr>
          <w:rFonts w:ascii="Arial" w:eastAsia="Calibri" w:hAnsi="Arial" w:cs="Arial"/>
          <w:sz w:val="20"/>
          <w:szCs w:val="20"/>
          <w:lang w:eastAsia="en-US"/>
        </w:rPr>
        <w:t xml:space="preserve">e valant mise en demeure seront </w:t>
      </w:r>
      <w:r w:rsidRPr="00D2334A">
        <w:rPr>
          <w:rFonts w:ascii="Arial" w:eastAsia="Calibri" w:hAnsi="Arial" w:cs="Arial"/>
          <w:sz w:val="20"/>
          <w:szCs w:val="20"/>
          <w:lang w:eastAsia="en-US"/>
        </w:rPr>
        <w:t>signés par le Maître d’Ouvra</w:t>
      </w:r>
      <w:r w:rsidR="00B7699F" w:rsidRPr="00D2334A">
        <w:rPr>
          <w:rFonts w:ascii="Arial" w:eastAsia="Calibri" w:hAnsi="Arial" w:cs="Arial"/>
          <w:sz w:val="20"/>
          <w:szCs w:val="20"/>
          <w:lang w:eastAsia="en-US"/>
        </w:rPr>
        <w:t xml:space="preserve">ge et notifiés au Cocontractant </w:t>
      </w:r>
      <w:r w:rsidRPr="00D2334A">
        <w:rPr>
          <w:rFonts w:ascii="Arial" w:eastAsia="Calibri" w:hAnsi="Arial" w:cs="Arial"/>
          <w:sz w:val="20"/>
          <w:szCs w:val="20"/>
          <w:lang w:eastAsia="en-US"/>
        </w:rPr>
        <w:t>par le Chef de servi</w:t>
      </w:r>
      <w:r w:rsidR="00B7699F" w:rsidRPr="00D2334A">
        <w:rPr>
          <w:rFonts w:ascii="Arial" w:eastAsia="Calibri" w:hAnsi="Arial" w:cs="Arial"/>
          <w:sz w:val="20"/>
          <w:szCs w:val="20"/>
          <w:lang w:eastAsia="en-US"/>
        </w:rPr>
        <w:t xml:space="preserve">ce, avec copie à </w:t>
      </w:r>
      <w:r w:rsidRPr="00D2334A">
        <w:rPr>
          <w:rFonts w:ascii="Arial" w:eastAsia="Calibri" w:hAnsi="Arial" w:cs="Arial"/>
          <w:sz w:val="20"/>
          <w:szCs w:val="20"/>
          <w:lang w:eastAsia="en-US"/>
        </w:rPr>
        <w:t>l’Autorité Cocontracta</w:t>
      </w:r>
      <w:r w:rsidR="00B7699F" w:rsidRPr="00D2334A">
        <w:rPr>
          <w:rFonts w:ascii="Arial" w:eastAsia="Calibri" w:hAnsi="Arial" w:cs="Arial"/>
          <w:sz w:val="20"/>
          <w:szCs w:val="20"/>
          <w:lang w:eastAsia="en-US"/>
        </w:rPr>
        <w:t xml:space="preserve">nte, à l’Ingénieur et au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14AA917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6E9AA14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8.5</w:t>
      </w:r>
      <w:r w:rsidRPr="00D2334A">
        <w:rPr>
          <w:rFonts w:ascii="Arial" w:eastAsia="Calibri" w:hAnsi="Arial" w:cs="Arial"/>
          <w:sz w:val="20"/>
          <w:szCs w:val="20"/>
          <w:lang w:eastAsia="en-US"/>
        </w:rPr>
        <w:t xml:space="preserve"> Les ordres de serv</w:t>
      </w:r>
      <w:r w:rsidR="00B7699F" w:rsidRPr="00D2334A">
        <w:rPr>
          <w:rFonts w:ascii="Arial" w:eastAsia="Calibri" w:hAnsi="Arial" w:cs="Arial"/>
          <w:sz w:val="20"/>
          <w:szCs w:val="20"/>
          <w:lang w:eastAsia="en-US"/>
        </w:rPr>
        <w:t xml:space="preserve">ice de suspension et de reprise </w:t>
      </w:r>
      <w:r w:rsidRPr="00D2334A">
        <w:rPr>
          <w:rFonts w:ascii="Arial" w:eastAsia="Calibri" w:hAnsi="Arial" w:cs="Arial"/>
          <w:sz w:val="20"/>
          <w:szCs w:val="20"/>
          <w:lang w:eastAsia="en-US"/>
        </w:rPr>
        <w:t>des travaux, pour c</w:t>
      </w:r>
      <w:r w:rsidR="00B7699F" w:rsidRPr="00D2334A">
        <w:rPr>
          <w:rFonts w:ascii="Arial" w:eastAsia="Calibri" w:hAnsi="Arial" w:cs="Arial"/>
          <w:sz w:val="20"/>
          <w:szCs w:val="20"/>
          <w:lang w:eastAsia="en-US"/>
        </w:rPr>
        <w:t xml:space="preserve">ause d’intempéries ou autre cas </w:t>
      </w:r>
      <w:r w:rsidRPr="00D2334A">
        <w:rPr>
          <w:rFonts w:ascii="Arial" w:eastAsia="Calibri" w:hAnsi="Arial" w:cs="Arial"/>
          <w:sz w:val="20"/>
          <w:szCs w:val="20"/>
          <w:lang w:eastAsia="en-US"/>
        </w:rPr>
        <w:t>de force majeur</w:t>
      </w:r>
      <w:r w:rsidR="00B7699F" w:rsidRPr="00D2334A">
        <w:rPr>
          <w:rFonts w:ascii="Arial" w:eastAsia="Calibri" w:hAnsi="Arial" w:cs="Arial"/>
          <w:sz w:val="20"/>
          <w:szCs w:val="20"/>
          <w:lang w:eastAsia="en-US"/>
        </w:rPr>
        <w:t xml:space="preserve">e, seront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les services de ce dernier </w:t>
      </w:r>
      <w:r w:rsidRPr="00D2334A">
        <w:rPr>
          <w:rFonts w:ascii="Arial" w:eastAsia="Calibri" w:hAnsi="Arial" w:cs="Arial"/>
          <w:sz w:val="20"/>
          <w:szCs w:val="20"/>
          <w:lang w:eastAsia="en-US"/>
        </w:rPr>
        <w:t>au Cocontractant ave</w:t>
      </w:r>
      <w:r w:rsidR="00B7699F" w:rsidRPr="00D2334A">
        <w:rPr>
          <w:rFonts w:ascii="Arial" w:eastAsia="Calibri" w:hAnsi="Arial" w:cs="Arial"/>
          <w:sz w:val="20"/>
          <w:szCs w:val="20"/>
          <w:lang w:eastAsia="en-US"/>
        </w:rPr>
        <w:t xml:space="preserve">c copie au Maître d’Ouvrage, au </w:t>
      </w:r>
      <w:r w:rsidRPr="00D2334A">
        <w:rPr>
          <w:rFonts w:ascii="Arial" w:eastAsia="Calibri" w:hAnsi="Arial" w:cs="Arial"/>
          <w:sz w:val="20"/>
          <w:szCs w:val="20"/>
          <w:lang w:eastAsia="en-US"/>
        </w:rPr>
        <w:t>Chef de service, à l’Ingénieur, au Maître 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3D29D29F"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881EFA9"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8.6</w:t>
      </w:r>
      <w:r w:rsidRPr="00D2334A">
        <w:rPr>
          <w:rFonts w:ascii="Arial" w:eastAsia="Calibri" w:hAnsi="Arial" w:cs="Arial"/>
          <w:sz w:val="20"/>
          <w:szCs w:val="20"/>
          <w:lang w:eastAsia="en-US"/>
        </w:rPr>
        <w:t xml:space="preserve"> Les ordres de service pres</w:t>
      </w:r>
      <w:r w:rsidR="00B7699F" w:rsidRPr="00D2334A">
        <w:rPr>
          <w:rFonts w:ascii="Arial" w:eastAsia="Calibri" w:hAnsi="Arial" w:cs="Arial"/>
          <w:sz w:val="20"/>
          <w:szCs w:val="20"/>
          <w:lang w:eastAsia="en-US"/>
        </w:rPr>
        <w:t xml:space="preserve">crivant les travaux nécessaires </w:t>
      </w:r>
      <w:r w:rsidRPr="00D2334A">
        <w:rPr>
          <w:rFonts w:ascii="Arial" w:eastAsia="Calibri" w:hAnsi="Arial" w:cs="Arial"/>
          <w:sz w:val="20"/>
          <w:szCs w:val="20"/>
          <w:lang w:eastAsia="en-US"/>
        </w:rPr>
        <w:t>pour rem</w:t>
      </w:r>
      <w:r w:rsidR="00B7699F" w:rsidRPr="00D2334A">
        <w:rPr>
          <w:rFonts w:ascii="Arial" w:eastAsia="Calibri" w:hAnsi="Arial" w:cs="Arial"/>
          <w:sz w:val="20"/>
          <w:szCs w:val="20"/>
          <w:lang w:eastAsia="en-US"/>
        </w:rPr>
        <w:t xml:space="preserve">édier aux désordres ne relevant </w:t>
      </w:r>
      <w:r w:rsidRPr="00D2334A">
        <w:rPr>
          <w:rFonts w:ascii="Arial" w:eastAsia="Calibri" w:hAnsi="Arial" w:cs="Arial"/>
          <w:sz w:val="20"/>
          <w:szCs w:val="20"/>
          <w:lang w:eastAsia="en-US"/>
        </w:rPr>
        <w:t xml:space="preserve">pas d’une utilisation </w:t>
      </w:r>
      <w:r w:rsidR="00B7699F" w:rsidRPr="00D2334A">
        <w:rPr>
          <w:rFonts w:ascii="Arial" w:eastAsia="Calibri" w:hAnsi="Arial" w:cs="Arial"/>
          <w:sz w:val="20"/>
          <w:szCs w:val="20"/>
          <w:lang w:eastAsia="en-US"/>
        </w:rPr>
        <w:t xml:space="preserve">normale qui apparaîtraient dans </w:t>
      </w:r>
      <w:r w:rsidRPr="00D2334A">
        <w:rPr>
          <w:rFonts w:ascii="Arial" w:eastAsia="Calibri" w:hAnsi="Arial" w:cs="Arial"/>
          <w:sz w:val="20"/>
          <w:szCs w:val="20"/>
          <w:lang w:eastAsia="en-US"/>
        </w:rPr>
        <w:t>les ouvrages pendant</w:t>
      </w:r>
      <w:r w:rsidR="00B7699F" w:rsidRPr="00D2334A">
        <w:rPr>
          <w:rFonts w:ascii="Arial" w:eastAsia="Calibri" w:hAnsi="Arial" w:cs="Arial"/>
          <w:sz w:val="20"/>
          <w:szCs w:val="20"/>
          <w:lang w:eastAsia="en-US"/>
        </w:rPr>
        <w:t xml:space="preserve"> la période de garantie, seront </w:t>
      </w:r>
      <w:r w:rsidRPr="00D2334A">
        <w:rPr>
          <w:rFonts w:ascii="Arial" w:eastAsia="Calibri" w:hAnsi="Arial" w:cs="Arial"/>
          <w:sz w:val="20"/>
          <w:szCs w:val="20"/>
          <w:lang w:eastAsia="en-US"/>
        </w:rPr>
        <w:t>signés par le Chef de Service,</w:t>
      </w:r>
      <w:r w:rsidR="00B7699F" w:rsidRPr="00D2334A">
        <w:rPr>
          <w:rFonts w:ascii="Arial" w:eastAsia="Calibri" w:hAnsi="Arial" w:cs="Arial"/>
          <w:sz w:val="20"/>
          <w:szCs w:val="20"/>
          <w:lang w:eastAsia="en-US"/>
        </w:rPr>
        <w:t xml:space="preserve"> sur proposition de l’Ingénieur </w:t>
      </w:r>
      <w:r w:rsidRPr="00D2334A">
        <w:rPr>
          <w:rFonts w:ascii="Arial" w:eastAsia="Calibri" w:hAnsi="Arial" w:cs="Arial"/>
          <w:sz w:val="20"/>
          <w:szCs w:val="20"/>
          <w:lang w:eastAsia="en-US"/>
        </w:rPr>
        <w:t>et notifiés au Cocontractant par l’Ingénieur.</w:t>
      </w:r>
    </w:p>
    <w:p w14:paraId="7BD3EE5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C6ACE6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8.7</w:t>
      </w:r>
      <w:r w:rsidRPr="00D2334A">
        <w:rPr>
          <w:rFonts w:ascii="Arial" w:eastAsia="Calibri" w:hAnsi="Arial" w:cs="Arial"/>
          <w:sz w:val="20"/>
          <w:szCs w:val="20"/>
          <w:lang w:eastAsia="en-US"/>
        </w:rPr>
        <w:t xml:space="preserve"> Le Cocontracta</w:t>
      </w:r>
      <w:r w:rsidR="00B7699F" w:rsidRPr="00D2334A">
        <w:rPr>
          <w:rFonts w:ascii="Arial" w:eastAsia="Calibri" w:hAnsi="Arial" w:cs="Arial"/>
          <w:sz w:val="20"/>
          <w:szCs w:val="20"/>
          <w:lang w:eastAsia="en-US"/>
        </w:rPr>
        <w:t xml:space="preserve">nt dispose d’un délai de quinze </w:t>
      </w:r>
      <w:r w:rsidRPr="00D2334A">
        <w:rPr>
          <w:rFonts w:ascii="Arial" w:eastAsia="Calibri" w:hAnsi="Arial" w:cs="Arial"/>
          <w:sz w:val="20"/>
          <w:szCs w:val="20"/>
          <w:lang w:eastAsia="en-US"/>
        </w:rPr>
        <w:t>(15) jours pour émet</w:t>
      </w:r>
      <w:r w:rsidR="00B7699F" w:rsidRPr="00D2334A">
        <w:rPr>
          <w:rFonts w:ascii="Arial" w:eastAsia="Calibri" w:hAnsi="Arial" w:cs="Arial"/>
          <w:sz w:val="20"/>
          <w:szCs w:val="20"/>
          <w:lang w:eastAsia="en-US"/>
        </w:rPr>
        <w:t xml:space="preserve">tre des réserves sur tout ordre </w:t>
      </w:r>
      <w:r w:rsidRPr="00D2334A">
        <w:rPr>
          <w:rFonts w:ascii="Arial" w:eastAsia="Calibri" w:hAnsi="Arial" w:cs="Arial"/>
          <w:sz w:val="20"/>
          <w:szCs w:val="20"/>
          <w:lang w:eastAsia="en-US"/>
        </w:rPr>
        <w:t>de service reçu. Le fait d’é</w:t>
      </w:r>
      <w:r w:rsidR="00B7699F" w:rsidRPr="00D2334A">
        <w:rPr>
          <w:rFonts w:ascii="Arial" w:eastAsia="Calibri" w:hAnsi="Arial" w:cs="Arial"/>
          <w:sz w:val="20"/>
          <w:szCs w:val="20"/>
          <w:lang w:eastAsia="en-US"/>
        </w:rPr>
        <w:t xml:space="preserve">mettre des réserves ne dispense </w:t>
      </w:r>
      <w:r w:rsidRPr="00D2334A">
        <w:rPr>
          <w:rFonts w:ascii="Arial" w:eastAsia="Calibri" w:hAnsi="Arial" w:cs="Arial"/>
          <w:sz w:val="20"/>
          <w:szCs w:val="20"/>
          <w:lang w:eastAsia="en-US"/>
        </w:rPr>
        <w:t>pas le Cocontr</w:t>
      </w:r>
      <w:r w:rsidR="00B7699F" w:rsidRPr="00D2334A">
        <w:rPr>
          <w:rFonts w:ascii="Arial" w:eastAsia="Calibri" w:hAnsi="Arial" w:cs="Arial"/>
          <w:sz w:val="20"/>
          <w:szCs w:val="20"/>
          <w:lang w:eastAsia="en-US"/>
        </w:rPr>
        <w:t xml:space="preserve">actant d’exécuter les ordres de </w:t>
      </w:r>
      <w:r w:rsidRPr="00D2334A">
        <w:rPr>
          <w:rFonts w:ascii="Arial" w:eastAsia="Calibri" w:hAnsi="Arial" w:cs="Arial"/>
          <w:sz w:val="20"/>
          <w:szCs w:val="20"/>
          <w:lang w:eastAsia="en-US"/>
        </w:rPr>
        <w:t>service reçus.</w:t>
      </w:r>
    </w:p>
    <w:p w14:paraId="787C2C30"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4EB81C2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8.8</w:t>
      </w:r>
      <w:r w:rsidRPr="00D2334A">
        <w:rPr>
          <w:rFonts w:ascii="Arial" w:eastAsia="Calibri" w:hAnsi="Arial" w:cs="Arial"/>
          <w:sz w:val="20"/>
          <w:szCs w:val="20"/>
          <w:lang w:eastAsia="en-US"/>
        </w:rPr>
        <w:t xml:space="preserve"> S’agissant des ordres d</w:t>
      </w:r>
      <w:r w:rsidR="00B7699F" w:rsidRPr="00D2334A">
        <w:rPr>
          <w:rFonts w:ascii="Arial" w:eastAsia="Calibri" w:hAnsi="Arial" w:cs="Arial"/>
          <w:sz w:val="20"/>
          <w:szCs w:val="20"/>
          <w:lang w:eastAsia="en-US"/>
        </w:rPr>
        <w:t xml:space="preserve">e service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 Maitre d’Ouvrage, </w:t>
      </w:r>
      <w:r w:rsidRPr="00D2334A">
        <w:rPr>
          <w:rFonts w:ascii="Arial" w:eastAsia="Calibri" w:hAnsi="Arial" w:cs="Arial"/>
          <w:sz w:val="20"/>
          <w:szCs w:val="20"/>
          <w:lang w:eastAsia="en-US"/>
        </w:rPr>
        <w:t>la notification doit ê</w:t>
      </w:r>
      <w:r w:rsidR="00B7699F" w:rsidRPr="00D2334A">
        <w:rPr>
          <w:rFonts w:ascii="Arial" w:eastAsia="Calibri" w:hAnsi="Arial" w:cs="Arial"/>
          <w:sz w:val="20"/>
          <w:szCs w:val="20"/>
          <w:lang w:eastAsia="en-US"/>
        </w:rPr>
        <w:t>tre faite dans un délai maximum de 05(cinq)</w:t>
      </w:r>
      <w:r w:rsidRPr="00D2334A">
        <w:rPr>
          <w:rFonts w:ascii="Arial" w:eastAsia="Calibri" w:hAnsi="Arial" w:cs="Arial"/>
          <w:sz w:val="20"/>
          <w:szCs w:val="20"/>
          <w:lang w:eastAsia="en-US"/>
        </w:rPr>
        <w:t xml:space="preserve"> jours à compter</w:t>
      </w:r>
      <w:r w:rsidR="00B7699F" w:rsidRPr="00D2334A">
        <w:rPr>
          <w:rFonts w:ascii="Arial" w:eastAsia="Calibri" w:hAnsi="Arial" w:cs="Arial"/>
          <w:sz w:val="20"/>
          <w:szCs w:val="20"/>
          <w:lang w:eastAsia="en-US"/>
        </w:rPr>
        <w:t xml:space="preserve"> de la date de transmission par </w:t>
      </w:r>
      <w:r w:rsidRPr="00D2334A">
        <w:rPr>
          <w:rFonts w:ascii="Arial" w:eastAsia="Calibri" w:hAnsi="Arial" w:cs="Arial"/>
          <w:sz w:val="20"/>
          <w:szCs w:val="20"/>
          <w:lang w:eastAsia="en-US"/>
        </w:rPr>
        <w:t>l’Autorité Contract</w:t>
      </w:r>
      <w:r w:rsidR="00B7699F" w:rsidRPr="00D2334A">
        <w:rPr>
          <w:rFonts w:ascii="Arial" w:eastAsia="Calibri" w:hAnsi="Arial" w:cs="Arial"/>
          <w:sz w:val="20"/>
          <w:szCs w:val="20"/>
          <w:lang w:eastAsia="en-US"/>
        </w:rPr>
        <w:t xml:space="preserve">ante au Maitre d’Ouvrage. Passé </w:t>
      </w:r>
      <w:r w:rsidRPr="00D2334A">
        <w:rPr>
          <w:rFonts w:ascii="Arial" w:eastAsia="Calibri" w:hAnsi="Arial" w:cs="Arial"/>
          <w:sz w:val="20"/>
          <w:szCs w:val="20"/>
          <w:lang w:eastAsia="en-US"/>
        </w:rPr>
        <w:t>ce délai, l’Autorité C</w:t>
      </w:r>
      <w:r w:rsidR="00B7699F" w:rsidRPr="00D2334A">
        <w:rPr>
          <w:rFonts w:ascii="Arial" w:eastAsia="Calibri" w:hAnsi="Arial" w:cs="Arial"/>
          <w:sz w:val="20"/>
          <w:szCs w:val="20"/>
          <w:lang w:eastAsia="en-US"/>
        </w:rPr>
        <w:t xml:space="preserve">ontractante constate la carence </w:t>
      </w:r>
      <w:r w:rsidRPr="00D2334A">
        <w:rPr>
          <w:rFonts w:ascii="Arial" w:eastAsia="Calibri" w:hAnsi="Arial" w:cs="Arial"/>
          <w:sz w:val="20"/>
          <w:szCs w:val="20"/>
          <w:lang w:eastAsia="en-US"/>
        </w:rPr>
        <w:t xml:space="preserve">du Maitre d’Ouvrage, </w:t>
      </w:r>
      <w:r w:rsidR="00B7699F" w:rsidRPr="00D2334A">
        <w:rPr>
          <w:rFonts w:ascii="Arial" w:eastAsia="Calibri" w:hAnsi="Arial" w:cs="Arial"/>
          <w:sz w:val="20"/>
          <w:szCs w:val="20"/>
          <w:lang w:eastAsia="en-US"/>
        </w:rPr>
        <w:t xml:space="preserve">se substitue à lui et procède à </w:t>
      </w:r>
      <w:r w:rsidRPr="00D2334A">
        <w:rPr>
          <w:rFonts w:ascii="Arial" w:eastAsia="Calibri" w:hAnsi="Arial" w:cs="Arial"/>
          <w:sz w:val="20"/>
          <w:szCs w:val="20"/>
          <w:lang w:eastAsia="en-US"/>
        </w:rPr>
        <w:t>ladite notification.</w:t>
      </w:r>
    </w:p>
    <w:p w14:paraId="081DFC89" w14:textId="77777777" w:rsidR="00B7699F" w:rsidRDefault="00B7699F" w:rsidP="00D95738">
      <w:pPr>
        <w:autoSpaceDE w:val="0"/>
        <w:autoSpaceDN w:val="0"/>
        <w:adjustRightInd w:val="0"/>
        <w:spacing w:after="0" w:line="240" w:lineRule="auto"/>
        <w:jc w:val="both"/>
        <w:rPr>
          <w:rFonts w:ascii="Arial" w:eastAsia="Calibri" w:hAnsi="Arial" w:cs="Arial"/>
          <w:b/>
          <w:bCs/>
          <w:sz w:val="20"/>
          <w:szCs w:val="20"/>
          <w:lang w:eastAsia="en-US"/>
        </w:rPr>
      </w:pPr>
    </w:p>
    <w:p w14:paraId="016DD5DC" w14:textId="77777777" w:rsidR="00092CDC" w:rsidRPr="00D2334A" w:rsidRDefault="00092CDC" w:rsidP="00D95738">
      <w:pPr>
        <w:autoSpaceDE w:val="0"/>
        <w:autoSpaceDN w:val="0"/>
        <w:adjustRightInd w:val="0"/>
        <w:spacing w:after="0" w:line="240" w:lineRule="auto"/>
        <w:jc w:val="both"/>
        <w:rPr>
          <w:rFonts w:ascii="Arial" w:eastAsia="Calibri" w:hAnsi="Arial" w:cs="Arial"/>
          <w:b/>
          <w:bCs/>
          <w:sz w:val="20"/>
          <w:szCs w:val="20"/>
          <w:lang w:eastAsia="en-US"/>
        </w:rPr>
      </w:pPr>
    </w:p>
    <w:p w14:paraId="6DB21456" w14:textId="77777777" w:rsidR="00B7699F"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9 : Marchés à tranches conditionnelles</w:t>
      </w:r>
      <w:r w:rsidR="00C33622" w:rsidRPr="00D2334A">
        <w:rPr>
          <w:rFonts w:ascii="Arial" w:eastAsia="Calibri" w:hAnsi="Arial" w:cs="Arial"/>
          <w:b/>
          <w:bCs/>
          <w:sz w:val="20"/>
          <w:szCs w:val="20"/>
          <w:lang w:eastAsia="en-US"/>
        </w:rPr>
        <w:t xml:space="preserve"> </w:t>
      </w:r>
      <w:r w:rsidRPr="00D2334A">
        <w:rPr>
          <w:rFonts w:ascii="Arial" w:eastAsia="Calibri" w:hAnsi="Arial" w:cs="Arial"/>
          <w:b/>
          <w:bCs/>
          <w:sz w:val="20"/>
          <w:szCs w:val="20"/>
          <w:lang w:eastAsia="en-US"/>
        </w:rPr>
        <w:t>(CCAG Article 9)</w:t>
      </w:r>
    </w:p>
    <w:p w14:paraId="63C32904" w14:textId="77777777" w:rsidR="00495F4D"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51097AE9"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3BD0B2B" w14:textId="77777777" w:rsidR="00B7699F"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10 : Matériel et personnel de l’entrepreneur</w:t>
      </w:r>
      <w:r w:rsidR="00C33622" w:rsidRPr="00D2334A">
        <w:rPr>
          <w:rFonts w:ascii="Arial" w:eastAsia="Calibri" w:hAnsi="Arial" w:cs="Arial"/>
          <w:b/>
          <w:bCs/>
          <w:sz w:val="20"/>
          <w:szCs w:val="20"/>
          <w:lang w:eastAsia="en-US"/>
        </w:rPr>
        <w:t xml:space="preserve"> </w:t>
      </w:r>
      <w:r w:rsidR="00092CDC">
        <w:rPr>
          <w:rFonts w:ascii="Arial" w:eastAsia="Calibri" w:hAnsi="Arial" w:cs="Arial"/>
          <w:b/>
          <w:bCs/>
          <w:sz w:val="20"/>
          <w:szCs w:val="20"/>
          <w:lang w:eastAsia="en-US"/>
        </w:rPr>
        <w:t>(CCAG Article 15 complété)</w:t>
      </w:r>
    </w:p>
    <w:p w14:paraId="3662583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Toute modification, même partielle, apportée</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aux propositions de l’offre technique n’inter- viendra qu’après agrément écrit du Chef de service. En cas de modification, l’entrepreneur le fera remplacer par un personnel de compétence (qualifications et expérience) au moins égale.</w:t>
      </w:r>
    </w:p>
    <w:p w14:paraId="75E04AD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38A31D47"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10.2</w:t>
      </w:r>
      <w:r w:rsidRPr="00D2334A">
        <w:rPr>
          <w:rFonts w:ascii="Arial" w:eastAsia="Calibri" w:hAnsi="Arial" w:cs="Arial"/>
          <w:sz w:val="20"/>
          <w:szCs w:val="20"/>
          <w:lang w:eastAsia="en-US"/>
        </w:rPr>
        <w:t>. En tout état de cause, les listes du personnel d’encadrement à mettre en place seront soumises à l’agrément du Maître d’œuvre dans les .jours qui suivent la notification de l’ordre de service de commencer les travaux. Le Maître d'Œuvre disposera de 15 (quinze) jours pour notifier par écrit son avis avec copie au Chef de service. Passé ce délai, les listes seront considérées comme approuvées.</w:t>
      </w:r>
    </w:p>
    <w:p w14:paraId="64A6EF41" w14:textId="77777777" w:rsidR="004670E3" w:rsidRPr="00D2334A" w:rsidRDefault="004670E3" w:rsidP="00D95738">
      <w:pPr>
        <w:autoSpaceDE w:val="0"/>
        <w:autoSpaceDN w:val="0"/>
        <w:adjustRightInd w:val="0"/>
        <w:spacing w:after="0" w:line="240" w:lineRule="auto"/>
        <w:jc w:val="both"/>
        <w:rPr>
          <w:rFonts w:ascii="Arial" w:eastAsia="Calibri" w:hAnsi="Arial" w:cs="Arial"/>
          <w:sz w:val="20"/>
          <w:szCs w:val="20"/>
          <w:lang w:eastAsia="en-US"/>
        </w:rPr>
      </w:pPr>
    </w:p>
    <w:p w14:paraId="73356ED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Toute modification unilatérale apportée aux propositions en personnel d’encadrement de l’offre technique, avant et pendant les travaux constitue un motif de résiliation du marché tel que visé à l’article 45 ci-dessous ou d’appli</w:t>
      </w:r>
      <w:r w:rsidR="00105DD8" w:rsidRPr="00D2334A">
        <w:rPr>
          <w:rFonts w:ascii="Arial" w:eastAsia="Calibri" w:hAnsi="Arial" w:cs="Arial"/>
          <w:sz w:val="20"/>
          <w:szCs w:val="20"/>
          <w:lang w:eastAsia="en-US"/>
        </w:rPr>
        <w:t>cation de pénalités</w:t>
      </w:r>
      <w:r w:rsidRPr="00D2334A">
        <w:rPr>
          <w:rFonts w:ascii="Arial" w:eastAsia="Calibri" w:hAnsi="Arial" w:cs="Arial"/>
          <w:sz w:val="20"/>
          <w:szCs w:val="20"/>
          <w:lang w:eastAsia="en-US"/>
        </w:rPr>
        <w:t>.</w:t>
      </w:r>
    </w:p>
    <w:p w14:paraId="63EB4E2E"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55232D9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10.4</w:t>
      </w:r>
      <w:r w:rsidRPr="00D2334A">
        <w:rPr>
          <w:rFonts w:ascii="Arial" w:eastAsia="Calibri" w:hAnsi="Arial" w:cs="Arial"/>
          <w:sz w:val="20"/>
          <w:szCs w:val="20"/>
          <w:lang w:eastAsia="en-US"/>
        </w:rPr>
        <w:t xml:space="preserve"> L’entrepreneur utilisera le matériel approprié proposé dans le projet d’exécution pour la bonne exécution des prestations selon les règles de l’art.</w:t>
      </w:r>
    </w:p>
    <w:p w14:paraId="41984BB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0A9CF01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10.5</w:t>
      </w:r>
      <w:r w:rsidRPr="00D2334A">
        <w:rPr>
          <w:rFonts w:ascii="Arial" w:eastAsia="Calibri" w:hAnsi="Arial" w:cs="Arial"/>
          <w:sz w:val="20"/>
          <w:szCs w:val="20"/>
          <w:lang w:eastAsia="en-US"/>
        </w:rPr>
        <w:t xml:space="preserve"> Toute modification apportée sera notifiée à l’Autorité contractante.</w:t>
      </w:r>
    </w:p>
    <w:p w14:paraId="41B26E14" w14:textId="77777777" w:rsidR="00B7699F" w:rsidRPr="00D2334A" w:rsidRDefault="00DE10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DTAO</w:t>
      </w:r>
    </w:p>
    <w:p w14:paraId="7535CE0D"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w:t>
      </w:r>
    </w:p>
    <w:p w14:paraId="2C2ED24B" w14:textId="77777777" w:rsidR="00A212A5" w:rsidRPr="00D2334A" w:rsidRDefault="004670E3"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 : CLAUSES FINANCIERES</w:t>
      </w:r>
    </w:p>
    <w:p w14:paraId="1B464D9B" w14:textId="77777777" w:rsidR="00A46671" w:rsidRPr="00D2334A" w:rsidRDefault="00A46671" w:rsidP="00D95738">
      <w:pPr>
        <w:pStyle w:val="Corpsdetexte"/>
        <w:spacing w:after="0" w:line="240" w:lineRule="auto"/>
        <w:jc w:val="both"/>
        <w:rPr>
          <w:rFonts w:ascii="Arial" w:eastAsia="Arial Unicode MS" w:hAnsi="Arial" w:cs="Arial"/>
          <w:b/>
          <w:bCs/>
          <w:lang w:val="fr-FR"/>
        </w:rPr>
      </w:pPr>
    </w:p>
    <w:p w14:paraId="731BFC49"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Garanties et ca</w:t>
      </w:r>
      <w:r w:rsidR="00092CDC">
        <w:rPr>
          <w:rFonts w:ascii="Arial" w:eastAsia="Calibri" w:hAnsi="Arial" w:cs="Arial"/>
          <w:b/>
          <w:bCs/>
          <w:sz w:val="20"/>
          <w:szCs w:val="20"/>
          <w:lang w:eastAsia="en-US"/>
        </w:rPr>
        <w:t>utions (CCAG articles 29 et 41)</w:t>
      </w:r>
    </w:p>
    <w:p w14:paraId="13AA7994" w14:textId="77777777" w:rsidR="004B6714" w:rsidRPr="00D2334A" w:rsidRDefault="004B6714"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11.1</w:t>
      </w:r>
      <w:r w:rsidRPr="00D2334A">
        <w:rPr>
          <w:rFonts w:ascii="Arial" w:eastAsia="Calibri" w:hAnsi="Arial" w:cs="Arial"/>
          <w:i/>
          <w:iCs/>
          <w:sz w:val="20"/>
          <w:szCs w:val="20"/>
          <w:lang w:eastAsia="en-US"/>
        </w:rPr>
        <w:t>. Cautionnement définitif</w:t>
      </w:r>
    </w:p>
    <w:p w14:paraId="0E06DC6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définitif est fixé à 5% (cinq pour cent) du montant TTC du marché.</w:t>
      </w:r>
    </w:p>
    <w:p w14:paraId="38418F9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62E749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est constitué et transmis au Chef Service du marché dans un délai maximum de vingt (20) jours à compter de la date de notification du marché.</w:t>
      </w:r>
    </w:p>
    <w:p w14:paraId="7F3B8B6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2A612593"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sera restitué, ou la garantie libérée, dans un délai d’un mo</w:t>
      </w:r>
      <w:r w:rsidR="004670E3" w:rsidRPr="00D2334A">
        <w:rPr>
          <w:rFonts w:ascii="Arial" w:eastAsia="Calibri" w:hAnsi="Arial" w:cs="Arial"/>
          <w:sz w:val="20"/>
          <w:szCs w:val="20"/>
          <w:lang w:eastAsia="en-US"/>
        </w:rPr>
        <w:t xml:space="preserve">is suivant la date de réception </w:t>
      </w:r>
      <w:r w:rsidRPr="00D2334A">
        <w:rPr>
          <w:rFonts w:ascii="Arial" w:eastAsia="Calibri" w:hAnsi="Arial" w:cs="Arial"/>
          <w:sz w:val="20"/>
          <w:szCs w:val="20"/>
          <w:lang w:eastAsia="en-US"/>
        </w:rPr>
        <w:t>provisoire des travaux, à la suite d’une mainlevée délivrée par le Maître d’Ouvrage après demande de l’entrepreneur.</w:t>
      </w:r>
    </w:p>
    <w:p w14:paraId="6BEB42CE"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3B6EC0D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11.2</w:t>
      </w:r>
      <w:r w:rsidRPr="00D2334A">
        <w:rPr>
          <w:rFonts w:ascii="Arial" w:eastAsia="Calibri" w:hAnsi="Arial" w:cs="Arial"/>
          <w:sz w:val="20"/>
          <w:szCs w:val="20"/>
          <w:lang w:eastAsia="en-US"/>
        </w:rPr>
        <w:t xml:space="preserve">. Cautionnement de garantie </w:t>
      </w:r>
    </w:p>
    <w:p w14:paraId="22E8B01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retenue de garantie est fixée à 10%  (dix pour cent) du montant TTC du marché.</w:t>
      </w:r>
    </w:p>
    <w:p w14:paraId="53B7BD0A"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ADC174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restitution de la retenue de garantie ou du cautionnement sera effectuée dans un délai d’un mois après la réception définitive sur mainlevée délivrée par le Maître d’Ouvrage après demande de l’entrepreneur.</w:t>
      </w:r>
    </w:p>
    <w:p w14:paraId="7876C9A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0023D07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11.3</w:t>
      </w:r>
      <w:r w:rsidRPr="00D2334A">
        <w:rPr>
          <w:rFonts w:ascii="Arial" w:eastAsia="Calibri" w:hAnsi="Arial" w:cs="Arial"/>
          <w:sz w:val="20"/>
          <w:szCs w:val="20"/>
          <w:lang w:eastAsia="en-US"/>
        </w:rPr>
        <w:t>. Cautionnement d’avance de démarrage</w:t>
      </w:r>
    </w:p>
    <w:p w14:paraId="7901E86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Une avance de démarrage d’un montant équivalent à 20% (vingt pour cent) du montant du marché pourrait être accordée au cocontractant sur sa demande. Cette avance sera garantie par une caution solidaire à 100% (cent pour cent) délivrée par un établissement bancaire de premier ordre agréé par le </w:t>
      </w:r>
      <w:r w:rsidR="00CE196D" w:rsidRPr="00D2334A">
        <w:rPr>
          <w:rFonts w:ascii="Arial" w:eastAsia="Calibri" w:hAnsi="Arial" w:cs="Arial"/>
          <w:sz w:val="20"/>
          <w:szCs w:val="20"/>
          <w:lang w:eastAsia="en-US"/>
        </w:rPr>
        <w:t>Ministre en charge des finances sur la base des critères de la COBAC.</w:t>
      </w:r>
    </w:p>
    <w:p w14:paraId="593DC2EF"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316C3B4B"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L’avance de démarrage sera remboursée par d</w:t>
      </w:r>
      <w:r w:rsidR="00032D9A" w:rsidRPr="00D2334A">
        <w:rPr>
          <w:rFonts w:ascii="Arial" w:eastAsia="Calibri" w:hAnsi="Arial" w:cs="Arial"/>
          <w:sz w:val="20"/>
          <w:szCs w:val="20"/>
          <w:lang w:eastAsia="en-US"/>
        </w:rPr>
        <w:t>écompte, d’une proportion de 25%</w:t>
      </w:r>
      <w:r w:rsidRPr="00D2334A">
        <w:rPr>
          <w:rFonts w:ascii="Arial" w:eastAsia="Calibri" w:hAnsi="Arial" w:cs="Arial"/>
          <w:sz w:val="20"/>
          <w:szCs w:val="20"/>
          <w:lang w:eastAsia="en-US"/>
        </w:rPr>
        <w:t xml:space="preserve"> (vingt-cinq pour cent) du paiement, et devra être remboursée en totalité avant les paiements de l’Entreprise ne dépassant pas 80% (quatre-vingt pour cent) du montant du marché.</w:t>
      </w:r>
    </w:p>
    <w:p w14:paraId="202B7860"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p>
    <w:p w14:paraId="3EB5C355" w14:textId="77777777" w:rsidR="00CE196D"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Mont</w:t>
      </w:r>
      <w:r w:rsidR="00CE196D" w:rsidRPr="00D2334A">
        <w:rPr>
          <w:rFonts w:ascii="Arial" w:eastAsia="Calibri" w:hAnsi="Arial" w:cs="Arial"/>
          <w:b/>
          <w:bCs/>
          <w:sz w:val="20"/>
          <w:szCs w:val="20"/>
          <w:lang w:eastAsia="en-US"/>
        </w:rPr>
        <w:t xml:space="preserve">ant du marché (CCAG Articles 18 </w:t>
      </w:r>
      <w:r w:rsidRPr="00D2334A">
        <w:rPr>
          <w:rFonts w:ascii="Arial" w:eastAsia="Calibri" w:hAnsi="Arial" w:cs="Arial"/>
          <w:b/>
          <w:bCs/>
          <w:sz w:val="20"/>
          <w:szCs w:val="20"/>
          <w:lang w:eastAsia="en-US"/>
        </w:rPr>
        <w:t>et 19 complétés)</w:t>
      </w:r>
    </w:p>
    <w:p w14:paraId="5E136028" w14:textId="559DCC71" w:rsidR="00CE196D" w:rsidRPr="004E5491" w:rsidRDefault="004B6714" w:rsidP="0090137A">
      <w:pPr>
        <w:pStyle w:val="Paragraphedeliste"/>
        <w:numPr>
          <w:ilvl w:val="0"/>
          <w:numId w:val="30"/>
        </w:numPr>
        <w:autoSpaceDE w:val="0"/>
        <w:autoSpaceDN w:val="0"/>
        <w:adjustRightInd w:val="0"/>
        <w:spacing w:after="0" w:line="240" w:lineRule="auto"/>
        <w:jc w:val="both"/>
        <w:rPr>
          <w:rFonts w:ascii="Arial" w:eastAsia="Calibri" w:hAnsi="Arial" w:cs="Arial"/>
          <w:sz w:val="20"/>
          <w:szCs w:val="20"/>
          <w:lang w:val="fr-FR"/>
        </w:rPr>
      </w:pPr>
      <w:r w:rsidRPr="004E5491">
        <w:rPr>
          <w:rFonts w:ascii="Arial" w:eastAsia="Calibri" w:hAnsi="Arial" w:cs="Arial"/>
          <w:sz w:val="20"/>
          <w:szCs w:val="20"/>
          <w:lang w:val="fr-FR"/>
        </w:rPr>
        <w:t>Le montant du prése</w:t>
      </w:r>
      <w:r w:rsidR="00CE196D" w:rsidRPr="004E5491">
        <w:rPr>
          <w:rFonts w:ascii="Arial" w:eastAsia="Calibri" w:hAnsi="Arial" w:cs="Arial"/>
          <w:sz w:val="20"/>
          <w:szCs w:val="20"/>
          <w:lang w:val="fr-FR"/>
        </w:rPr>
        <w:t xml:space="preserve">nt marché, tel qu’il ressort du </w:t>
      </w:r>
      <w:r w:rsidRPr="004E5491">
        <w:rPr>
          <w:rFonts w:ascii="Arial" w:eastAsia="Calibri" w:hAnsi="Arial" w:cs="Arial"/>
          <w:sz w:val="20"/>
          <w:szCs w:val="20"/>
          <w:lang w:val="fr-FR"/>
        </w:rPr>
        <w:t>[détail ou devis estima</w:t>
      </w:r>
      <w:r w:rsidR="00B462D7" w:rsidRPr="004E5491">
        <w:rPr>
          <w:rFonts w:ascii="Arial" w:eastAsia="Calibri" w:hAnsi="Arial" w:cs="Arial"/>
          <w:sz w:val="20"/>
          <w:szCs w:val="20"/>
          <w:lang w:val="fr-FR"/>
        </w:rPr>
        <w:t xml:space="preserve">tif] ci-joint, est </w:t>
      </w:r>
      <w:r w:rsidR="00C33622" w:rsidRPr="004E5491">
        <w:rPr>
          <w:rFonts w:ascii="Arial" w:eastAsia="Calibri" w:hAnsi="Arial" w:cs="Arial"/>
          <w:sz w:val="20"/>
          <w:szCs w:val="20"/>
          <w:lang w:val="fr-FR"/>
        </w:rPr>
        <w:t xml:space="preserve">de </w:t>
      </w:r>
      <w:r w:rsidR="00CB3E84">
        <w:rPr>
          <w:rFonts w:ascii="Arial" w:eastAsia="Calibri" w:hAnsi="Arial" w:cs="Arial"/>
          <w:b/>
          <w:sz w:val="20"/>
          <w:szCs w:val="20"/>
          <w:lang w:val="fr-FR"/>
        </w:rPr>
        <w:t>23</w:t>
      </w:r>
      <w:r w:rsidR="00B462D7" w:rsidRPr="00F30528">
        <w:rPr>
          <w:rFonts w:ascii="Arial" w:eastAsia="Calibri" w:hAnsi="Arial" w:cs="Arial"/>
          <w:b/>
          <w:sz w:val="20"/>
          <w:szCs w:val="20"/>
          <w:lang w:val="fr-FR"/>
        </w:rPr>
        <w:t> 000</w:t>
      </w:r>
      <w:r w:rsidR="00C33622" w:rsidRPr="00F30528">
        <w:rPr>
          <w:rFonts w:ascii="Arial" w:eastAsia="Calibri" w:hAnsi="Arial" w:cs="Arial"/>
          <w:b/>
          <w:sz w:val="20"/>
          <w:szCs w:val="20"/>
          <w:lang w:val="fr-FR"/>
        </w:rPr>
        <w:t> </w:t>
      </w:r>
      <w:r w:rsidR="009B4193" w:rsidRPr="00F30528">
        <w:rPr>
          <w:rFonts w:ascii="Arial" w:eastAsia="Calibri" w:hAnsi="Arial" w:cs="Arial"/>
          <w:b/>
          <w:sz w:val="20"/>
          <w:szCs w:val="20"/>
          <w:lang w:val="fr-FR"/>
        </w:rPr>
        <w:t>000</w:t>
      </w:r>
      <w:r w:rsidR="00C33622" w:rsidRPr="004E5491">
        <w:rPr>
          <w:rFonts w:ascii="Arial" w:eastAsia="Calibri" w:hAnsi="Arial" w:cs="Arial"/>
          <w:sz w:val="20"/>
          <w:szCs w:val="20"/>
          <w:lang w:val="fr-FR"/>
        </w:rPr>
        <w:t xml:space="preserve"> </w:t>
      </w:r>
      <w:r w:rsidR="00CE196D" w:rsidRPr="004E5491">
        <w:rPr>
          <w:rFonts w:ascii="Arial" w:eastAsia="Calibri" w:hAnsi="Arial" w:cs="Arial"/>
          <w:sz w:val="20"/>
          <w:szCs w:val="20"/>
          <w:lang w:val="fr-FR"/>
        </w:rPr>
        <w:t xml:space="preserve">(en </w:t>
      </w:r>
      <w:r w:rsidRPr="004E5491">
        <w:rPr>
          <w:rFonts w:ascii="Arial" w:eastAsia="Calibri" w:hAnsi="Arial" w:cs="Arial"/>
          <w:sz w:val="20"/>
          <w:szCs w:val="20"/>
          <w:lang w:val="fr-FR"/>
        </w:rPr>
        <w:t xml:space="preserve">chiffres) </w:t>
      </w:r>
      <w:r w:rsidR="00F30528" w:rsidRPr="004E5491">
        <w:rPr>
          <w:rFonts w:ascii="Arial" w:eastAsia="Calibri" w:hAnsi="Arial" w:cs="Arial"/>
          <w:sz w:val="20"/>
          <w:szCs w:val="20"/>
          <w:lang w:val="fr-FR"/>
        </w:rPr>
        <w:t>vingt-deux</w:t>
      </w:r>
      <w:r w:rsidR="007858B7" w:rsidRPr="004E5491">
        <w:rPr>
          <w:rFonts w:ascii="Arial" w:eastAsia="Calibri" w:hAnsi="Arial" w:cs="Arial"/>
          <w:sz w:val="20"/>
          <w:szCs w:val="20"/>
          <w:lang w:val="fr-FR"/>
        </w:rPr>
        <w:t xml:space="preserve"> millions</w:t>
      </w:r>
      <w:r w:rsidR="00F30528">
        <w:rPr>
          <w:rFonts w:ascii="Arial" w:eastAsia="Calibri" w:hAnsi="Arial" w:cs="Arial"/>
          <w:sz w:val="20"/>
          <w:szCs w:val="20"/>
          <w:lang w:val="fr-FR"/>
        </w:rPr>
        <w:t xml:space="preserve"> </w:t>
      </w:r>
      <w:r w:rsidRPr="004E5491">
        <w:rPr>
          <w:rFonts w:ascii="Arial" w:eastAsia="Calibri" w:hAnsi="Arial" w:cs="Arial"/>
          <w:sz w:val="20"/>
          <w:szCs w:val="20"/>
          <w:lang w:val="fr-FR"/>
        </w:rPr>
        <w:t>(en l</w:t>
      </w:r>
      <w:r w:rsidR="00CE196D" w:rsidRPr="004E5491">
        <w:rPr>
          <w:rFonts w:ascii="Arial" w:eastAsia="Calibri" w:hAnsi="Arial" w:cs="Arial"/>
          <w:sz w:val="20"/>
          <w:szCs w:val="20"/>
          <w:lang w:val="fr-FR"/>
        </w:rPr>
        <w:t xml:space="preserve">ettres) francs CFA Toutes Taxes </w:t>
      </w:r>
      <w:r w:rsidRPr="004E5491">
        <w:rPr>
          <w:rFonts w:ascii="Arial" w:eastAsia="Calibri" w:hAnsi="Arial" w:cs="Arial"/>
          <w:sz w:val="20"/>
          <w:szCs w:val="20"/>
          <w:lang w:val="fr-FR"/>
        </w:rPr>
        <w:t>Comprises (TTC)</w:t>
      </w:r>
      <w:r w:rsidR="00C33622" w:rsidRPr="004E5491">
        <w:rPr>
          <w:rFonts w:ascii="Arial" w:eastAsia="Calibri" w:hAnsi="Arial" w:cs="Arial"/>
          <w:sz w:val="20"/>
          <w:szCs w:val="20"/>
          <w:lang w:val="fr-FR"/>
        </w:rPr>
        <w:t xml:space="preserve"> pour les lots 1 &amp; 2</w:t>
      </w:r>
      <w:r w:rsidRPr="004E5491">
        <w:rPr>
          <w:rFonts w:ascii="Arial" w:eastAsia="Calibri" w:hAnsi="Arial" w:cs="Arial"/>
          <w:sz w:val="20"/>
          <w:szCs w:val="20"/>
          <w:lang w:val="fr-FR"/>
        </w:rPr>
        <w:t xml:space="preserve"> ; soit :</w:t>
      </w:r>
    </w:p>
    <w:p w14:paraId="285CB4E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HT</w:t>
      </w:r>
      <w:r w:rsidR="00CE196D" w:rsidRPr="00D2334A">
        <w:rPr>
          <w:rFonts w:ascii="Arial" w:eastAsia="Calibri" w:hAnsi="Arial" w:cs="Arial"/>
          <w:sz w:val="20"/>
          <w:szCs w:val="20"/>
          <w:lang w:eastAsia="en-US"/>
        </w:rPr>
        <w:t>VA : ________ (____) francs CFA</w:t>
      </w:r>
      <w:r w:rsidRPr="00D2334A">
        <w:rPr>
          <w:rFonts w:ascii="Arial" w:eastAsia="Calibri" w:hAnsi="Arial" w:cs="Arial"/>
          <w:sz w:val="20"/>
          <w:szCs w:val="20"/>
          <w:lang w:eastAsia="en-US"/>
        </w:rPr>
        <w:t>- Montant de la TVA :________(___) francs CFA</w:t>
      </w:r>
    </w:p>
    <w:p w14:paraId="0795AC23" w14:textId="77777777" w:rsidR="00CE196D"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de la TS</w:t>
      </w:r>
      <w:r w:rsidR="00CE196D" w:rsidRPr="00D2334A">
        <w:rPr>
          <w:rFonts w:ascii="Arial" w:eastAsia="Calibri" w:hAnsi="Arial" w:cs="Arial"/>
          <w:sz w:val="20"/>
          <w:szCs w:val="20"/>
          <w:lang w:eastAsia="en-US"/>
        </w:rPr>
        <w:t xml:space="preserve">R et/ou l’AIR : ____ (___) francs </w:t>
      </w:r>
      <w:r w:rsidRPr="00D2334A">
        <w:rPr>
          <w:rFonts w:ascii="Arial" w:eastAsia="Calibri" w:hAnsi="Arial" w:cs="Arial"/>
          <w:sz w:val="20"/>
          <w:szCs w:val="20"/>
          <w:lang w:eastAsia="en-US"/>
        </w:rPr>
        <w:t>CFA</w:t>
      </w:r>
    </w:p>
    <w:p w14:paraId="13F96B7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Net à percevoir =</w:t>
      </w:r>
      <w:r w:rsidR="00CE196D" w:rsidRPr="00D2334A">
        <w:rPr>
          <w:rFonts w:ascii="Arial" w:eastAsia="Calibri" w:hAnsi="Arial" w:cs="Arial"/>
          <w:sz w:val="20"/>
          <w:szCs w:val="20"/>
          <w:lang w:eastAsia="en-US"/>
        </w:rPr>
        <w:t xml:space="preserve"> HTVA-(TSR et/ou AIR) (_______) </w:t>
      </w:r>
      <w:r w:rsidRPr="00D2334A">
        <w:rPr>
          <w:rFonts w:ascii="Arial" w:eastAsia="Calibri" w:hAnsi="Arial" w:cs="Arial"/>
          <w:sz w:val="20"/>
          <w:szCs w:val="20"/>
          <w:lang w:eastAsia="en-US"/>
        </w:rPr>
        <w:t>francs CFA.</w:t>
      </w:r>
    </w:p>
    <w:p w14:paraId="629DA420"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54AE5A4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Lieu et mode de paiement</w:t>
      </w:r>
    </w:p>
    <w:p w14:paraId="3FCA634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 la manière suivante :</w:t>
      </w:r>
    </w:p>
    <w:p w14:paraId="524EB26B"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Pour les règlemen</w:t>
      </w:r>
      <w:r w:rsidR="00CE196D" w:rsidRPr="00D2334A">
        <w:rPr>
          <w:rFonts w:ascii="Arial" w:eastAsia="Calibri" w:hAnsi="Arial" w:cs="Arial"/>
          <w:sz w:val="20"/>
          <w:szCs w:val="20"/>
          <w:lang w:eastAsia="en-US"/>
        </w:rPr>
        <w:t xml:space="preserve">ts en francs CFA, soit (montant </w:t>
      </w:r>
      <w:r w:rsidRPr="00D2334A">
        <w:rPr>
          <w:rFonts w:ascii="Arial" w:eastAsia="Calibri" w:hAnsi="Arial" w:cs="Arial"/>
          <w:sz w:val="20"/>
          <w:szCs w:val="20"/>
          <w:lang w:eastAsia="en-US"/>
        </w:rPr>
        <w:t>en chiffres et en lett</w:t>
      </w:r>
      <w:r w:rsidR="00CE196D" w:rsidRPr="00D2334A">
        <w:rPr>
          <w:rFonts w:ascii="Arial" w:eastAsia="Calibri" w:hAnsi="Arial" w:cs="Arial"/>
          <w:sz w:val="20"/>
          <w:szCs w:val="20"/>
          <w:lang w:eastAsia="en-US"/>
        </w:rPr>
        <w:t xml:space="preserve">res HTVA), par crédit au compte </w:t>
      </w:r>
      <w:proofErr w:type="spellStart"/>
      <w:r w:rsidRPr="00D2334A">
        <w:rPr>
          <w:rFonts w:ascii="Arial" w:eastAsia="Calibri" w:hAnsi="Arial" w:cs="Arial"/>
          <w:sz w:val="20"/>
          <w:szCs w:val="20"/>
          <w:lang w:eastAsia="en-US"/>
        </w:rPr>
        <w:t>n°_________ouver</w:t>
      </w:r>
      <w:r w:rsidR="00CE196D" w:rsidRPr="00D2334A">
        <w:rPr>
          <w:rFonts w:ascii="Arial" w:eastAsia="Calibri" w:hAnsi="Arial" w:cs="Arial"/>
          <w:sz w:val="20"/>
          <w:szCs w:val="20"/>
          <w:lang w:eastAsia="en-US"/>
        </w:rPr>
        <w:t>t</w:t>
      </w:r>
      <w:proofErr w:type="spellEnd"/>
      <w:r w:rsidR="00CE196D" w:rsidRPr="00D2334A">
        <w:rPr>
          <w:rFonts w:ascii="Arial" w:eastAsia="Calibri" w:hAnsi="Arial" w:cs="Arial"/>
          <w:sz w:val="20"/>
          <w:szCs w:val="20"/>
          <w:lang w:eastAsia="en-US"/>
        </w:rPr>
        <w:t xml:space="preserve"> au nom de l’entrepreneur à la </w:t>
      </w:r>
      <w:r w:rsidRPr="00D2334A">
        <w:rPr>
          <w:rFonts w:ascii="Arial" w:eastAsia="Calibri" w:hAnsi="Arial" w:cs="Arial"/>
          <w:sz w:val="20"/>
          <w:szCs w:val="20"/>
          <w:lang w:eastAsia="en-US"/>
        </w:rPr>
        <w:t>banque______________</w:t>
      </w:r>
    </w:p>
    <w:p w14:paraId="301F8BBD"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45409578"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Pour les règlemen</w:t>
      </w:r>
      <w:r w:rsidR="00CE196D" w:rsidRPr="00D2334A">
        <w:rPr>
          <w:rFonts w:ascii="Arial" w:eastAsia="Calibri" w:hAnsi="Arial" w:cs="Arial"/>
          <w:sz w:val="20"/>
          <w:szCs w:val="20"/>
          <w:lang w:eastAsia="en-US"/>
        </w:rPr>
        <w:t xml:space="preserve">ts en devises, (le cas échéant) </w:t>
      </w:r>
      <w:r w:rsidRPr="00D2334A">
        <w:rPr>
          <w:rFonts w:ascii="Arial" w:eastAsia="Calibri" w:hAnsi="Arial" w:cs="Arial"/>
          <w:sz w:val="20"/>
          <w:szCs w:val="20"/>
          <w:lang w:eastAsia="en-US"/>
        </w:rPr>
        <w:t>soit (montant en chiffres et</w:t>
      </w:r>
      <w:r w:rsidR="00CE196D" w:rsidRPr="00D2334A">
        <w:rPr>
          <w:rFonts w:ascii="Arial" w:eastAsia="Calibri" w:hAnsi="Arial" w:cs="Arial"/>
          <w:sz w:val="20"/>
          <w:szCs w:val="20"/>
          <w:lang w:eastAsia="en-US"/>
        </w:rPr>
        <w:t xml:space="preserve"> en lettres HTVA), par crédit </w:t>
      </w:r>
      <w:r w:rsidRPr="00D2334A">
        <w:rPr>
          <w:rFonts w:ascii="Arial" w:eastAsia="Calibri" w:hAnsi="Arial" w:cs="Arial"/>
          <w:sz w:val="20"/>
          <w:szCs w:val="20"/>
          <w:lang w:eastAsia="en-US"/>
        </w:rPr>
        <w:t xml:space="preserve">au compte </w:t>
      </w:r>
      <w:proofErr w:type="spellStart"/>
      <w:r w:rsidRPr="00D2334A">
        <w:rPr>
          <w:rFonts w:ascii="Arial" w:eastAsia="Calibri" w:hAnsi="Arial" w:cs="Arial"/>
          <w:sz w:val="20"/>
          <w:szCs w:val="20"/>
          <w:lang w:eastAsia="en-US"/>
        </w:rPr>
        <w:t>n°_________</w:t>
      </w:r>
      <w:r w:rsidR="00CE196D" w:rsidRPr="00D2334A">
        <w:rPr>
          <w:rFonts w:ascii="Arial" w:eastAsia="Calibri" w:hAnsi="Arial" w:cs="Arial"/>
          <w:sz w:val="20"/>
          <w:szCs w:val="20"/>
          <w:lang w:eastAsia="en-US"/>
        </w:rPr>
        <w:t>ouvert</w:t>
      </w:r>
      <w:proofErr w:type="spellEnd"/>
      <w:r w:rsidR="00CE196D" w:rsidRPr="00D2334A">
        <w:rPr>
          <w:rFonts w:ascii="Arial" w:eastAsia="Calibri" w:hAnsi="Arial" w:cs="Arial"/>
          <w:sz w:val="20"/>
          <w:szCs w:val="20"/>
          <w:lang w:eastAsia="en-US"/>
        </w:rPr>
        <w:t xml:space="preserve"> au nom de l’entrepreneur </w:t>
      </w:r>
      <w:r w:rsidRPr="00D2334A">
        <w:rPr>
          <w:rFonts w:ascii="Arial" w:eastAsia="Calibri" w:hAnsi="Arial" w:cs="Arial"/>
          <w:sz w:val="20"/>
          <w:szCs w:val="20"/>
          <w:lang w:eastAsia="en-US"/>
        </w:rPr>
        <w:t>à la banque______________</w:t>
      </w:r>
    </w:p>
    <w:p w14:paraId="59B30531"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43DB1885" w14:textId="77777777" w:rsidR="00464FA6"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Variation des prix (CCAG Article 20)</w:t>
      </w:r>
    </w:p>
    <w:p w14:paraId="4748797D"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14.1. Les prix sont ferm</w:t>
      </w:r>
      <w:r w:rsidR="00464FA6" w:rsidRPr="00D2334A">
        <w:rPr>
          <w:rFonts w:ascii="Arial" w:eastAsia="Calibri" w:hAnsi="Arial" w:cs="Arial"/>
          <w:sz w:val="20"/>
          <w:szCs w:val="20"/>
          <w:lang w:eastAsia="en-US"/>
        </w:rPr>
        <w:t>es</w:t>
      </w:r>
      <w:r w:rsidRPr="00D2334A">
        <w:rPr>
          <w:rFonts w:ascii="Arial" w:eastAsia="Calibri" w:hAnsi="Arial" w:cs="Arial"/>
          <w:sz w:val="20"/>
          <w:szCs w:val="20"/>
          <w:lang w:eastAsia="en-US"/>
        </w:rPr>
        <w:t>.</w:t>
      </w:r>
    </w:p>
    <w:p w14:paraId="42697BB7"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Les acomptes payés </w:t>
      </w:r>
      <w:r w:rsidR="00464FA6" w:rsidRPr="00D2334A">
        <w:rPr>
          <w:rFonts w:ascii="Arial" w:eastAsia="Calibri" w:hAnsi="Arial" w:cs="Arial"/>
          <w:sz w:val="20"/>
          <w:szCs w:val="20"/>
          <w:lang w:eastAsia="en-US"/>
        </w:rPr>
        <w:t xml:space="preserve">à l’entrepreneur au titre des </w:t>
      </w:r>
      <w:r w:rsidRPr="00D2334A">
        <w:rPr>
          <w:rFonts w:ascii="Arial" w:eastAsia="Calibri" w:hAnsi="Arial" w:cs="Arial"/>
          <w:sz w:val="20"/>
          <w:szCs w:val="20"/>
          <w:lang w:eastAsia="en-US"/>
        </w:rPr>
        <w:t>avances ne sont pas révisables.</w:t>
      </w:r>
    </w:p>
    <w:p w14:paraId="63BBE40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 xml:space="preserve">b. La révision est « </w:t>
      </w:r>
      <w:r w:rsidR="00464FA6" w:rsidRPr="00D2334A">
        <w:rPr>
          <w:rFonts w:ascii="Arial" w:eastAsia="Calibri" w:hAnsi="Arial" w:cs="Arial"/>
          <w:sz w:val="20"/>
          <w:szCs w:val="20"/>
          <w:lang w:eastAsia="en-US"/>
        </w:rPr>
        <w:t xml:space="preserve">gelée » à l’expiration du délai </w:t>
      </w:r>
      <w:r w:rsidRPr="00D2334A">
        <w:rPr>
          <w:rFonts w:ascii="Arial" w:eastAsia="Calibri" w:hAnsi="Arial" w:cs="Arial"/>
          <w:sz w:val="20"/>
          <w:szCs w:val="20"/>
          <w:lang w:eastAsia="en-US"/>
        </w:rPr>
        <w:t>contractuel, sauf en cas de baisse des prix.</w:t>
      </w:r>
    </w:p>
    <w:p w14:paraId="3A271A56"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092A278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14.2. Modalités d</w:t>
      </w:r>
      <w:r w:rsidR="00464FA6" w:rsidRPr="00D2334A">
        <w:rPr>
          <w:rFonts w:ascii="Arial" w:eastAsia="Calibri" w:hAnsi="Arial" w:cs="Arial"/>
          <w:sz w:val="20"/>
          <w:szCs w:val="20"/>
          <w:lang w:eastAsia="en-US"/>
        </w:rPr>
        <w:t>’actualisation des prix (sans objet)</w:t>
      </w:r>
      <w:r w:rsidRPr="00D2334A">
        <w:rPr>
          <w:rFonts w:ascii="Arial" w:eastAsia="Calibri" w:hAnsi="Arial" w:cs="Arial"/>
          <w:sz w:val="20"/>
          <w:szCs w:val="20"/>
          <w:lang w:eastAsia="en-US"/>
        </w:rPr>
        <w:t>.</w:t>
      </w:r>
    </w:p>
    <w:p w14:paraId="313AB75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34993E6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15 : Form</w:t>
      </w:r>
      <w:r w:rsidR="00464FA6" w:rsidRPr="00D2334A">
        <w:rPr>
          <w:rFonts w:ascii="Arial" w:eastAsia="Calibri" w:hAnsi="Arial" w:cs="Arial"/>
          <w:b/>
          <w:bCs/>
          <w:sz w:val="20"/>
          <w:szCs w:val="20"/>
          <w:lang w:eastAsia="en-US"/>
        </w:rPr>
        <w:t xml:space="preserve">ules de révision des prix (CCAG </w:t>
      </w:r>
      <w:r w:rsidRPr="00D2334A">
        <w:rPr>
          <w:rFonts w:ascii="Arial" w:eastAsia="Calibri" w:hAnsi="Arial" w:cs="Arial"/>
          <w:b/>
          <w:bCs/>
          <w:sz w:val="20"/>
          <w:szCs w:val="20"/>
          <w:lang w:eastAsia="en-US"/>
        </w:rPr>
        <w:t>article 21)</w:t>
      </w:r>
    </w:p>
    <w:p w14:paraId="75FBEA87"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Non applicable.</w:t>
      </w:r>
    </w:p>
    <w:p w14:paraId="5C613993" w14:textId="77777777" w:rsidR="00464FA6" w:rsidRPr="00D2334A" w:rsidRDefault="00464FA6" w:rsidP="00D95738">
      <w:pPr>
        <w:autoSpaceDE w:val="0"/>
        <w:autoSpaceDN w:val="0"/>
        <w:adjustRightInd w:val="0"/>
        <w:spacing w:after="0" w:line="240" w:lineRule="auto"/>
        <w:jc w:val="both"/>
        <w:rPr>
          <w:rFonts w:ascii="Arial" w:eastAsia="Calibri" w:hAnsi="Arial" w:cs="Arial"/>
          <w:b/>
          <w:bCs/>
          <w:sz w:val="20"/>
          <w:szCs w:val="20"/>
          <w:lang w:eastAsia="en-US"/>
        </w:rPr>
      </w:pPr>
    </w:p>
    <w:p w14:paraId="18EA920C"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Fo</w:t>
      </w:r>
      <w:r w:rsidR="00464FA6" w:rsidRPr="00D2334A">
        <w:rPr>
          <w:rFonts w:ascii="Arial" w:eastAsia="Calibri" w:hAnsi="Arial" w:cs="Arial"/>
          <w:b/>
          <w:bCs/>
          <w:sz w:val="20"/>
          <w:szCs w:val="20"/>
          <w:lang w:eastAsia="en-US"/>
        </w:rPr>
        <w:t xml:space="preserve">rmules d’actualisation des prix </w:t>
      </w:r>
      <w:r w:rsidRPr="00D2334A">
        <w:rPr>
          <w:rFonts w:ascii="Arial" w:eastAsia="Calibri" w:hAnsi="Arial" w:cs="Arial"/>
          <w:b/>
          <w:bCs/>
          <w:sz w:val="20"/>
          <w:szCs w:val="20"/>
          <w:lang w:eastAsia="en-US"/>
        </w:rPr>
        <w:t>(CCAG article 21)</w:t>
      </w:r>
    </w:p>
    <w:p w14:paraId="79F1A16F"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45CB1FA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1C8B0F89" w14:textId="77777777" w:rsidR="00464FA6"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Article17</w:t>
      </w:r>
      <w:r w:rsidRPr="00D2334A">
        <w:rPr>
          <w:rFonts w:ascii="Arial" w:hAnsi="Arial" w:cs="Arial"/>
          <w:b/>
          <w:bCs/>
          <w:sz w:val="20"/>
          <w:szCs w:val="20"/>
        </w:rPr>
        <w:t>: Travaux</w:t>
      </w:r>
      <w:r w:rsidR="00C33622" w:rsidRPr="00D2334A">
        <w:rPr>
          <w:rFonts w:ascii="Arial" w:hAnsi="Arial" w:cs="Arial"/>
          <w:b/>
          <w:bCs/>
          <w:sz w:val="20"/>
          <w:szCs w:val="20"/>
        </w:rPr>
        <w:t xml:space="preserve"> </w:t>
      </w:r>
      <w:r w:rsidRPr="00D2334A">
        <w:rPr>
          <w:rFonts w:ascii="Arial" w:hAnsi="Arial" w:cs="Arial"/>
          <w:b/>
          <w:bCs/>
          <w:sz w:val="20"/>
          <w:szCs w:val="20"/>
        </w:rPr>
        <w:t>en</w:t>
      </w:r>
      <w:r w:rsidR="00C33622" w:rsidRPr="00D2334A">
        <w:rPr>
          <w:rFonts w:ascii="Arial" w:hAnsi="Arial" w:cs="Arial"/>
          <w:b/>
          <w:bCs/>
          <w:sz w:val="20"/>
          <w:szCs w:val="20"/>
        </w:rPr>
        <w:t xml:space="preserve"> </w:t>
      </w:r>
      <w:r w:rsidRPr="00D2334A">
        <w:rPr>
          <w:rFonts w:ascii="Arial" w:hAnsi="Arial" w:cs="Arial"/>
          <w:b/>
          <w:bCs/>
          <w:sz w:val="20"/>
          <w:szCs w:val="20"/>
        </w:rPr>
        <w:t>régie(CCAGArticle22complété)</w:t>
      </w:r>
    </w:p>
    <w:p w14:paraId="1DDFAC86" w14:textId="77777777" w:rsidR="00A212A5" w:rsidRPr="00D2334A" w:rsidRDefault="00A212A5" w:rsidP="007858B7">
      <w:pPr>
        <w:widowControl w:val="0"/>
        <w:autoSpaceDE w:val="0"/>
        <w:autoSpaceDN w:val="0"/>
        <w:adjustRightInd w:val="0"/>
        <w:spacing w:after="0" w:line="240" w:lineRule="auto"/>
        <w:ind w:left="567" w:right="-34" w:hanging="567"/>
        <w:jc w:val="both"/>
        <w:rPr>
          <w:rFonts w:ascii="Arial" w:hAnsi="Arial" w:cs="Arial"/>
          <w:sz w:val="20"/>
          <w:szCs w:val="20"/>
        </w:rPr>
      </w:pPr>
      <w:r w:rsidRPr="00D2334A">
        <w:rPr>
          <w:rFonts w:ascii="Arial" w:hAnsi="Arial" w:cs="Arial"/>
          <w:b/>
          <w:sz w:val="20"/>
          <w:szCs w:val="20"/>
        </w:rPr>
        <w:t>17.1</w:t>
      </w:r>
      <w:r w:rsidR="00DC124B" w:rsidRPr="00D2334A">
        <w:rPr>
          <w:rFonts w:ascii="Arial" w:hAnsi="Arial" w:cs="Arial"/>
          <w:b/>
          <w:sz w:val="20"/>
          <w:szCs w:val="20"/>
        </w:rPr>
        <w:t>.</w:t>
      </w:r>
      <w:r w:rsidR="00DC124B" w:rsidRPr="00D2334A">
        <w:rPr>
          <w:rFonts w:ascii="Arial" w:hAnsi="Arial" w:cs="Arial"/>
          <w:sz w:val="20"/>
          <w:szCs w:val="20"/>
        </w:rPr>
        <w:t xml:space="preserve"> Le</w:t>
      </w:r>
      <w:r w:rsidRPr="00D2334A">
        <w:rPr>
          <w:rFonts w:ascii="Arial" w:hAnsi="Arial" w:cs="Arial"/>
          <w:sz w:val="20"/>
          <w:szCs w:val="20"/>
        </w:rPr>
        <w:t xml:space="preserve"> pourcentage des travaux en régie est de </w:t>
      </w:r>
      <w:r w:rsidR="0025243A" w:rsidRPr="00D2334A">
        <w:rPr>
          <w:rFonts w:ascii="Arial" w:hAnsi="Arial" w:cs="Arial"/>
          <w:sz w:val="20"/>
          <w:szCs w:val="20"/>
        </w:rPr>
        <w:t>2% (deux pour cent</w:t>
      </w:r>
      <w:r w:rsidR="00DC124B" w:rsidRPr="00D2334A">
        <w:rPr>
          <w:rFonts w:ascii="Arial" w:hAnsi="Arial" w:cs="Arial"/>
          <w:sz w:val="20"/>
          <w:szCs w:val="20"/>
        </w:rPr>
        <w:t>) du montant du marché et</w:t>
      </w:r>
      <w:r w:rsidR="00C33622" w:rsidRPr="00D2334A">
        <w:rPr>
          <w:rFonts w:ascii="Arial" w:hAnsi="Arial" w:cs="Arial"/>
          <w:sz w:val="20"/>
          <w:szCs w:val="20"/>
        </w:rPr>
        <w:t xml:space="preserve"> </w:t>
      </w:r>
      <w:r w:rsidR="00DC124B" w:rsidRPr="00D2334A">
        <w:rPr>
          <w:rFonts w:ascii="Arial" w:hAnsi="Arial" w:cs="Arial"/>
          <w:sz w:val="20"/>
          <w:szCs w:val="20"/>
        </w:rPr>
        <w:t xml:space="preserve">des </w:t>
      </w:r>
      <w:r w:rsidR="003C4A19" w:rsidRPr="00D2334A">
        <w:rPr>
          <w:rFonts w:ascii="Arial" w:hAnsi="Arial" w:cs="Arial"/>
          <w:sz w:val="20"/>
          <w:szCs w:val="20"/>
        </w:rPr>
        <w:t>avenants</w:t>
      </w:r>
      <w:r w:rsidRPr="00D2334A">
        <w:rPr>
          <w:rFonts w:ascii="Arial" w:hAnsi="Arial" w:cs="Arial"/>
          <w:sz w:val="20"/>
          <w:szCs w:val="20"/>
        </w:rPr>
        <w:t>,</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cas</w:t>
      </w:r>
      <w:r w:rsidR="00C33622" w:rsidRPr="00D2334A">
        <w:rPr>
          <w:rFonts w:ascii="Arial" w:hAnsi="Arial" w:cs="Arial"/>
          <w:sz w:val="20"/>
          <w:szCs w:val="20"/>
        </w:rPr>
        <w:t xml:space="preserve"> </w:t>
      </w:r>
      <w:r w:rsidRPr="00D2334A">
        <w:rPr>
          <w:rFonts w:ascii="Arial" w:hAnsi="Arial" w:cs="Arial"/>
          <w:sz w:val="20"/>
          <w:szCs w:val="20"/>
        </w:rPr>
        <w:t>échéant</w:t>
      </w:r>
    </w:p>
    <w:p w14:paraId="28EA5B89" w14:textId="77777777" w:rsidR="0025243A" w:rsidRPr="00D2334A" w:rsidRDefault="0025243A" w:rsidP="00D95738">
      <w:pPr>
        <w:widowControl w:val="0"/>
        <w:autoSpaceDE w:val="0"/>
        <w:autoSpaceDN w:val="0"/>
        <w:adjustRightInd w:val="0"/>
        <w:spacing w:after="0" w:line="240" w:lineRule="auto"/>
        <w:ind w:left="624" w:right="90" w:hanging="624"/>
        <w:jc w:val="both"/>
        <w:rPr>
          <w:rFonts w:ascii="Arial" w:hAnsi="Arial" w:cs="Arial"/>
          <w:b/>
          <w:sz w:val="20"/>
          <w:szCs w:val="20"/>
        </w:rPr>
      </w:pPr>
    </w:p>
    <w:p w14:paraId="41C65BDB" w14:textId="77777777" w:rsidR="00A212A5" w:rsidRPr="00D2334A" w:rsidRDefault="00A212A5" w:rsidP="007858B7">
      <w:pPr>
        <w:widowControl w:val="0"/>
        <w:autoSpaceDE w:val="0"/>
        <w:autoSpaceDN w:val="0"/>
        <w:adjustRightInd w:val="0"/>
        <w:spacing w:after="0" w:line="240" w:lineRule="auto"/>
        <w:ind w:left="624" w:right="90" w:hanging="624"/>
        <w:jc w:val="both"/>
        <w:rPr>
          <w:rFonts w:ascii="Arial" w:hAnsi="Arial" w:cs="Arial"/>
          <w:sz w:val="20"/>
          <w:szCs w:val="20"/>
        </w:rPr>
      </w:pPr>
      <w:r w:rsidRPr="00D2334A">
        <w:rPr>
          <w:rFonts w:ascii="Arial" w:hAnsi="Arial" w:cs="Arial"/>
          <w:b/>
          <w:sz w:val="20"/>
          <w:szCs w:val="20"/>
        </w:rPr>
        <w:t>17.2</w:t>
      </w:r>
      <w:r w:rsidRPr="00D2334A">
        <w:rPr>
          <w:rFonts w:ascii="Arial" w:hAnsi="Arial" w:cs="Arial"/>
          <w:sz w:val="20"/>
          <w:szCs w:val="20"/>
        </w:rPr>
        <w:t>. Dans le cas où l’entrepreneur serait invité à exécuter</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travaux</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régie,</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dépenses</w:t>
      </w:r>
      <w:r w:rsidR="00C33622" w:rsidRPr="00D2334A">
        <w:rPr>
          <w:rFonts w:ascii="Arial" w:hAnsi="Arial" w:cs="Arial"/>
          <w:sz w:val="20"/>
          <w:szCs w:val="20"/>
        </w:rPr>
        <w:t xml:space="preserve"> </w:t>
      </w:r>
      <w:r w:rsidR="009B4193" w:rsidRPr="00D2334A">
        <w:rPr>
          <w:rFonts w:ascii="Arial" w:hAnsi="Arial" w:cs="Arial"/>
          <w:spacing w:val="4"/>
          <w:sz w:val="20"/>
          <w:szCs w:val="20"/>
        </w:rPr>
        <w:t>E</w:t>
      </w:r>
      <w:r w:rsidRPr="00D2334A">
        <w:rPr>
          <w:rFonts w:ascii="Arial" w:hAnsi="Arial" w:cs="Arial"/>
          <w:spacing w:val="4"/>
          <w:sz w:val="20"/>
          <w:szCs w:val="20"/>
        </w:rPr>
        <w:t>xposée</w:t>
      </w:r>
      <w:r w:rsidRPr="00D2334A">
        <w:rPr>
          <w:rFonts w:ascii="Arial" w:hAnsi="Arial" w:cs="Arial"/>
          <w:sz w:val="20"/>
          <w:szCs w:val="20"/>
        </w:rPr>
        <w:t>s</w:t>
      </w:r>
      <w:r w:rsidR="00C33622" w:rsidRPr="00D2334A">
        <w:rPr>
          <w:rFonts w:ascii="Arial" w:hAnsi="Arial" w:cs="Arial"/>
          <w:sz w:val="20"/>
          <w:szCs w:val="20"/>
        </w:rPr>
        <w:t xml:space="preserve"> </w:t>
      </w:r>
      <w:r w:rsidRPr="00D2334A">
        <w:rPr>
          <w:rFonts w:ascii="Arial" w:hAnsi="Arial" w:cs="Arial"/>
          <w:spacing w:val="4"/>
          <w:sz w:val="20"/>
          <w:szCs w:val="20"/>
        </w:rPr>
        <w:t>e</w:t>
      </w:r>
      <w:r w:rsidR="009B4193" w:rsidRPr="00D2334A">
        <w:rPr>
          <w:rFonts w:ascii="Arial" w:hAnsi="Arial" w:cs="Arial"/>
          <w:sz w:val="20"/>
          <w:szCs w:val="20"/>
        </w:rPr>
        <w:t xml:space="preserve">t </w:t>
      </w:r>
      <w:r w:rsidRPr="00D2334A">
        <w:rPr>
          <w:rFonts w:ascii="Arial" w:hAnsi="Arial" w:cs="Arial"/>
          <w:spacing w:val="4"/>
          <w:sz w:val="20"/>
          <w:szCs w:val="20"/>
        </w:rPr>
        <w:t>dûmen</w:t>
      </w:r>
      <w:r w:rsidRPr="00D2334A">
        <w:rPr>
          <w:rFonts w:ascii="Arial" w:hAnsi="Arial" w:cs="Arial"/>
          <w:sz w:val="20"/>
          <w:szCs w:val="20"/>
        </w:rPr>
        <w:t xml:space="preserve">t  </w:t>
      </w:r>
      <w:r w:rsidRPr="00D2334A">
        <w:rPr>
          <w:rFonts w:ascii="Arial" w:hAnsi="Arial" w:cs="Arial"/>
          <w:spacing w:val="4"/>
          <w:sz w:val="20"/>
          <w:szCs w:val="20"/>
        </w:rPr>
        <w:t>justifiée</w:t>
      </w:r>
      <w:r w:rsidRPr="00D2334A">
        <w:rPr>
          <w:rFonts w:ascii="Arial" w:hAnsi="Arial" w:cs="Arial"/>
          <w:sz w:val="20"/>
          <w:szCs w:val="20"/>
        </w:rPr>
        <w:t xml:space="preserve">s  </w:t>
      </w:r>
      <w:r w:rsidRPr="00D2334A">
        <w:rPr>
          <w:rFonts w:ascii="Arial" w:hAnsi="Arial" w:cs="Arial"/>
          <w:spacing w:val="4"/>
          <w:sz w:val="20"/>
          <w:szCs w:val="20"/>
        </w:rPr>
        <w:t>lu</w:t>
      </w:r>
      <w:r w:rsidRPr="00D2334A">
        <w:rPr>
          <w:rFonts w:ascii="Arial" w:hAnsi="Arial" w:cs="Arial"/>
          <w:sz w:val="20"/>
          <w:szCs w:val="20"/>
        </w:rPr>
        <w:t xml:space="preserve">i  </w:t>
      </w:r>
      <w:r w:rsidRPr="00D2334A">
        <w:rPr>
          <w:rFonts w:ascii="Arial" w:hAnsi="Arial" w:cs="Arial"/>
          <w:spacing w:val="4"/>
          <w:sz w:val="20"/>
          <w:szCs w:val="20"/>
        </w:rPr>
        <w:t>seront</w:t>
      </w:r>
      <w:r w:rsidR="00C33622" w:rsidRPr="00D2334A">
        <w:rPr>
          <w:rFonts w:ascii="Arial" w:hAnsi="Arial" w:cs="Arial"/>
          <w:spacing w:val="4"/>
          <w:sz w:val="20"/>
          <w:szCs w:val="20"/>
        </w:rPr>
        <w:t xml:space="preserve"> </w:t>
      </w:r>
      <w:r w:rsidRPr="00D2334A">
        <w:rPr>
          <w:rFonts w:ascii="Arial" w:hAnsi="Arial" w:cs="Arial"/>
          <w:sz w:val="20"/>
          <w:szCs w:val="20"/>
        </w:rPr>
        <w:t>remboursées</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conditions</w:t>
      </w:r>
      <w:r w:rsidR="00C33622" w:rsidRPr="00D2334A">
        <w:rPr>
          <w:rFonts w:ascii="Arial" w:hAnsi="Arial" w:cs="Arial"/>
          <w:sz w:val="20"/>
          <w:szCs w:val="20"/>
        </w:rPr>
        <w:t xml:space="preserve"> </w:t>
      </w:r>
      <w:r w:rsidRPr="00D2334A">
        <w:rPr>
          <w:rFonts w:ascii="Arial" w:hAnsi="Arial" w:cs="Arial"/>
          <w:sz w:val="20"/>
          <w:szCs w:val="20"/>
        </w:rPr>
        <w:t>suivantes:</w:t>
      </w:r>
    </w:p>
    <w:p w14:paraId="71BEA62A" w14:textId="77777777" w:rsidR="00464FA6" w:rsidRPr="00D2334A" w:rsidRDefault="00A212A5" w:rsidP="009B4193">
      <w:pPr>
        <w:widowControl w:val="0"/>
        <w:autoSpaceDE w:val="0"/>
        <w:autoSpaceDN w:val="0"/>
        <w:adjustRightInd w:val="0"/>
        <w:spacing w:after="0" w:line="240" w:lineRule="auto"/>
        <w:ind w:right="-19"/>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quantités</w:t>
      </w:r>
      <w:r w:rsidR="00C33622" w:rsidRPr="00D2334A">
        <w:rPr>
          <w:rFonts w:ascii="Arial" w:hAnsi="Arial" w:cs="Arial"/>
          <w:sz w:val="20"/>
          <w:szCs w:val="20"/>
        </w:rPr>
        <w:t xml:space="preserve"> </w:t>
      </w:r>
      <w:r w:rsidRPr="00D2334A">
        <w:rPr>
          <w:rFonts w:ascii="Arial" w:hAnsi="Arial" w:cs="Arial"/>
          <w:sz w:val="20"/>
          <w:szCs w:val="20"/>
        </w:rPr>
        <w:t>prises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compte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 xml:space="preserve">heures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mis</w:t>
      </w:r>
      <w:r w:rsidRPr="00D2334A">
        <w:rPr>
          <w:rFonts w:ascii="Arial" w:hAnsi="Arial" w:cs="Arial"/>
          <w:sz w:val="20"/>
          <w:szCs w:val="20"/>
        </w:rPr>
        <w:t xml:space="preserve">e  à  </w:t>
      </w:r>
      <w:r w:rsidRPr="00D2334A">
        <w:rPr>
          <w:rFonts w:ascii="Arial" w:hAnsi="Arial" w:cs="Arial"/>
          <w:spacing w:val="5"/>
          <w:sz w:val="20"/>
          <w:szCs w:val="20"/>
        </w:rPr>
        <w:t>dispositio</w:t>
      </w:r>
      <w:r w:rsidRPr="00D2334A">
        <w:rPr>
          <w:rFonts w:ascii="Arial" w:hAnsi="Arial" w:cs="Arial"/>
          <w:sz w:val="20"/>
          <w:szCs w:val="20"/>
        </w:rPr>
        <w:t xml:space="preserve">n  </w:t>
      </w:r>
      <w:r w:rsidRPr="00D2334A">
        <w:rPr>
          <w:rFonts w:ascii="Arial" w:hAnsi="Arial" w:cs="Arial"/>
          <w:spacing w:val="5"/>
          <w:sz w:val="20"/>
          <w:szCs w:val="20"/>
        </w:rPr>
        <w:t>o</w:t>
      </w:r>
      <w:r w:rsidRPr="00D2334A">
        <w:rPr>
          <w:rFonts w:ascii="Arial" w:hAnsi="Arial" w:cs="Arial"/>
          <w:sz w:val="20"/>
          <w:szCs w:val="20"/>
        </w:rPr>
        <w:t xml:space="preserve">u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quantité</w:t>
      </w:r>
      <w:r w:rsidRPr="00D2334A">
        <w:rPr>
          <w:rFonts w:ascii="Arial" w:hAnsi="Arial" w:cs="Arial"/>
          <w:sz w:val="20"/>
          <w:szCs w:val="20"/>
        </w:rPr>
        <w:t xml:space="preserve">s  </w:t>
      </w:r>
      <w:r w:rsidRPr="00D2334A">
        <w:rPr>
          <w:rFonts w:ascii="Arial" w:hAnsi="Arial" w:cs="Arial"/>
          <w:spacing w:val="5"/>
          <w:sz w:val="20"/>
          <w:szCs w:val="20"/>
        </w:rPr>
        <w:t xml:space="preserve">de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mises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œuvre</w:t>
      </w:r>
      <w:r w:rsidR="00C33622" w:rsidRPr="00D2334A">
        <w:rPr>
          <w:rFonts w:ascii="Arial" w:hAnsi="Arial" w:cs="Arial"/>
          <w:sz w:val="20"/>
          <w:szCs w:val="20"/>
        </w:rPr>
        <w:t xml:space="preserve"> </w:t>
      </w:r>
      <w:r w:rsidRPr="00D2334A">
        <w:rPr>
          <w:rFonts w:ascii="Arial" w:hAnsi="Arial" w:cs="Arial"/>
          <w:sz w:val="20"/>
          <w:szCs w:val="20"/>
        </w:rPr>
        <w:t>ayant</w:t>
      </w:r>
      <w:r w:rsidR="00C33622" w:rsidRPr="00D2334A">
        <w:rPr>
          <w:rFonts w:ascii="Arial" w:hAnsi="Arial" w:cs="Arial"/>
          <w:sz w:val="20"/>
          <w:szCs w:val="20"/>
        </w:rPr>
        <w:t xml:space="preserve"> </w:t>
      </w:r>
      <w:r w:rsidRPr="00D2334A">
        <w:rPr>
          <w:rFonts w:ascii="Arial" w:hAnsi="Arial" w:cs="Arial"/>
          <w:sz w:val="20"/>
          <w:szCs w:val="20"/>
        </w:rPr>
        <w:t>fait l’obje</w:t>
      </w:r>
      <w:r w:rsidR="009B4193" w:rsidRPr="00D2334A">
        <w:rPr>
          <w:rFonts w:ascii="Arial" w:hAnsi="Arial" w:cs="Arial"/>
          <w:sz w:val="20"/>
          <w:szCs w:val="20"/>
        </w:rPr>
        <w:t>t</w:t>
      </w:r>
      <w:r w:rsidR="00C33622" w:rsidRPr="00D2334A">
        <w:rPr>
          <w:rFonts w:ascii="Arial" w:hAnsi="Arial" w:cs="Arial"/>
          <w:sz w:val="20"/>
          <w:szCs w:val="20"/>
        </w:rPr>
        <w:t xml:space="preserve"> </w:t>
      </w:r>
      <w:r w:rsidR="009B4193" w:rsidRPr="00D2334A">
        <w:rPr>
          <w:rFonts w:ascii="Arial" w:hAnsi="Arial" w:cs="Arial"/>
          <w:sz w:val="20"/>
          <w:szCs w:val="20"/>
        </w:rPr>
        <w:t>d’attachements</w:t>
      </w:r>
      <w:r w:rsidR="00C33622" w:rsidRPr="00D2334A">
        <w:rPr>
          <w:rFonts w:ascii="Arial" w:hAnsi="Arial" w:cs="Arial"/>
          <w:sz w:val="20"/>
          <w:szCs w:val="20"/>
        </w:rPr>
        <w:t xml:space="preserve"> </w:t>
      </w:r>
      <w:r w:rsidR="009B4193" w:rsidRPr="00D2334A">
        <w:rPr>
          <w:rFonts w:ascii="Arial" w:hAnsi="Arial" w:cs="Arial"/>
          <w:sz w:val="20"/>
          <w:szCs w:val="20"/>
        </w:rPr>
        <w:t>contradictoires;</w:t>
      </w:r>
    </w:p>
    <w:p w14:paraId="39F98FA5" w14:textId="77777777" w:rsidR="00464FA6" w:rsidRPr="00D2334A" w:rsidRDefault="00A212A5" w:rsidP="00717933">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traitements</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salaires</w:t>
      </w:r>
      <w:r w:rsidR="00C33622" w:rsidRPr="00D2334A">
        <w:rPr>
          <w:rFonts w:ascii="Arial" w:hAnsi="Arial" w:cs="Arial"/>
          <w:sz w:val="20"/>
          <w:szCs w:val="20"/>
        </w:rPr>
        <w:t xml:space="preserve"> </w:t>
      </w:r>
      <w:r w:rsidRPr="00D2334A">
        <w:rPr>
          <w:rFonts w:ascii="Arial" w:hAnsi="Arial" w:cs="Arial"/>
          <w:sz w:val="20"/>
          <w:szCs w:val="20"/>
        </w:rPr>
        <w:t>effectivement</w:t>
      </w:r>
      <w:r w:rsidR="00C33622" w:rsidRPr="00D2334A">
        <w:rPr>
          <w:rFonts w:ascii="Arial" w:hAnsi="Arial" w:cs="Arial"/>
          <w:sz w:val="20"/>
          <w:szCs w:val="20"/>
        </w:rPr>
        <w:t xml:space="preserve"> </w:t>
      </w:r>
      <w:r w:rsidRPr="00D2334A">
        <w:rPr>
          <w:rFonts w:ascii="Arial" w:hAnsi="Arial" w:cs="Arial"/>
          <w:sz w:val="20"/>
          <w:szCs w:val="20"/>
        </w:rPr>
        <w:t>payés</w:t>
      </w:r>
      <w:r w:rsidR="00C33622" w:rsidRPr="00D2334A">
        <w:rPr>
          <w:rFonts w:ascii="Arial" w:hAnsi="Arial" w:cs="Arial"/>
          <w:sz w:val="20"/>
          <w:szCs w:val="20"/>
        </w:rPr>
        <w:t xml:space="preserve"> </w:t>
      </w:r>
      <w:r w:rsidRPr="00D2334A">
        <w:rPr>
          <w:rFonts w:ascii="Arial" w:hAnsi="Arial" w:cs="Arial"/>
          <w:sz w:val="20"/>
          <w:szCs w:val="20"/>
        </w:rPr>
        <w:t>à la</w:t>
      </w:r>
      <w:r w:rsidR="00C33622" w:rsidRPr="00D2334A">
        <w:rPr>
          <w:rFonts w:ascii="Arial" w:hAnsi="Arial" w:cs="Arial"/>
          <w:sz w:val="20"/>
          <w:szCs w:val="20"/>
        </w:rPr>
        <w:t xml:space="preserve"> </w:t>
      </w:r>
      <w:r w:rsidRPr="00D2334A">
        <w:rPr>
          <w:rFonts w:ascii="Arial" w:hAnsi="Arial" w:cs="Arial"/>
          <w:sz w:val="20"/>
          <w:szCs w:val="20"/>
        </w:rPr>
        <w:t>main</w:t>
      </w:r>
      <w:r w:rsidR="00C33622" w:rsidRPr="00D2334A">
        <w:rPr>
          <w:rFonts w:ascii="Arial" w:hAnsi="Arial" w:cs="Arial"/>
          <w:sz w:val="20"/>
          <w:szCs w:val="20"/>
        </w:rPr>
        <w:t xml:space="preserve"> </w:t>
      </w:r>
      <w:r w:rsidRPr="00D2334A">
        <w:rPr>
          <w:rFonts w:ascii="Arial" w:hAnsi="Arial" w:cs="Arial"/>
          <w:sz w:val="20"/>
          <w:szCs w:val="20"/>
        </w:rPr>
        <w:t>d’œuvre</w:t>
      </w:r>
      <w:r w:rsidR="00C33622" w:rsidRPr="00D2334A">
        <w:rPr>
          <w:rFonts w:ascii="Arial" w:hAnsi="Arial" w:cs="Arial"/>
          <w:sz w:val="20"/>
          <w:szCs w:val="20"/>
        </w:rPr>
        <w:t xml:space="preserve"> </w:t>
      </w:r>
      <w:r w:rsidRPr="00D2334A">
        <w:rPr>
          <w:rFonts w:ascii="Arial" w:hAnsi="Arial" w:cs="Arial"/>
          <w:sz w:val="20"/>
          <w:szCs w:val="20"/>
        </w:rPr>
        <w:t>locale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majorés</w:t>
      </w:r>
      <w:r w:rsidR="00C33622" w:rsidRPr="00D2334A">
        <w:rPr>
          <w:rFonts w:ascii="Arial" w:hAnsi="Arial" w:cs="Arial"/>
          <w:sz w:val="20"/>
          <w:szCs w:val="20"/>
        </w:rPr>
        <w:t xml:space="preserve"> </w:t>
      </w:r>
      <w:r w:rsidRPr="00D2334A">
        <w:rPr>
          <w:rFonts w:ascii="Arial" w:hAnsi="Arial" w:cs="Arial"/>
          <w:sz w:val="20"/>
          <w:szCs w:val="20"/>
        </w:rPr>
        <w:t>pour</w:t>
      </w:r>
      <w:r w:rsidR="00C33622" w:rsidRPr="00D2334A">
        <w:rPr>
          <w:rFonts w:ascii="Arial" w:hAnsi="Arial" w:cs="Arial"/>
          <w:sz w:val="20"/>
          <w:szCs w:val="20"/>
        </w:rPr>
        <w:t xml:space="preserve"> </w:t>
      </w:r>
      <w:r w:rsidRPr="00D2334A">
        <w:rPr>
          <w:rFonts w:ascii="Arial" w:hAnsi="Arial" w:cs="Arial"/>
          <w:sz w:val="20"/>
          <w:szCs w:val="20"/>
        </w:rPr>
        <w:t xml:space="preserve">tenir compte des charges sociales de </w:t>
      </w:r>
      <w:r w:rsidR="0025243A" w:rsidRPr="00D2334A">
        <w:rPr>
          <w:rFonts w:ascii="Arial" w:hAnsi="Arial" w:cs="Arial"/>
          <w:sz w:val="20"/>
          <w:szCs w:val="20"/>
        </w:rPr>
        <w:t>40% (quarante pour cent)</w:t>
      </w:r>
      <w:r w:rsidR="00717933" w:rsidRPr="00D2334A">
        <w:rPr>
          <w:rFonts w:ascii="Arial" w:hAnsi="Arial" w:cs="Arial"/>
          <w:sz w:val="20"/>
          <w:szCs w:val="20"/>
        </w:rPr>
        <w:t>;</w:t>
      </w:r>
    </w:p>
    <w:p w14:paraId="3608867B" w14:textId="77777777" w:rsidR="00464FA6" w:rsidRPr="00D2334A" w:rsidRDefault="00A212A5" w:rsidP="00717933">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 xml:space="preserve">  -  Les heures d’engin seront décomptées au taux figurant</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sous-détails</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prix;</w:t>
      </w:r>
    </w:p>
    <w:p w14:paraId="001BF8DA" w14:textId="31412DA4" w:rsidR="00464FA6"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remboursés</w:t>
      </w:r>
      <w:r w:rsidR="00C33622" w:rsidRPr="00D2334A">
        <w:rPr>
          <w:rFonts w:ascii="Arial" w:hAnsi="Arial" w:cs="Arial"/>
          <w:sz w:val="20"/>
          <w:szCs w:val="20"/>
        </w:rPr>
        <w:t xml:space="preserve"> </w:t>
      </w:r>
      <w:r w:rsidRPr="00D2334A">
        <w:rPr>
          <w:rFonts w:ascii="Arial" w:hAnsi="Arial" w:cs="Arial"/>
          <w:sz w:val="20"/>
          <w:szCs w:val="20"/>
        </w:rPr>
        <w:t>au prix de revient dûment justifié au lieu d’emploi majoréde</w:t>
      </w:r>
      <w:r w:rsidR="0025243A" w:rsidRPr="00D2334A">
        <w:rPr>
          <w:rFonts w:ascii="Arial" w:hAnsi="Arial" w:cs="Arial"/>
          <w:spacing w:val="9"/>
          <w:sz w:val="20"/>
          <w:szCs w:val="20"/>
        </w:rPr>
        <w:t>10% (</w:t>
      </w:r>
      <w:r w:rsidR="0025243A" w:rsidRPr="00D2334A">
        <w:rPr>
          <w:rFonts w:ascii="Arial" w:hAnsi="Arial" w:cs="Arial"/>
          <w:sz w:val="20"/>
          <w:szCs w:val="20"/>
        </w:rPr>
        <w:t>dix</w:t>
      </w:r>
      <w:r w:rsidR="00C33622" w:rsidRPr="00D2334A">
        <w:rPr>
          <w:rFonts w:ascii="Arial" w:hAnsi="Arial" w:cs="Arial"/>
          <w:sz w:val="20"/>
          <w:szCs w:val="20"/>
        </w:rPr>
        <w:t xml:space="preserve"> </w:t>
      </w:r>
      <w:r w:rsidR="0025243A" w:rsidRPr="00D2334A">
        <w:rPr>
          <w:rFonts w:ascii="Arial" w:hAnsi="Arial" w:cs="Arial"/>
          <w:sz w:val="20"/>
          <w:szCs w:val="20"/>
        </w:rPr>
        <w:t>pour</w:t>
      </w:r>
      <w:r w:rsidR="00C33622" w:rsidRPr="00D2334A">
        <w:rPr>
          <w:rFonts w:ascii="Arial" w:hAnsi="Arial" w:cs="Arial"/>
          <w:sz w:val="20"/>
          <w:szCs w:val="20"/>
        </w:rPr>
        <w:t xml:space="preserve"> </w:t>
      </w:r>
      <w:r w:rsidR="0025243A" w:rsidRPr="00D2334A">
        <w:rPr>
          <w:rFonts w:ascii="Arial" w:hAnsi="Arial" w:cs="Arial"/>
          <w:sz w:val="20"/>
          <w:szCs w:val="20"/>
        </w:rPr>
        <w:t>cent)</w:t>
      </w:r>
      <w:r w:rsidRPr="00D2334A">
        <w:rPr>
          <w:rFonts w:ascii="Arial" w:hAnsi="Arial" w:cs="Arial"/>
          <w:sz w:val="20"/>
          <w:szCs w:val="20"/>
        </w:rPr>
        <w:t xml:space="preserve"> pour</w:t>
      </w:r>
      <w:r w:rsidR="00C33622" w:rsidRPr="00D2334A">
        <w:rPr>
          <w:rFonts w:ascii="Arial" w:hAnsi="Arial" w:cs="Arial"/>
          <w:sz w:val="20"/>
          <w:szCs w:val="20"/>
        </w:rPr>
        <w:t xml:space="preserve"> </w:t>
      </w:r>
      <w:r w:rsidRPr="00D2334A">
        <w:rPr>
          <w:rFonts w:ascii="Arial" w:hAnsi="Arial" w:cs="Arial"/>
          <w:sz w:val="20"/>
          <w:szCs w:val="20"/>
        </w:rPr>
        <w:t>pertes,</w:t>
      </w:r>
      <w:r w:rsidR="00C33622" w:rsidRPr="00D2334A">
        <w:rPr>
          <w:rFonts w:ascii="Arial" w:hAnsi="Arial" w:cs="Arial"/>
          <w:sz w:val="20"/>
          <w:szCs w:val="20"/>
        </w:rPr>
        <w:t xml:space="preserve"> </w:t>
      </w:r>
      <w:r w:rsidR="006408FE">
        <w:rPr>
          <w:rFonts w:ascii="Arial" w:hAnsi="Arial" w:cs="Arial"/>
          <w:sz w:val="20"/>
          <w:szCs w:val="20"/>
        </w:rPr>
        <w:t>KAI-</w:t>
      </w:r>
      <w:proofErr w:type="spellStart"/>
      <w:r w:rsidR="006408FE">
        <w:rPr>
          <w:rFonts w:ascii="Arial" w:hAnsi="Arial" w:cs="Arial"/>
          <w:sz w:val="20"/>
          <w:szCs w:val="20"/>
        </w:rPr>
        <w:t>KAI</w:t>
      </w:r>
      <w:r w:rsidRPr="00D2334A">
        <w:rPr>
          <w:rFonts w:ascii="Arial" w:hAnsi="Arial" w:cs="Arial"/>
          <w:sz w:val="20"/>
          <w:szCs w:val="20"/>
        </w:rPr>
        <w:t>sinage</w:t>
      </w:r>
      <w:proofErr w:type="spellEnd"/>
      <w:r w:rsidRPr="00D2334A">
        <w:rPr>
          <w:rFonts w:ascii="Arial" w:hAnsi="Arial" w:cs="Arial"/>
          <w:sz w:val="20"/>
          <w:szCs w:val="20"/>
        </w:rPr>
        <w:t xml:space="preserve"> et</w:t>
      </w:r>
      <w:r w:rsidR="00C33622" w:rsidRPr="00D2334A">
        <w:rPr>
          <w:rFonts w:ascii="Arial" w:hAnsi="Arial" w:cs="Arial"/>
          <w:sz w:val="20"/>
          <w:szCs w:val="20"/>
        </w:rPr>
        <w:t xml:space="preserve"> </w:t>
      </w:r>
      <w:r w:rsidR="00717933" w:rsidRPr="00D2334A">
        <w:rPr>
          <w:rFonts w:ascii="Arial" w:hAnsi="Arial" w:cs="Arial"/>
          <w:sz w:val="20"/>
          <w:szCs w:val="20"/>
        </w:rPr>
        <w:t>manutention;</w:t>
      </w:r>
    </w:p>
    <w:p w14:paraId="4C266058" w14:textId="77777777" w:rsidR="00A212A5"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w:t>
      </w:r>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prestations</w:t>
      </w:r>
      <w:r w:rsidR="00C33622" w:rsidRPr="00D2334A">
        <w:rPr>
          <w:rFonts w:ascii="Arial" w:hAnsi="Arial" w:cs="Arial"/>
          <w:sz w:val="20"/>
          <w:szCs w:val="20"/>
        </w:rPr>
        <w:t xml:space="preserve"> </w:t>
      </w:r>
      <w:r w:rsidRPr="00D2334A">
        <w:rPr>
          <w:rFonts w:ascii="Arial" w:hAnsi="Arial" w:cs="Arial"/>
          <w:sz w:val="20"/>
          <w:szCs w:val="20"/>
        </w:rPr>
        <w:t>ainsi</w:t>
      </w:r>
      <w:r w:rsidR="00C33622" w:rsidRPr="00D2334A">
        <w:rPr>
          <w:rFonts w:ascii="Arial" w:hAnsi="Arial" w:cs="Arial"/>
          <w:sz w:val="20"/>
          <w:szCs w:val="20"/>
        </w:rPr>
        <w:t xml:space="preserve"> </w:t>
      </w:r>
      <w:r w:rsidRPr="00D2334A">
        <w:rPr>
          <w:rFonts w:ascii="Arial" w:hAnsi="Arial" w:cs="Arial"/>
          <w:sz w:val="20"/>
          <w:szCs w:val="20"/>
        </w:rPr>
        <w:t>calculé,</w:t>
      </w:r>
      <w:r w:rsidR="00C33622" w:rsidRPr="00D2334A">
        <w:rPr>
          <w:rFonts w:ascii="Arial" w:hAnsi="Arial" w:cs="Arial"/>
          <w:sz w:val="20"/>
          <w:szCs w:val="20"/>
        </w:rPr>
        <w:t xml:space="preserve"> </w:t>
      </w:r>
      <w:r w:rsidRPr="00D2334A">
        <w:rPr>
          <w:rFonts w:ascii="Arial" w:hAnsi="Arial" w:cs="Arial"/>
          <w:sz w:val="20"/>
          <w:szCs w:val="20"/>
        </w:rPr>
        <w:t>y</w:t>
      </w:r>
      <w:r w:rsidR="00C33622" w:rsidRPr="00D2334A">
        <w:rPr>
          <w:rFonts w:ascii="Arial" w:hAnsi="Arial" w:cs="Arial"/>
          <w:sz w:val="20"/>
          <w:szCs w:val="20"/>
        </w:rPr>
        <w:t xml:space="preserve"> </w:t>
      </w:r>
      <w:r w:rsidRPr="00D2334A">
        <w:rPr>
          <w:rFonts w:ascii="Arial" w:hAnsi="Arial" w:cs="Arial"/>
          <w:sz w:val="20"/>
          <w:szCs w:val="20"/>
        </w:rPr>
        <w:t>comprislesheuresd’engins</w:t>
      </w:r>
      <w:proofErr w:type="gramStart"/>
      <w:r w:rsidRPr="00D2334A">
        <w:rPr>
          <w:rFonts w:ascii="Arial" w:hAnsi="Arial" w:cs="Arial"/>
          <w:sz w:val="20"/>
          <w:szCs w:val="20"/>
        </w:rPr>
        <w:t>,seramajoréde</w:t>
      </w:r>
      <w:r w:rsidR="0025243A" w:rsidRPr="00D2334A">
        <w:rPr>
          <w:rFonts w:ascii="Arial" w:hAnsi="Arial" w:cs="Arial"/>
          <w:sz w:val="20"/>
          <w:szCs w:val="20"/>
        </w:rPr>
        <w:t>25</w:t>
      </w:r>
      <w:proofErr w:type="gramEnd"/>
      <w:r w:rsidR="0025243A" w:rsidRPr="00D2334A">
        <w:rPr>
          <w:rFonts w:ascii="Arial" w:hAnsi="Arial" w:cs="Arial"/>
          <w:sz w:val="20"/>
          <w:szCs w:val="20"/>
        </w:rPr>
        <w:t>% (</w:t>
      </w:r>
      <w:r w:rsidR="0025243A" w:rsidRPr="00D2334A">
        <w:rPr>
          <w:rFonts w:ascii="Arial" w:hAnsi="Arial" w:cs="Arial"/>
          <w:spacing w:val="-6"/>
          <w:sz w:val="20"/>
          <w:szCs w:val="20"/>
        </w:rPr>
        <w:t xml:space="preserve">vingt-cinq pour cent) </w:t>
      </w:r>
      <w:r w:rsidRPr="00D2334A">
        <w:rPr>
          <w:rFonts w:ascii="Arial" w:hAnsi="Arial" w:cs="Arial"/>
          <w:sz w:val="20"/>
          <w:szCs w:val="20"/>
        </w:rPr>
        <w:t>pour tenir compte des frais généraux, bénéfices et aléas</w:t>
      </w:r>
      <w:r w:rsidR="00C33622" w:rsidRPr="00D2334A">
        <w:rPr>
          <w:rFonts w:ascii="Arial" w:hAnsi="Arial" w:cs="Arial"/>
          <w:sz w:val="20"/>
          <w:szCs w:val="20"/>
        </w:rPr>
        <w:t xml:space="preserve"> </w:t>
      </w:r>
      <w:r w:rsidRPr="00D2334A">
        <w:rPr>
          <w:rFonts w:ascii="Arial" w:hAnsi="Arial" w:cs="Arial"/>
          <w:sz w:val="20"/>
          <w:szCs w:val="20"/>
        </w:rPr>
        <w:t>propres</w:t>
      </w:r>
      <w:r w:rsidR="00C33622" w:rsidRPr="00D2334A">
        <w:rPr>
          <w:rFonts w:ascii="Arial" w:hAnsi="Arial" w:cs="Arial"/>
          <w:sz w:val="20"/>
          <w:szCs w:val="20"/>
        </w:rPr>
        <w:t xml:space="preserve"> </w:t>
      </w:r>
      <w:r w:rsidRPr="00D2334A">
        <w:rPr>
          <w:rFonts w:ascii="Arial" w:hAnsi="Arial" w:cs="Arial"/>
          <w:sz w:val="20"/>
          <w:szCs w:val="20"/>
        </w:rPr>
        <w:t>à</w:t>
      </w:r>
      <w:r w:rsidR="00C33622" w:rsidRPr="00D2334A">
        <w:rPr>
          <w:rFonts w:ascii="Arial" w:hAnsi="Arial" w:cs="Arial"/>
          <w:sz w:val="20"/>
          <w:szCs w:val="20"/>
        </w:rPr>
        <w:t xml:space="preserve"> </w:t>
      </w:r>
      <w:r w:rsidRPr="00D2334A">
        <w:rPr>
          <w:rFonts w:ascii="Arial" w:hAnsi="Arial" w:cs="Arial"/>
          <w:sz w:val="20"/>
          <w:szCs w:val="20"/>
        </w:rPr>
        <w:t>l’entrepreneur.</w:t>
      </w:r>
    </w:p>
    <w:p w14:paraId="774ADCB2" w14:textId="77777777" w:rsidR="00464FA6" w:rsidRPr="00D2334A" w:rsidRDefault="00464FA6"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E0180E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Article18</w:t>
      </w:r>
      <w:r w:rsidRPr="00D2334A">
        <w:rPr>
          <w:rFonts w:ascii="Arial" w:hAnsi="Arial" w:cs="Arial"/>
          <w:b/>
          <w:bCs/>
          <w:sz w:val="20"/>
          <w:szCs w:val="20"/>
        </w:rPr>
        <w:t>:Valorisation</w:t>
      </w:r>
      <w:r w:rsidR="00C33622" w:rsidRPr="00D2334A">
        <w:rPr>
          <w:rFonts w:ascii="Arial" w:hAnsi="Arial" w:cs="Arial"/>
          <w:b/>
          <w:bCs/>
          <w:sz w:val="20"/>
          <w:szCs w:val="20"/>
        </w:rPr>
        <w:t xml:space="preserve"> </w:t>
      </w:r>
      <w:r w:rsidRPr="00D2334A">
        <w:rPr>
          <w:rFonts w:ascii="Arial" w:hAnsi="Arial" w:cs="Arial"/>
          <w:b/>
          <w:bCs/>
          <w:sz w:val="20"/>
          <w:szCs w:val="20"/>
        </w:rPr>
        <w:t>des</w:t>
      </w:r>
      <w:r w:rsidR="00C33622" w:rsidRPr="00D2334A">
        <w:rPr>
          <w:rFonts w:ascii="Arial" w:hAnsi="Arial" w:cs="Arial"/>
          <w:b/>
          <w:bCs/>
          <w:sz w:val="20"/>
          <w:szCs w:val="20"/>
        </w:rPr>
        <w:t xml:space="preserve"> </w:t>
      </w:r>
      <w:r w:rsidRPr="00D2334A">
        <w:rPr>
          <w:rFonts w:ascii="Arial" w:hAnsi="Arial" w:cs="Arial"/>
          <w:b/>
          <w:bCs/>
          <w:sz w:val="20"/>
          <w:szCs w:val="20"/>
        </w:rPr>
        <w:t>travaux(CCAGarticle23)</w:t>
      </w:r>
    </w:p>
    <w:p w14:paraId="6ABA77C7" w14:textId="77777777" w:rsidR="0025243A" w:rsidRDefault="00A212A5" w:rsidP="00D95738">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Ce marché est à prix unitaires et forfaitaires.</w:t>
      </w:r>
    </w:p>
    <w:p w14:paraId="0E91FC0A" w14:textId="77777777" w:rsidR="00F30528" w:rsidRPr="00D2334A" w:rsidRDefault="00F30528" w:rsidP="00D95738">
      <w:pPr>
        <w:widowControl w:val="0"/>
        <w:autoSpaceDE w:val="0"/>
        <w:autoSpaceDN w:val="0"/>
        <w:adjustRightInd w:val="0"/>
        <w:spacing w:after="0" w:line="240" w:lineRule="auto"/>
        <w:ind w:right="-143"/>
        <w:jc w:val="both"/>
        <w:rPr>
          <w:rFonts w:ascii="Arial" w:hAnsi="Arial" w:cs="Arial"/>
          <w:sz w:val="20"/>
          <w:szCs w:val="20"/>
        </w:rPr>
      </w:pPr>
    </w:p>
    <w:p w14:paraId="117ED0F2" w14:textId="77777777" w:rsidR="00AD1504" w:rsidRPr="00F30528" w:rsidRDefault="00A212A5" w:rsidP="00D95738">
      <w:pPr>
        <w:widowControl w:val="0"/>
        <w:tabs>
          <w:tab w:val="left" w:pos="2880"/>
          <w:tab w:val="left" w:pos="3540"/>
        </w:tabs>
        <w:autoSpaceDE w:val="0"/>
        <w:autoSpaceDN w:val="0"/>
        <w:adjustRightInd w:val="0"/>
        <w:spacing w:after="0" w:line="240" w:lineRule="auto"/>
        <w:ind w:right="-149"/>
        <w:jc w:val="both"/>
        <w:rPr>
          <w:rFonts w:ascii="Arial" w:hAnsi="Arial" w:cs="Arial"/>
          <w:b/>
          <w:bCs/>
          <w:sz w:val="20"/>
          <w:szCs w:val="20"/>
        </w:rPr>
      </w:pPr>
      <w:r w:rsidRPr="00D2334A">
        <w:rPr>
          <w:rFonts w:ascii="Arial" w:hAnsi="Arial" w:cs="Arial"/>
          <w:b/>
          <w:bCs/>
          <w:sz w:val="20"/>
          <w:szCs w:val="20"/>
          <w:u w:val="single"/>
        </w:rPr>
        <w:t>Article19</w:t>
      </w:r>
      <w:r w:rsidRPr="00D2334A">
        <w:rPr>
          <w:rFonts w:ascii="Arial" w:hAnsi="Arial" w:cs="Arial"/>
          <w:b/>
          <w:bCs/>
          <w:sz w:val="20"/>
          <w:szCs w:val="20"/>
        </w:rPr>
        <w:t>:</w:t>
      </w:r>
      <w:r w:rsidRPr="00D2334A">
        <w:rPr>
          <w:rFonts w:ascii="Arial" w:hAnsi="Arial" w:cs="Arial"/>
          <w:b/>
          <w:bCs/>
          <w:spacing w:val="5"/>
          <w:sz w:val="20"/>
          <w:szCs w:val="20"/>
        </w:rPr>
        <w:t>Valorisatio</w:t>
      </w:r>
      <w:r w:rsidRPr="00D2334A">
        <w:rPr>
          <w:rFonts w:ascii="Arial" w:hAnsi="Arial" w:cs="Arial"/>
          <w:b/>
          <w:bCs/>
          <w:sz w:val="20"/>
          <w:szCs w:val="20"/>
        </w:rPr>
        <w:t xml:space="preserve">n </w:t>
      </w:r>
      <w:r w:rsidRPr="00D2334A">
        <w:rPr>
          <w:rFonts w:ascii="Arial" w:hAnsi="Arial" w:cs="Arial"/>
          <w:b/>
          <w:bCs/>
          <w:spacing w:val="5"/>
          <w:sz w:val="20"/>
          <w:szCs w:val="20"/>
        </w:rPr>
        <w:t>de</w:t>
      </w:r>
      <w:r w:rsidRPr="00D2334A">
        <w:rPr>
          <w:rFonts w:ascii="Arial" w:hAnsi="Arial" w:cs="Arial"/>
          <w:b/>
          <w:bCs/>
          <w:sz w:val="20"/>
          <w:szCs w:val="20"/>
        </w:rPr>
        <w:t xml:space="preserve">s </w:t>
      </w:r>
      <w:r w:rsidRPr="00D2334A">
        <w:rPr>
          <w:rFonts w:ascii="Arial" w:hAnsi="Arial" w:cs="Arial"/>
          <w:b/>
          <w:bCs/>
          <w:spacing w:val="5"/>
          <w:sz w:val="20"/>
          <w:szCs w:val="20"/>
        </w:rPr>
        <w:t>approvisionne</w:t>
      </w:r>
      <w:r w:rsidR="00F30528">
        <w:rPr>
          <w:rFonts w:ascii="Arial" w:hAnsi="Arial" w:cs="Arial"/>
          <w:b/>
          <w:bCs/>
          <w:sz w:val="20"/>
          <w:szCs w:val="20"/>
        </w:rPr>
        <w:t>ments(CCAGarticle24complété)</w:t>
      </w:r>
    </w:p>
    <w:p w14:paraId="49228810" w14:textId="77777777" w:rsidR="00A212A5" w:rsidRPr="00D2334A" w:rsidRDefault="00A212A5" w:rsidP="00D95738">
      <w:pPr>
        <w:widowControl w:val="0"/>
        <w:autoSpaceDE w:val="0"/>
        <w:autoSpaceDN w:val="0"/>
        <w:adjustRightInd w:val="0"/>
        <w:spacing w:after="0" w:line="240" w:lineRule="auto"/>
        <w:ind w:right="-143"/>
        <w:jc w:val="both"/>
        <w:rPr>
          <w:rFonts w:ascii="Arial" w:hAnsi="Arial" w:cs="Arial"/>
          <w:spacing w:val="12"/>
          <w:sz w:val="20"/>
          <w:szCs w:val="20"/>
        </w:rPr>
      </w:pPr>
      <w:r w:rsidRPr="00D2334A">
        <w:rPr>
          <w:rFonts w:ascii="Arial" w:hAnsi="Arial" w:cs="Arial"/>
          <w:b/>
          <w:sz w:val="20"/>
          <w:szCs w:val="20"/>
        </w:rPr>
        <w:t>19.1.</w:t>
      </w:r>
      <w:r w:rsidRPr="00D2334A">
        <w:rPr>
          <w:rFonts w:ascii="Arial" w:hAnsi="Arial" w:cs="Arial"/>
          <w:spacing w:val="12"/>
          <w:sz w:val="20"/>
          <w:szCs w:val="20"/>
        </w:rPr>
        <w:t xml:space="preserve"> Il n’existe pas de règlement propre aux approvi</w:t>
      </w:r>
      <w:r w:rsidR="00AD1504" w:rsidRPr="00D2334A">
        <w:rPr>
          <w:rFonts w:ascii="Arial" w:hAnsi="Arial" w:cs="Arial"/>
          <w:spacing w:val="12"/>
          <w:sz w:val="20"/>
          <w:szCs w:val="20"/>
        </w:rPr>
        <w:t xml:space="preserve">sionnements du chantier. Toutes </w:t>
      </w:r>
      <w:r w:rsidRPr="00D2334A">
        <w:rPr>
          <w:rFonts w:ascii="Arial" w:hAnsi="Arial" w:cs="Arial"/>
          <w:spacing w:val="12"/>
          <w:sz w:val="20"/>
          <w:szCs w:val="20"/>
        </w:rPr>
        <w:t>fois l’Ingénieur pourra les évaluer au cas où le chantie</w:t>
      </w:r>
      <w:r w:rsidR="00AD1504" w:rsidRPr="00D2334A">
        <w:rPr>
          <w:rFonts w:ascii="Arial" w:hAnsi="Arial" w:cs="Arial"/>
          <w:spacing w:val="12"/>
          <w:sz w:val="20"/>
          <w:szCs w:val="20"/>
        </w:rPr>
        <w:t xml:space="preserve">r venait à être abandonné ou le </w:t>
      </w:r>
      <w:r w:rsidRPr="00D2334A">
        <w:rPr>
          <w:rFonts w:ascii="Arial" w:hAnsi="Arial" w:cs="Arial"/>
          <w:spacing w:val="12"/>
          <w:sz w:val="20"/>
          <w:szCs w:val="20"/>
        </w:rPr>
        <w:t>marché résilié.</w:t>
      </w:r>
    </w:p>
    <w:p w14:paraId="4CCAB7D6" w14:textId="77777777" w:rsidR="00AD1504" w:rsidRPr="00D2334A" w:rsidRDefault="00AD1504" w:rsidP="00D95738">
      <w:pPr>
        <w:widowControl w:val="0"/>
        <w:autoSpaceDE w:val="0"/>
        <w:autoSpaceDN w:val="0"/>
        <w:adjustRightInd w:val="0"/>
        <w:spacing w:after="0" w:line="240" w:lineRule="auto"/>
        <w:ind w:right="-143"/>
        <w:jc w:val="both"/>
        <w:rPr>
          <w:rFonts w:ascii="Arial" w:hAnsi="Arial" w:cs="Arial"/>
          <w:sz w:val="20"/>
          <w:szCs w:val="20"/>
        </w:rPr>
      </w:pPr>
    </w:p>
    <w:p w14:paraId="17FB6768" w14:textId="77777777" w:rsidR="00C33622" w:rsidRDefault="00A212A5" w:rsidP="00C33622">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b/>
          <w:sz w:val="20"/>
          <w:szCs w:val="20"/>
        </w:rPr>
        <w:t>19.2</w:t>
      </w:r>
      <w:r w:rsidRPr="00D2334A">
        <w:rPr>
          <w:rFonts w:ascii="Arial" w:hAnsi="Arial" w:cs="Arial"/>
          <w:sz w:val="20"/>
          <w:szCs w:val="20"/>
        </w:rPr>
        <w:t>. Il n’est pas demandé de caution pour les acomptes</w:t>
      </w:r>
      <w:r w:rsidR="00C33622" w:rsidRPr="00D2334A">
        <w:rPr>
          <w:rFonts w:ascii="Arial" w:hAnsi="Arial" w:cs="Arial"/>
          <w:sz w:val="20"/>
          <w:szCs w:val="20"/>
        </w:rPr>
        <w:t xml:space="preserve"> </w:t>
      </w:r>
      <w:r w:rsidRPr="00D2334A">
        <w:rPr>
          <w:rFonts w:ascii="Arial" w:hAnsi="Arial" w:cs="Arial"/>
          <w:sz w:val="20"/>
          <w:szCs w:val="20"/>
        </w:rPr>
        <w:t>sur</w:t>
      </w:r>
      <w:r w:rsidR="00C33622" w:rsidRPr="00D2334A">
        <w:rPr>
          <w:rFonts w:ascii="Arial" w:hAnsi="Arial" w:cs="Arial"/>
          <w:sz w:val="20"/>
          <w:szCs w:val="20"/>
        </w:rPr>
        <w:t xml:space="preserve"> </w:t>
      </w:r>
      <w:r w:rsidRPr="00D2334A">
        <w:rPr>
          <w:rFonts w:ascii="Arial" w:hAnsi="Arial" w:cs="Arial"/>
          <w:sz w:val="20"/>
          <w:szCs w:val="20"/>
        </w:rPr>
        <w:t>approvisionnements.</w:t>
      </w:r>
    </w:p>
    <w:p w14:paraId="22BAD261" w14:textId="77777777" w:rsidR="00F30528" w:rsidRPr="00D2334A" w:rsidRDefault="00F30528" w:rsidP="00C33622">
      <w:pPr>
        <w:widowControl w:val="0"/>
        <w:autoSpaceDE w:val="0"/>
        <w:autoSpaceDN w:val="0"/>
        <w:adjustRightInd w:val="0"/>
        <w:spacing w:after="0" w:line="240" w:lineRule="auto"/>
        <w:ind w:right="-143"/>
        <w:jc w:val="both"/>
        <w:rPr>
          <w:rFonts w:ascii="Arial" w:hAnsi="Arial" w:cs="Arial"/>
          <w:sz w:val="20"/>
          <w:szCs w:val="20"/>
        </w:rPr>
      </w:pPr>
    </w:p>
    <w:p w14:paraId="7425A5A8" w14:textId="77777777" w:rsidR="00A212A5" w:rsidRPr="00D2334A" w:rsidRDefault="00A212A5" w:rsidP="00C33622">
      <w:pPr>
        <w:widowControl w:val="0"/>
        <w:autoSpaceDE w:val="0"/>
        <w:autoSpaceDN w:val="0"/>
        <w:adjustRightInd w:val="0"/>
        <w:spacing w:after="0" w:line="240" w:lineRule="auto"/>
        <w:ind w:right="-143"/>
        <w:jc w:val="both"/>
        <w:rPr>
          <w:rFonts w:ascii="Arial" w:hAnsi="Arial" w:cs="Arial"/>
          <w:b/>
          <w:bCs/>
          <w:sz w:val="20"/>
          <w:szCs w:val="20"/>
        </w:rPr>
      </w:pPr>
      <w:r w:rsidRPr="00D2334A">
        <w:rPr>
          <w:rFonts w:ascii="Arial" w:hAnsi="Arial" w:cs="Arial"/>
          <w:b/>
          <w:bCs/>
          <w:sz w:val="20"/>
          <w:szCs w:val="20"/>
        </w:rPr>
        <w:t>Article</w:t>
      </w:r>
      <w:r w:rsidR="000C166C">
        <w:rPr>
          <w:rFonts w:ascii="Arial" w:hAnsi="Arial" w:cs="Arial"/>
          <w:b/>
          <w:bCs/>
          <w:sz w:val="20"/>
          <w:szCs w:val="20"/>
        </w:rPr>
        <w:t xml:space="preserve"> </w:t>
      </w:r>
      <w:r w:rsidRPr="00D2334A">
        <w:rPr>
          <w:rFonts w:ascii="Arial" w:hAnsi="Arial" w:cs="Arial"/>
          <w:b/>
          <w:bCs/>
          <w:sz w:val="20"/>
          <w:szCs w:val="20"/>
        </w:rPr>
        <w:t>20: Avances(CCAGarticle28)</w:t>
      </w:r>
    </w:p>
    <w:p w14:paraId="635116BD" w14:textId="77777777" w:rsidR="00A212A5" w:rsidRPr="00D2334A" w:rsidRDefault="00A212A5" w:rsidP="0042295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20.1.</w:t>
      </w:r>
      <w:r w:rsidR="00F30528">
        <w:rPr>
          <w:rFonts w:ascii="Arial" w:hAnsi="Arial" w:cs="Arial"/>
          <w:b/>
          <w:sz w:val="20"/>
          <w:szCs w:val="20"/>
        </w:rPr>
        <w:t xml:space="preserve"> </w:t>
      </w:r>
      <w:r w:rsidR="00422951" w:rsidRPr="00D2334A">
        <w:rPr>
          <w:rFonts w:ascii="Arial" w:hAnsi="Arial" w:cs="Arial"/>
          <w:sz w:val="20"/>
          <w:szCs w:val="20"/>
        </w:rPr>
        <w:t>Le Maître d’Ouvrage</w:t>
      </w:r>
      <w:r w:rsidRPr="00D2334A">
        <w:rPr>
          <w:rFonts w:ascii="Arial" w:hAnsi="Arial" w:cs="Arial"/>
          <w:sz w:val="20"/>
          <w:szCs w:val="20"/>
        </w:rPr>
        <w:t xml:space="preserve"> accordera</w:t>
      </w:r>
      <w:r w:rsidR="00422951" w:rsidRPr="00D2334A">
        <w:rPr>
          <w:rFonts w:ascii="Arial" w:hAnsi="Arial" w:cs="Arial"/>
          <w:sz w:val="20"/>
          <w:szCs w:val="20"/>
        </w:rPr>
        <w:t xml:space="preserve"> une avance de démarrage égale</w:t>
      </w:r>
      <w:r w:rsidRPr="00D2334A">
        <w:rPr>
          <w:rFonts w:ascii="Arial" w:hAnsi="Arial" w:cs="Arial"/>
          <w:sz w:val="20"/>
          <w:szCs w:val="20"/>
        </w:rPr>
        <w:t xml:space="preserve"> à </w:t>
      </w:r>
      <w:r w:rsidR="0085441C" w:rsidRPr="00D2334A">
        <w:rPr>
          <w:rFonts w:ascii="Arial" w:hAnsi="Arial" w:cs="Arial"/>
          <w:sz w:val="20"/>
          <w:szCs w:val="20"/>
        </w:rPr>
        <w:t>20 % (vingt pour cent)</w:t>
      </w:r>
      <w:r w:rsidRPr="00D2334A">
        <w:rPr>
          <w:rFonts w:ascii="Arial" w:hAnsi="Arial" w:cs="Arial"/>
          <w:sz w:val="20"/>
          <w:szCs w:val="20"/>
        </w:rPr>
        <w:t xml:space="preserve"> du montant du marché.</w:t>
      </w:r>
    </w:p>
    <w:p w14:paraId="38E2427A" w14:textId="77777777" w:rsidR="0085441C" w:rsidRPr="00D2334A" w:rsidRDefault="0085441C" w:rsidP="00D95738">
      <w:pPr>
        <w:widowControl w:val="0"/>
        <w:autoSpaceDE w:val="0"/>
        <w:autoSpaceDN w:val="0"/>
        <w:adjustRightInd w:val="0"/>
        <w:spacing w:after="0" w:line="240" w:lineRule="auto"/>
        <w:ind w:left="732" w:right="-17" w:hanging="624"/>
        <w:jc w:val="both"/>
        <w:rPr>
          <w:rFonts w:ascii="Arial" w:hAnsi="Arial" w:cs="Arial"/>
          <w:sz w:val="20"/>
          <w:szCs w:val="20"/>
        </w:rPr>
      </w:pPr>
    </w:p>
    <w:p w14:paraId="5B1D18C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xml:space="preserve"> Cette avance dont la valeur ne peut excéder 20% (vingt pour cent) du prix initial TTC du marché, est cautionnée à 100% (cent pour cent)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064CC864"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4AB050F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xml:space="preserve"> La totalité de l’avance doit être remboursée au plus tard dès le moment où la valeur en prix de base des prestations réalisées atteint 80% (quatre-vingt pour cent) du montant du marché.</w:t>
      </w:r>
    </w:p>
    <w:p w14:paraId="691FB74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00C6EF92"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20.4</w:t>
      </w:r>
      <w:r w:rsidRPr="00D2334A">
        <w:rPr>
          <w:rFonts w:ascii="Arial" w:eastAsia="Calibri" w:hAnsi="Arial" w:cs="Arial"/>
          <w:sz w:val="20"/>
          <w:szCs w:val="20"/>
          <w:lang w:eastAsia="en-US"/>
        </w:rPr>
        <w:t xml:space="preserve"> Au fur et à mesure du remboursement des avances, le Maître d’Ouvrage donnera la mainlevée de la partie de la caution correspondante, sur demande expresse de l’entrepreneur.</w:t>
      </w:r>
    </w:p>
    <w:p w14:paraId="6AE1602B"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333514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20.5</w:t>
      </w:r>
      <w:r w:rsidRPr="00D2334A">
        <w:rPr>
          <w:rFonts w:ascii="Arial" w:eastAsia="Calibri" w:hAnsi="Arial" w:cs="Arial"/>
          <w:sz w:val="20"/>
          <w:szCs w:val="20"/>
          <w:lang w:eastAsia="en-US"/>
        </w:rPr>
        <w:t xml:space="preserve"> La possibilité d’octroi d’avance de démarrage et/ou d’avance sur approvisionnement doit être expressément stipulée dans le dossier d’appel d’offres.</w:t>
      </w:r>
    </w:p>
    <w:p w14:paraId="42C2C9C5" w14:textId="77777777" w:rsidR="0085441C" w:rsidRPr="00D2334A"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p>
    <w:p w14:paraId="45C35964" w14:textId="77777777" w:rsidR="0085441C" w:rsidRPr="00F30528"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Règlement des travaux (cf. a</w:t>
      </w:r>
      <w:r w:rsidR="00F30528">
        <w:rPr>
          <w:rFonts w:ascii="Arial" w:eastAsia="Calibri" w:hAnsi="Arial" w:cs="Arial"/>
          <w:b/>
          <w:bCs/>
          <w:sz w:val="20"/>
          <w:szCs w:val="20"/>
          <w:lang w:eastAsia="en-US"/>
        </w:rPr>
        <w:t>rt.26, 27 et 30 CCAG complétés)</w:t>
      </w:r>
    </w:p>
    <w:p w14:paraId="72492E7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xml:space="preserve"> Constatation des travaux exécutés</w:t>
      </w:r>
    </w:p>
    <w:p w14:paraId="7C885C9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 30 de chaque mois, l’entrepreneur et le Maître d’Œuvre établissent un attachement contradictoire qui récapitule et fixe les quantités réalisées et constatées pour chaque poste du bordereau au cours du mois et pouvant donner droit au paiement.</w:t>
      </w:r>
    </w:p>
    <w:p w14:paraId="165563FA"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4E9342D"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Décompte mensuel</w:t>
      </w:r>
    </w:p>
    <w:p w14:paraId="618391B0"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 xml:space="preserve">Au plus tard le cinq </w:t>
      </w:r>
      <w:r w:rsidR="00394CC9" w:rsidRPr="00D2334A">
        <w:rPr>
          <w:rFonts w:ascii="Arial" w:eastAsia="Calibri" w:hAnsi="Arial" w:cs="Arial"/>
          <w:sz w:val="20"/>
          <w:szCs w:val="20"/>
          <w:lang w:eastAsia="en-US"/>
        </w:rPr>
        <w:t xml:space="preserve">(5) du mois suivant le mois des </w:t>
      </w:r>
      <w:r w:rsidRPr="00D2334A">
        <w:rPr>
          <w:rFonts w:ascii="Arial" w:eastAsia="Calibri" w:hAnsi="Arial" w:cs="Arial"/>
          <w:sz w:val="20"/>
          <w:szCs w:val="20"/>
          <w:lang w:eastAsia="en-US"/>
        </w:rPr>
        <w:t>prestations, l’ent</w:t>
      </w:r>
      <w:r w:rsidR="00394CC9" w:rsidRPr="00D2334A">
        <w:rPr>
          <w:rFonts w:ascii="Arial" w:eastAsia="Calibri" w:hAnsi="Arial" w:cs="Arial"/>
          <w:sz w:val="20"/>
          <w:szCs w:val="20"/>
          <w:lang w:eastAsia="en-US"/>
        </w:rPr>
        <w:t xml:space="preserve">repreneur remettra en sept (07) </w:t>
      </w:r>
      <w:r w:rsidRPr="00D2334A">
        <w:rPr>
          <w:rFonts w:ascii="Arial" w:eastAsia="Calibri" w:hAnsi="Arial" w:cs="Arial"/>
          <w:sz w:val="20"/>
          <w:szCs w:val="20"/>
          <w:lang w:eastAsia="en-US"/>
        </w:rPr>
        <w:t>exemplaires au Maître d’</w:t>
      </w:r>
      <w:r w:rsidR="00394CC9" w:rsidRPr="00D2334A">
        <w:rPr>
          <w:rFonts w:ascii="Arial" w:eastAsia="Calibri" w:hAnsi="Arial" w:cs="Arial"/>
          <w:sz w:val="20"/>
          <w:szCs w:val="20"/>
          <w:lang w:eastAsia="en-US"/>
        </w:rPr>
        <w:t xml:space="preserve">Œuvre, deux projets de décompte </w:t>
      </w:r>
      <w:r w:rsidRPr="00D2334A">
        <w:rPr>
          <w:rFonts w:ascii="Arial" w:eastAsia="Calibri" w:hAnsi="Arial" w:cs="Arial"/>
          <w:sz w:val="20"/>
          <w:szCs w:val="20"/>
          <w:lang w:eastAsia="en-US"/>
        </w:rPr>
        <w:t>provisoir</w:t>
      </w:r>
      <w:r w:rsidR="007335E0" w:rsidRPr="00D2334A">
        <w:rPr>
          <w:rFonts w:ascii="Arial" w:eastAsia="Calibri" w:hAnsi="Arial" w:cs="Arial"/>
          <w:sz w:val="20"/>
          <w:szCs w:val="20"/>
          <w:lang w:eastAsia="en-US"/>
        </w:rPr>
        <w:t xml:space="preserve">e mensuel (un décompte hors TVA </w:t>
      </w:r>
      <w:r w:rsidRPr="00D2334A">
        <w:rPr>
          <w:rFonts w:ascii="Arial" w:eastAsia="Calibri" w:hAnsi="Arial" w:cs="Arial"/>
          <w:sz w:val="20"/>
          <w:szCs w:val="20"/>
          <w:lang w:eastAsia="en-US"/>
        </w:rPr>
        <w:t>et un décompte du monta</w:t>
      </w:r>
      <w:r w:rsidR="00394CC9" w:rsidRPr="00D2334A">
        <w:rPr>
          <w:rFonts w:ascii="Arial" w:eastAsia="Calibri" w:hAnsi="Arial" w:cs="Arial"/>
          <w:sz w:val="20"/>
          <w:szCs w:val="20"/>
          <w:lang w:eastAsia="en-US"/>
        </w:rPr>
        <w:t xml:space="preserve">nt des </w:t>
      </w:r>
      <w:r w:rsidR="007335E0" w:rsidRPr="00D2334A">
        <w:rPr>
          <w:rFonts w:ascii="Arial" w:eastAsia="Calibri" w:hAnsi="Arial" w:cs="Arial"/>
          <w:sz w:val="20"/>
          <w:szCs w:val="20"/>
          <w:lang w:eastAsia="en-US"/>
        </w:rPr>
        <w:t>taxes)</w:t>
      </w:r>
      <w:r w:rsidR="00394CC9" w:rsidRPr="00D2334A">
        <w:rPr>
          <w:rFonts w:ascii="Arial" w:eastAsia="Calibri" w:hAnsi="Arial" w:cs="Arial"/>
          <w:sz w:val="20"/>
          <w:szCs w:val="20"/>
          <w:lang w:eastAsia="en-US"/>
        </w:rPr>
        <w:t xml:space="preserve">, selon le modèle </w:t>
      </w:r>
      <w:r w:rsidRPr="00D2334A">
        <w:rPr>
          <w:rFonts w:ascii="Arial" w:eastAsia="Calibri" w:hAnsi="Arial" w:cs="Arial"/>
          <w:sz w:val="20"/>
          <w:szCs w:val="20"/>
          <w:lang w:eastAsia="en-US"/>
        </w:rPr>
        <w:t>agréé et é</w:t>
      </w:r>
      <w:r w:rsidR="00394CC9" w:rsidRPr="00D2334A">
        <w:rPr>
          <w:rFonts w:ascii="Arial" w:eastAsia="Calibri" w:hAnsi="Arial" w:cs="Arial"/>
          <w:sz w:val="20"/>
          <w:szCs w:val="20"/>
          <w:lang w:eastAsia="en-US"/>
        </w:rPr>
        <w:t xml:space="preserve">tablissant le montant total des </w:t>
      </w:r>
      <w:r w:rsidRPr="00D2334A">
        <w:rPr>
          <w:rFonts w:ascii="Arial" w:eastAsia="Calibri" w:hAnsi="Arial" w:cs="Arial"/>
          <w:sz w:val="20"/>
          <w:szCs w:val="20"/>
          <w:lang w:eastAsia="en-US"/>
        </w:rPr>
        <w:t>sommes auxquelles il peut p</w:t>
      </w:r>
      <w:r w:rsidR="00394CC9" w:rsidRPr="00D2334A">
        <w:rPr>
          <w:rFonts w:ascii="Arial" w:eastAsia="Calibri" w:hAnsi="Arial" w:cs="Arial"/>
          <w:sz w:val="20"/>
          <w:szCs w:val="20"/>
          <w:lang w:eastAsia="en-US"/>
        </w:rPr>
        <w:t xml:space="preserve">rétendre du fait de l’exécution </w:t>
      </w:r>
      <w:r w:rsidRPr="00D2334A">
        <w:rPr>
          <w:rFonts w:ascii="Arial" w:eastAsia="Calibri" w:hAnsi="Arial" w:cs="Arial"/>
          <w:sz w:val="20"/>
          <w:szCs w:val="20"/>
          <w:lang w:eastAsia="en-US"/>
        </w:rPr>
        <w:t>du marché, depuis le début de celui-ci.</w:t>
      </w:r>
    </w:p>
    <w:p w14:paraId="0F7909F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181352F"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Seul le décompte hors TVA sera réglé à l’entrepren</w:t>
      </w:r>
      <w:r w:rsidR="00394CC9" w:rsidRPr="00D2334A">
        <w:rPr>
          <w:rFonts w:ascii="Arial" w:eastAsia="Calibri" w:hAnsi="Arial" w:cs="Arial"/>
          <w:sz w:val="20"/>
          <w:szCs w:val="20"/>
          <w:lang w:eastAsia="en-US"/>
        </w:rPr>
        <w:t xml:space="preserve">eur. </w:t>
      </w:r>
      <w:r w:rsidRPr="00D2334A">
        <w:rPr>
          <w:rFonts w:ascii="Arial" w:eastAsia="Calibri" w:hAnsi="Arial" w:cs="Arial"/>
          <w:sz w:val="20"/>
          <w:szCs w:val="20"/>
          <w:lang w:eastAsia="en-US"/>
        </w:rPr>
        <w:t>Le décompte du</w:t>
      </w:r>
      <w:r w:rsidR="00394CC9" w:rsidRPr="00D2334A">
        <w:rPr>
          <w:rFonts w:ascii="Arial" w:eastAsia="Calibri" w:hAnsi="Arial" w:cs="Arial"/>
          <w:sz w:val="20"/>
          <w:szCs w:val="20"/>
          <w:lang w:eastAsia="en-US"/>
        </w:rPr>
        <w:t xml:space="preserve"> montant des taxes fera l’objet </w:t>
      </w:r>
      <w:r w:rsidRPr="00D2334A">
        <w:rPr>
          <w:rFonts w:ascii="Arial" w:eastAsia="Calibri" w:hAnsi="Arial" w:cs="Arial"/>
          <w:sz w:val="20"/>
          <w:szCs w:val="20"/>
          <w:lang w:eastAsia="en-US"/>
        </w:rPr>
        <w:t>d’une écriture d’ordre</w:t>
      </w:r>
      <w:r w:rsidR="00394CC9" w:rsidRPr="00D2334A">
        <w:rPr>
          <w:rFonts w:ascii="Arial" w:eastAsia="Calibri" w:hAnsi="Arial" w:cs="Arial"/>
          <w:sz w:val="20"/>
          <w:szCs w:val="20"/>
          <w:lang w:eastAsia="en-US"/>
        </w:rPr>
        <w:t xml:space="preserve"> entre les budgets du Ministère </w:t>
      </w:r>
      <w:r w:rsidRPr="00D2334A">
        <w:rPr>
          <w:rFonts w:ascii="Arial" w:eastAsia="Calibri" w:hAnsi="Arial" w:cs="Arial"/>
          <w:sz w:val="20"/>
          <w:szCs w:val="20"/>
          <w:lang w:eastAsia="en-US"/>
        </w:rPr>
        <w:t>en charge des finances.</w:t>
      </w:r>
    </w:p>
    <w:p w14:paraId="44E212BB"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FF574CA"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HTVA de l’a</w:t>
      </w:r>
      <w:r w:rsidR="00394CC9" w:rsidRPr="00D2334A">
        <w:rPr>
          <w:rFonts w:ascii="Arial" w:eastAsia="Calibri" w:hAnsi="Arial" w:cs="Arial"/>
          <w:sz w:val="20"/>
          <w:szCs w:val="20"/>
          <w:lang w:eastAsia="en-US"/>
        </w:rPr>
        <w:t xml:space="preserve">compte à payer à l’entrepreneur </w:t>
      </w:r>
      <w:r w:rsidRPr="00D2334A">
        <w:rPr>
          <w:rFonts w:ascii="Arial" w:eastAsia="Calibri" w:hAnsi="Arial" w:cs="Arial"/>
          <w:sz w:val="20"/>
          <w:szCs w:val="20"/>
          <w:lang w:eastAsia="en-US"/>
        </w:rPr>
        <w:t>sera mandaté comme suit :</w:t>
      </w:r>
    </w:p>
    <w:p w14:paraId="768E2F96"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[100-</w:t>
      </w:r>
      <w:r w:rsidR="00C76719" w:rsidRPr="00D2334A">
        <w:rPr>
          <w:rFonts w:ascii="Arial" w:eastAsia="Calibri" w:hAnsi="Arial" w:cs="Arial"/>
          <w:sz w:val="20"/>
          <w:szCs w:val="20"/>
          <w:lang w:eastAsia="en-US"/>
        </w:rPr>
        <w:t>2,2</w:t>
      </w:r>
      <w:r w:rsidRPr="00D2334A">
        <w:rPr>
          <w:rFonts w:ascii="Arial" w:eastAsia="Calibri" w:hAnsi="Arial" w:cs="Arial"/>
          <w:sz w:val="20"/>
          <w:szCs w:val="20"/>
          <w:lang w:eastAsia="en-US"/>
        </w:rPr>
        <w:t xml:space="preserve"> et/ou – </w:t>
      </w:r>
      <w:r w:rsidR="00C76719" w:rsidRPr="00D2334A">
        <w:rPr>
          <w:rFonts w:ascii="Arial" w:eastAsia="Calibri" w:hAnsi="Arial" w:cs="Arial"/>
          <w:sz w:val="20"/>
          <w:szCs w:val="20"/>
          <w:lang w:eastAsia="en-US"/>
        </w:rPr>
        <w:t>5,5</w:t>
      </w:r>
      <w:r w:rsidRPr="00D2334A">
        <w:rPr>
          <w:rFonts w:ascii="Arial" w:eastAsia="Calibri" w:hAnsi="Arial" w:cs="Arial"/>
          <w:sz w:val="20"/>
          <w:szCs w:val="20"/>
          <w:lang w:eastAsia="en-US"/>
        </w:rPr>
        <w:t>]% versé directem</w:t>
      </w:r>
      <w:r w:rsidR="00394CC9"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au compte de l’entrepreneur ;</w:t>
      </w:r>
    </w:p>
    <w:p w14:paraId="47C49543"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C76719" w:rsidRPr="00D2334A">
        <w:rPr>
          <w:rFonts w:ascii="Arial" w:eastAsia="Calibri" w:hAnsi="Arial" w:cs="Arial"/>
          <w:sz w:val="20"/>
          <w:szCs w:val="20"/>
          <w:lang w:eastAsia="en-US"/>
        </w:rPr>
        <w:t xml:space="preserve">2,2 ou </w:t>
      </w:r>
      <w:r w:rsidR="00F04D5C" w:rsidRPr="00D2334A">
        <w:rPr>
          <w:rFonts w:ascii="Arial" w:eastAsia="Calibri" w:hAnsi="Arial" w:cs="Arial"/>
          <w:sz w:val="20"/>
          <w:szCs w:val="20"/>
          <w:lang w:eastAsia="en-US"/>
        </w:rPr>
        <w:t>5,5</w:t>
      </w:r>
      <w:r w:rsidRPr="00D2334A">
        <w:rPr>
          <w:rFonts w:ascii="Arial" w:eastAsia="Calibri" w:hAnsi="Arial" w:cs="Arial"/>
          <w:sz w:val="20"/>
          <w:szCs w:val="20"/>
          <w:lang w:eastAsia="en-US"/>
        </w:rPr>
        <w:t xml:space="preserve">% versé au Trésor </w:t>
      </w:r>
      <w:r w:rsidR="00394CC9" w:rsidRPr="00D2334A">
        <w:rPr>
          <w:rFonts w:ascii="Arial" w:eastAsia="Calibri" w:hAnsi="Arial" w:cs="Arial"/>
          <w:sz w:val="20"/>
          <w:szCs w:val="20"/>
          <w:lang w:eastAsia="en-US"/>
        </w:rPr>
        <w:t xml:space="preserve">public au titre de l’AIR dû par </w:t>
      </w:r>
      <w:r w:rsidR="00CA042D" w:rsidRPr="00D2334A">
        <w:rPr>
          <w:rFonts w:ascii="Arial" w:eastAsia="Calibri" w:hAnsi="Arial" w:cs="Arial"/>
          <w:sz w:val="20"/>
          <w:szCs w:val="20"/>
          <w:lang w:eastAsia="en-US"/>
        </w:rPr>
        <w:t>l’entrepreneur ;</w:t>
      </w:r>
    </w:p>
    <w:p w14:paraId="5B9F0A46" w14:textId="77777777" w:rsidR="00C76719" w:rsidRPr="00D2334A" w:rsidRDefault="00C76719" w:rsidP="00D95738">
      <w:pPr>
        <w:autoSpaceDE w:val="0"/>
        <w:autoSpaceDN w:val="0"/>
        <w:adjustRightInd w:val="0"/>
        <w:spacing w:after="0" w:line="240" w:lineRule="auto"/>
        <w:jc w:val="both"/>
        <w:rPr>
          <w:rFonts w:ascii="Arial" w:eastAsia="Calibri" w:hAnsi="Arial" w:cs="Arial"/>
          <w:sz w:val="20"/>
          <w:szCs w:val="20"/>
          <w:lang w:eastAsia="en-US"/>
        </w:rPr>
      </w:pPr>
    </w:p>
    <w:p w14:paraId="7F59FE96"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Maitre d’Œuvre disposera d’un délai de sept (7)</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jours pour transmettre au chef de service du marché, les décomptes qu’il a approuvés.</w:t>
      </w:r>
    </w:p>
    <w:p w14:paraId="3A88B48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983935D"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L’ingénieur disposera d’un délai de sept (7) jours pour</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transmettre au chef de service du marché, les décomptes qu’il a approuvés de façon à ce qu’ils soient en sa possession au plus tard le 12 du mois.</w:t>
      </w:r>
    </w:p>
    <w:p w14:paraId="37B92037"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415B81E"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chef de service dispose d’un délai de quatorze (14) jours maximum pour procéder à la signature des décomptes. </w:t>
      </w:r>
    </w:p>
    <w:p w14:paraId="6045447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C5F925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paiements seront effectués par </w:t>
      </w:r>
      <w:proofErr w:type="spellStart"/>
      <w:r w:rsidRPr="00D2334A">
        <w:rPr>
          <w:rFonts w:ascii="Arial" w:eastAsia="Calibri" w:hAnsi="Arial" w:cs="Arial"/>
          <w:sz w:val="20"/>
          <w:szCs w:val="20"/>
          <w:lang w:eastAsia="en-US"/>
        </w:rPr>
        <w:t>le________dans</w:t>
      </w:r>
      <w:proofErr w:type="spellEnd"/>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un délai maximum de_____ jours calendaires à compter de la remise du décompte approuvé.</w:t>
      </w:r>
    </w:p>
    <w:p w14:paraId="597D2383"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0C83C9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Décompte d’avance de démarrage (le cas échéant).</w:t>
      </w:r>
    </w:p>
    <w:p w14:paraId="0CCA660C" w14:textId="77777777" w:rsidR="00394CC9"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p>
    <w:p w14:paraId="4BB99C5F" w14:textId="77777777" w:rsidR="006D1C4E"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22 : Intérêts moratoires (CCAG Article 31</w:t>
      </w:r>
      <w:r w:rsidR="00645AA9" w:rsidRPr="00D2334A">
        <w:rPr>
          <w:rFonts w:ascii="Arial" w:eastAsia="Calibri" w:hAnsi="Arial" w:cs="Arial"/>
          <w:b/>
          <w:bCs/>
          <w:sz w:val="20"/>
          <w:szCs w:val="20"/>
          <w:lang w:eastAsia="en-US"/>
        </w:rPr>
        <w:t>)</w:t>
      </w:r>
    </w:p>
    <w:p w14:paraId="2AB0C354"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intérêts moratoire</w:t>
      </w:r>
      <w:r w:rsidR="00645AA9" w:rsidRPr="00D2334A">
        <w:rPr>
          <w:rFonts w:ascii="Arial" w:eastAsia="Calibri" w:hAnsi="Arial" w:cs="Arial"/>
          <w:sz w:val="20"/>
          <w:szCs w:val="20"/>
          <w:lang w:eastAsia="en-US"/>
        </w:rPr>
        <w:t xml:space="preserve">s éventuels sont payés par état </w:t>
      </w:r>
      <w:r w:rsidRPr="00D2334A">
        <w:rPr>
          <w:rFonts w:ascii="Arial" w:eastAsia="Calibri" w:hAnsi="Arial" w:cs="Arial"/>
          <w:sz w:val="20"/>
          <w:szCs w:val="20"/>
          <w:lang w:eastAsia="en-US"/>
        </w:rPr>
        <w:t>des sommes dues confor</w:t>
      </w:r>
      <w:r w:rsidR="00645AA9" w:rsidRPr="00D2334A">
        <w:rPr>
          <w:rFonts w:ascii="Arial" w:eastAsia="Calibri" w:hAnsi="Arial" w:cs="Arial"/>
          <w:sz w:val="20"/>
          <w:szCs w:val="20"/>
          <w:lang w:eastAsia="en-US"/>
        </w:rPr>
        <w:t xml:space="preserve">mément à l’article 88 du décret </w:t>
      </w:r>
      <w:r w:rsidRPr="00D2334A">
        <w:rPr>
          <w:rFonts w:ascii="Arial" w:eastAsia="Calibri" w:hAnsi="Arial" w:cs="Arial"/>
          <w:sz w:val="20"/>
          <w:szCs w:val="20"/>
          <w:lang w:eastAsia="en-US"/>
        </w:rPr>
        <w:t>n° 2004/2</w:t>
      </w:r>
      <w:r w:rsidR="00645AA9" w:rsidRPr="00D2334A">
        <w:rPr>
          <w:rFonts w:ascii="Arial" w:eastAsia="Calibri" w:hAnsi="Arial" w:cs="Arial"/>
          <w:sz w:val="20"/>
          <w:szCs w:val="20"/>
          <w:lang w:eastAsia="en-US"/>
        </w:rPr>
        <w:t xml:space="preserve">75 du 24 Septembre 2004 portant </w:t>
      </w:r>
      <w:r w:rsidRPr="00D2334A">
        <w:rPr>
          <w:rFonts w:ascii="Arial" w:eastAsia="Calibri" w:hAnsi="Arial" w:cs="Arial"/>
          <w:sz w:val="20"/>
          <w:szCs w:val="20"/>
          <w:lang w:eastAsia="en-US"/>
        </w:rPr>
        <w:t>Code des Marchés Publics.</w:t>
      </w:r>
    </w:p>
    <w:p w14:paraId="5A4226AF" w14:textId="77777777" w:rsidR="007858B7" w:rsidRPr="00D2334A" w:rsidRDefault="007858B7"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6D2F81E" w14:textId="77777777" w:rsidR="00645AA9" w:rsidRPr="00D2334A" w:rsidRDefault="00A212A5" w:rsidP="00C33622">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23</w:t>
      </w:r>
      <w:r w:rsidRPr="00D2334A">
        <w:rPr>
          <w:rFonts w:ascii="Arial" w:hAnsi="Arial" w:cs="Arial"/>
          <w:b/>
          <w:bCs/>
          <w:sz w:val="20"/>
          <w:szCs w:val="20"/>
        </w:rPr>
        <w:t>: Pénalités</w:t>
      </w:r>
      <w:r w:rsidR="00C33622" w:rsidRPr="00D2334A">
        <w:rPr>
          <w:rFonts w:ascii="Arial" w:hAnsi="Arial" w:cs="Arial"/>
          <w:b/>
          <w:bCs/>
          <w:sz w:val="20"/>
          <w:szCs w:val="20"/>
        </w:rPr>
        <w:t xml:space="preserve"> </w:t>
      </w:r>
      <w:r w:rsidRPr="00D2334A">
        <w:rPr>
          <w:rFonts w:ascii="Arial" w:hAnsi="Arial" w:cs="Arial"/>
          <w:b/>
          <w:bCs/>
          <w:sz w:val="20"/>
          <w:szCs w:val="20"/>
        </w:rPr>
        <w:t>de</w:t>
      </w:r>
      <w:r w:rsidR="00C33622" w:rsidRPr="00D2334A">
        <w:rPr>
          <w:rFonts w:ascii="Arial" w:hAnsi="Arial" w:cs="Arial"/>
          <w:b/>
          <w:bCs/>
          <w:sz w:val="20"/>
          <w:szCs w:val="20"/>
        </w:rPr>
        <w:t xml:space="preserve"> </w:t>
      </w:r>
      <w:r w:rsidRPr="00D2334A">
        <w:rPr>
          <w:rFonts w:ascii="Arial" w:hAnsi="Arial" w:cs="Arial"/>
          <w:b/>
          <w:bCs/>
          <w:sz w:val="20"/>
          <w:szCs w:val="20"/>
        </w:rPr>
        <w:t>retard(CCAGArticle32complété)</w:t>
      </w:r>
    </w:p>
    <w:p w14:paraId="568569FE" w14:textId="77777777" w:rsidR="00645AA9" w:rsidRPr="00D2334A" w:rsidRDefault="00645AA9" w:rsidP="00D95738">
      <w:pPr>
        <w:widowControl w:val="0"/>
        <w:autoSpaceDE w:val="0"/>
        <w:autoSpaceDN w:val="0"/>
        <w:adjustRightInd w:val="0"/>
        <w:spacing w:after="0" w:line="240" w:lineRule="auto"/>
        <w:ind w:right="-144"/>
        <w:jc w:val="both"/>
        <w:rPr>
          <w:rFonts w:ascii="Arial" w:hAnsi="Arial" w:cs="Arial"/>
          <w:b/>
          <w:sz w:val="20"/>
          <w:szCs w:val="20"/>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xml:space="preserve"> Pénalités de retard</w:t>
      </w:r>
    </w:p>
    <w:p w14:paraId="57401FF8"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23.1</w:t>
      </w:r>
      <w:r w:rsidRPr="00D2334A">
        <w:rPr>
          <w:rFonts w:ascii="Arial" w:hAnsi="Arial" w:cs="Arial"/>
          <w:sz w:val="20"/>
          <w:szCs w:val="20"/>
        </w:rPr>
        <w:t>. Le montant des pénalités de retard est fixé comme</w:t>
      </w:r>
      <w:r w:rsidR="00C33622" w:rsidRPr="00D2334A">
        <w:rPr>
          <w:rFonts w:ascii="Arial" w:hAnsi="Arial" w:cs="Arial"/>
          <w:sz w:val="20"/>
          <w:szCs w:val="20"/>
        </w:rPr>
        <w:t xml:space="preserve"> </w:t>
      </w:r>
      <w:r w:rsidRPr="00D2334A">
        <w:rPr>
          <w:rFonts w:ascii="Arial" w:hAnsi="Arial" w:cs="Arial"/>
          <w:sz w:val="20"/>
          <w:szCs w:val="20"/>
        </w:rPr>
        <w:t>suit:</w:t>
      </w:r>
    </w:p>
    <w:p w14:paraId="5217601C" w14:textId="77777777" w:rsidR="00A212A5" w:rsidRPr="00D2334A" w:rsidRDefault="00A212A5" w:rsidP="00D95738">
      <w:pPr>
        <w:widowControl w:val="0"/>
        <w:autoSpaceDE w:val="0"/>
        <w:autoSpaceDN w:val="0"/>
        <w:adjustRightInd w:val="0"/>
        <w:spacing w:after="0" w:line="240" w:lineRule="auto"/>
        <w:ind w:left="447" w:right="-17" w:hanging="340"/>
        <w:jc w:val="both"/>
        <w:rPr>
          <w:rFonts w:ascii="Arial" w:hAnsi="Arial" w:cs="Arial"/>
          <w:sz w:val="20"/>
          <w:szCs w:val="20"/>
        </w:rPr>
      </w:pPr>
      <w:r w:rsidRPr="00D2334A">
        <w:rPr>
          <w:rFonts w:ascii="Arial" w:hAnsi="Arial" w:cs="Arial"/>
          <w:sz w:val="20"/>
          <w:szCs w:val="20"/>
        </w:rPr>
        <w:t>a.  Un</w:t>
      </w:r>
      <w:r w:rsidR="00C33622" w:rsidRPr="00D2334A">
        <w:rPr>
          <w:rFonts w:ascii="Arial" w:hAnsi="Arial" w:cs="Arial"/>
          <w:sz w:val="20"/>
          <w:szCs w:val="20"/>
        </w:rPr>
        <w:t xml:space="preserve"> </w:t>
      </w:r>
      <w:r w:rsidRPr="00D2334A">
        <w:rPr>
          <w:rFonts w:ascii="Arial" w:hAnsi="Arial" w:cs="Arial"/>
          <w:sz w:val="20"/>
          <w:szCs w:val="20"/>
        </w:rPr>
        <w:t>deux</w:t>
      </w:r>
      <w:r w:rsidR="004B729F" w:rsidRPr="00D2334A">
        <w:rPr>
          <w:rFonts w:ascii="Arial" w:hAnsi="Arial" w:cs="Arial"/>
          <w:sz w:val="20"/>
          <w:szCs w:val="20"/>
        </w:rPr>
        <w:t xml:space="preserve"> millième (</w:t>
      </w:r>
      <w:r w:rsidRPr="00D2334A">
        <w:rPr>
          <w:rFonts w:ascii="Arial" w:hAnsi="Arial" w:cs="Arial"/>
          <w:sz w:val="20"/>
          <w:szCs w:val="20"/>
        </w:rPr>
        <w:t>1/2000</w:t>
      </w:r>
      <w:r w:rsidRPr="00D2334A">
        <w:rPr>
          <w:rFonts w:ascii="Arial" w:hAnsi="Arial" w:cs="Arial"/>
          <w:sz w:val="20"/>
          <w:szCs w:val="20"/>
          <w:vertAlign w:val="superscript"/>
        </w:rPr>
        <w:t>è</w:t>
      </w:r>
      <w:r w:rsidR="00CA042D" w:rsidRPr="00D2334A">
        <w:rPr>
          <w:rFonts w:ascii="Arial" w:hAnsi="Arial" w:cs="Arial"/>
          <w:sz w:val="20"/>
          <w:szCs w:val="20"/>
          <w:vertAlign w:val="superscript"/>
        </w:rPr>
        <w:t>me</w:t>
      </w:r>
      <w:proofErr w:type="gramStart"/>
      <w:r w:rsidRPr="00D2334A">
        <w:rPr>
          <w:rFonts w:ascii="Arial" w:hAnsi="Arial" w:cs="Arial"/>
          <w:sz w:val="20"/>
          <w:szCs w:val="20"/>
        </w:rPr>
        <w:t>)du</w:t>
      </w:r>
      <w:proofErr w:type="gramEnd"/>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TTC</w:t>
      </w:r>
      <w:r w:rsidR="00C33622" w:rsidRPr="00D2334A">
        <w:rPr>
          <w:rFonts w:ascii="Arial" w:hAnsi="Arial" w:cs="Arial"/>
          <w:sz w:val="20"/>
          <w:szCs w:val="20"/>
        </w:rPr>
        <w:t xml:space="preserve"> </w:t>
      </w:r>
      <w:r w:rsidRPr="00D2334A">
        <w:rPr>
          <w:rFonts w:ascii="Arial" w:hAnsi="Arial" w:cs="Arial"/>
          <w:sz w:val="20"/>
          <w:szCs w:val="20"/>
        </w:rPr>
        <w:t>du marché</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base</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jour</w:t>
      </w:r>
      <w:r w:rsidR="00C33622" w:rsidRPr="00D2334A">
        <w:rPr>
          <w:rFonts w:ascii="Arial" w:hAnsi="Arial" w:cs="Arial"/>
          <w:sz w:val="20"/>
          <w:szCs w:val="20"/>
        </w:rPr>
        <w:t xml:space="preserve"> </w:t>
      </w:r>
      <w:r w:rsidRPr="00D2334A">
        <w:rPr>
          <w:rFonts w:ascii="Arial" w:hAnsi="Arial" w:cs="Arial"/>
          <w:sz w:val="20"/>
          <w:szCs w:val="20"/>
        </w:rPr>
        <w:t>calendaire</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retard</w:t>
      </w:r>
      <w:r w:rsidR="00C33622" w:rsidRPr="00D2334A">
        <w:rPr>
          <w:rFonts w:ascii="Arial" w:hAnsi="Arial" w:cs="Arial"/>
          <w:sz w:val="20"/>
          <w:szCs w:val="20"/>
        </w:rPr>
        <w:t xml:space="preserve"> </w:t>
      </w:r>
      <w:r w:rsidRPr="00D2334A">
        <w:rPr>
          <w:rFonts w:ascii="Arial" w:hAnsi="Arial" w:cs="Arial"/>
          <w:sz w:val="20"/>
          <w:szCs w:val="20"/>
        </w:rPr>
        <w:t xml:space="preserve">du </w:t>
      </w:r>
      <w:r w:rsidRPr="00D2334A">
        <w:rPr>
          <w:rFonts w:ascii="Arial" w:hAnsi="Arial" w:cs="Arial"/>
          <w:spacing w:val="1"/>
          <w:sz w:val="20"/>
          <w:szCs w:val="20"/>
        </w:rPr>
        <w:t>premie</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trentièm</w:t>
      </w:r>
      <w:r w:rsidRPr="00D2334A">
        <w:rPr>
          <w:rFonts w:ascii="Arial" w:hAnsi="Arial" w:cs="Arial"/>
          <w:sz w:val="20"/>
          <w:szCs w:val="20"/>
        </w:rPr>
        <w:t xml:space="preserve">e  </w:t>
      </w:r>
      <w:r w:rsidRPr="00D2334A">
        <w:rPr>
          <w:rFonts w:ascii="Arial" w:hAnsi="Arial" w:cs="Arial"/>
          <w:spacing w:val="1"/>
          <w:sz w:val="20"/>
          <w:szCs w:val="20"/>
        </w:rPr>
        <w:t>jou</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u-d</w:t>
      </w:r>
      <w:r w:rsidRPr="00D2334A">
        <w:rPr>
          <w:rFonts w:ascii="Arial" w:hAnsi="Arial" w:cs="Arial"/>
          <w:spacing w:val="-29"/>
          <w:sz w:val="20"/>
          <w:szCs w:val="20"/>
        </w:rPr>
        <w:t>e</w:t>
      </w:r>
      <w:r w:rsidRPr="00D2334A">
        <w:rPr>
          <w:rFonts w:ascii="Arial" w:hAnsi="Arial" w:cs="Arial"/>
          <w:spacing w:val="1"/>
          <w:sz w:val="20"/>
          <w:szCs w:val="20"/>
        </w:rPr>
        <w:t>là</w:t>
      </w:r>
      <w:r w:rsidR="00C33622" w:rsidRPr="00D2334A">
        <w:rPr>
          <w:rFonts w:ascii="Arial" w:hAnsi="Arial" w:cs="Arial"/>
          <w:spacing w:val="1"/>
          <w:sz w:val="20"/>
          <w:szCs w:val="20"/>
        </w:rPr>
        <w:t xml:space="preserve"> </w:t>
      </w:r>
      <w:r w:rsidRPr="00D2334A">
        <w:rPr>
          <w:rFonts w:ascii="Arial" w:hAnsi="Arial" w:cs="Arial"/>
          <w:spacing w:val="1"/>
          <w:sz w:val="20"/>
          <w:szCs w:val="20"/>
        </w:rPr>
        <w:t>d</w:t>
      </w:r>
      <w:r w:rsidRPr="00D2334A">
        <w:rPr>
          <w:rFonts w:ascii="Arial" w:hAnsi="Arial" w:cs="Arial"/>
          <w:sz w:val="20"/>
          <w:szCs w:val="20"/>
        </w:rPr>
        <w:t xml:space="preserve">u  </w:t>
      </w:r>
      <w:r w:rsidRPr="00D2334A">
        <w:rPr>
          <w:rFonts w:ascii="Arial" w:hAnsi="Arial" w:cs="Arial"/>
          <w:spacing w:val="1"/>
          <w:sz w:val="20"/>
          <w:szCs w:val="20"/>
        </w:rPr>
        <w:t xml:space="preserve">délai </w:t>
      </w:r>
      <w:r w:rsidRPr="00D2334A">
        <w:rPr>
          <w:rFonts w:ascii="Arial" w:hAnsi="Arial" w:cs="Arial"/>
          <w:sz w:val="20"/>
          <w:szCs w:val="20"/>
        </w:rPr>
        <w:t>contractuel</w:t>
      </w:r>
      <w:r w:rsidR="00C33622" w:rsidRPr="00D2334A">
        <w:rPr>
          <w:rFonts w:ascii="Arial" w:hAnsi="Arial" w:cs="Arial"/>
          <w:sz w:val="20"/>
          <w:szCs w:val="20"/>
        </w:rPr>
        <w:t xml:space="preserve"> </w:t>
      </w:r>
      <w:r w:rsidRPr="00D2334A">
        <w:rPr>
          <w:rFonts w:ascii="Arial" w:hAnsi="Arial" w:cs="Arial"/>
          <w:sz w:val="20"/>
          <w:szCs w:val="20"/>
        </w:rPr>
        <w:t>fixé</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marché;</w:t>
      </w:r>
    </w:p>
    <w:p w14:paraId="65CEE50A" w14:textId="77777777" w:rsidR="00A212A5" w:rsidRPr="00D2334A" w:rsidRDefault="00A212A5" w:rsidP="00D95738">
      <w:pPr>
        <w:widowControl w:val="0"/>
        <w:autoSpaceDE w:val="0"/>
        <w:autoSpaceDN w:val="0"/>
        <w:adjustRightInd w:val="0"/>
        <w:spacing w:after="0" w:line="240" w:lineRule="auto"/>
        <w:ind w:left="447" w:right="-18" w:hanging="340"/>
        <w:jc w:val="both"/>
        <w:rPr>
          <w:rFonts w:ascii="Arial" w:hAnsi="Arial" w:cs="Arial"/>
          <w:sz w:val="20"/>
          <w:szCs w:val="20"/>
        </w:rPr>
      </w:pPr>
      <w:proofErr w:type="gramStart"/>
      <w:r w:rsidRPr="00D2334A">
        <w:rPr>
          <w:rFonts w:ascii="Arial" w:hAnsi="Arial" w:cs="Arial"/>
          <w:sz w:val="20"/>
          <w:szCs w:val="20"/>
        </w:rPr>
        <w:t>b</w:t>
      </w:r>
      <w:proofErr w:type="gramEnd"/>
      <w:r w:rsidRPr="00D2334A">
        <w:rPr>
          <w:rFonts w:ascii="Arial" w:hAnsi="Arial" w:cs="Arial"/>
          <w:sz w:val="20"/>
          <w:szCs w:val="20"/>
        </w:rPr>
        <w:t xml:space="preserve">.  </w:t>
      </w:r>
      <w:r w:rsidR="00EB2F67" w:rsidRPr="00D2334A">
        <w:rPr>
          <w:rFonts w:ascii="Arial" w:hAnsi="Arial" w:cs="Arial"/>
          <w:spacing w:val="3"/>
          <w:sz w:val="20"/>
          <w:szCs w:val="20"/>
        </w:rPr>
        <w:t>U</w:t>
      </w:r>
      <w:r w:rsidR="00EB2F67" w:rsidRPr="00D2334A">
        <w:rPr>
          <w:rFonts w:ascii="Arial" w:hAnsi="Arial" w:cs="Arial"/>
          <w:sz w:val="20"/>
          <w:szCs w:val="20"/>
        </w:rPr>
        <w:t>n millième</w:t>
      </w:r>
      <w:r w:rsidR="00C52322" w:rsidRPr="00D2334A">
        <w:rPr>
          <w:rFonts w:ascii="Arial" w:hAnsi="Arial" w:cs="Arial"/>
          <w:sz w:val="20"/>
          <w:szCs w:val="20"/>
        </w:rPr>
        <w:t xml:space="preserve"> </w:t>
      </w:r>
      <w:r w:rsidRPr="00D2334A">
        <w:rPr>
          <w:rFonts w:ascii="Arial" w:hAnsi="Arial" w:cs="Arial"/>
          <w:spacing w:val="3"/>
          <w:sz w:val="20"/>
          <w:szCs w:val="20"/>
        </w:rPr>
        <w:t>(1/1000</w:t>
      </w:r>
      <w:r w:rsidRPr="00D2334A">
        <w:rPr>
          <w:rFonts w:ascii="Arial" w:hAnsi="Arial" w:cs="Arial"/>
          <w:spacing w:val="3"/>
          <w:sz w:val="20"/>
          <w:szCs w:val="20"/>
          <w:vertAlign w:val="superscript"/>
        </w:rPr>
        <w:t>è</w:t>
      </w:r>
      <w:r w:rsidR="00EB2F67" w:rsidRPr="00D2334A">
        <w:rPr>
          <w:rFonts w:ascii="Arial" w:hAnsi="Arial" w:cs="Arial"/>
          <w:spacing w:val="3"/>
          <w:sz w:val="20"/>
          <w:szCs w:val="20"/>
          <w:vertAlign w:val="superscript"/>
        </w:rPr>
        <w:t>me</w:t>
      </w:r>
      <w:r w:rsidRPr="00D2334A">
        <w:rPr>
          <w:rFonts w:ascii="Arial" w:hAnsi="Arial" w:cs="Arial"/>
          <w:sz w:val="20"/>
          <w:szCs w:val="20"/>
        </w:rPr>
        <w:t xml:space="preserve">)  </w:t>
      </w:r>
      <w:r w:rsidRPr="00D2334A">
        <w:rPr>
          <w:rFonts w:ascii="Arial" w:hAnsi="Arial" w:cs="Arial"/>
          <w:spacing w:val="3"/>
          <w:sz w:val="20"/>
          <w:szCs w:val="20"/>
        </w:rPr>
        <w:t>d</w:t>
      </w:r>
      <w:r w:rsidRPr="00D2334A">
        <w:rPr>
          <w:rFonts w:ascii="Arial" w:hAnsi="Arial" w:cs="Arial"/>
          <w:sz w:val="20"/>
          <w:szCs w:val="20"/>
        </w:rPr>
        <w:t xml:space="preserve">u  </w:t>
      </w:r>
      <w:r w:rsidRPr="00D2334A">
        <w:rPr>
          <w:rFonts w:ascii="Arial" w:hAnsi="Arial" w:cs="Arial"/>
          <w:spacing w:val="3"/>
          <w:sz w:val="20"/>
          <w:szCs w:val="20"/>
        </w:rPr>
        <w:t>montan</w:t>
      </w:r>
      <w:r w:rsidRPr="00D2334A">
        <w:rPr>
          <w:rFonts w:ascii="Arial" w:hAnsi="Arial" w:cs="Arial"/>
          <w:sz w:val="20"/>
          <w:szCs w:val="20"/>
        </w:rPr>
        <w:t xml:space="preserve">t  </w:t>
      </w:r>
      <w:r w:rsidRPr="00D2334A">
        <w:rPr>
          <w:rFonts w:ascii="Arial" w:hAnsi="Arial" w:cs="Arial"/>
          <w:spacing w:val="3"/>
          <w:sz w:val="20"/>
          <w:szCs w:val="20"/>
        </w:rPr>
        <w:t>TT</w:t>
      </w:r>
      <w:r w:rsidRPr="00D2334A">
        <w:rPr>
          <w:rFonts w:ascii="Arial" w:hAnsi="Arial" w:cs="Arial"/>
          <w:sz w:val="20"/>
          <w:szCs w:val="20"/>
        </w:rPr>
        <w:t xml:space="preserve">C  </w:t>
      </w:r>
      <w:r w:rsidRPr="00D2334A">
        <w:rPr>
          <w:rFonts w:ascii="Arial" w:hAnsi="Arial" w:cs="Arial"/>
          <w:spacing w:val="3"/>
          <w:sz w:val="20"/>
          <w:szCs w:val="20"/>
        </w:rPr>
        <w:t xml:space="preserve">du </w:t>
      </w:r>
      <w:r w:rsidRPr="00D2334A">
        <w:rPr>
          <w:rFonts w:ascii="Arial" w:hAnsi="Arial" w:cs="Arial"/>
          <w:sz w:val="20"/>
          <w:szCs w:val="20"/>
        </w:rPr>
        <w:t>marché de base par jour calendaire de retard au-delà</w:t>
      </w:r>
      <w:r w:rsidR="00C33622" w:rsidRPr="00D2334A">
        <w:rPr>
          <w:rFonts w:ascii="Arial" w:hAnsi="Arial" w:cs="Arial"/>
          <w:sz w:val="20"/>
          <w:szCs w:val="20"/>
        </w:rPr>
        <w:t xml:space="preserve"> </w:t>
      </w:r>
      <w:r w:rsidRPr="00D2334A">
        <w:rPr>
          <w:rFonts w:ascii="Arial" w:hAnsi="Arial" w:cs="Arial"/>
          <w:sz w:val="20"/>
          <w:szCs w:val="20"/>
        </w:rPr>
        <w:t>du</w:t>
      </w:r>
      <w:r w:rsidR="00C33622" w:rsidRPr="00D2334A">
        <w:rPr>
          <w:rFonts w:ascii="Arial" w:hAnsi="Arial" w:cs="Arial"/>
          <w:sz w:val="20"/>
          <w:szCs w:val="20"/>
        </w:rPr>
        <w:t xml:space="preserve"> </w:t>
      </w:r>
      <w:r w:rsidRPr="00D2334A">
        <w:rPr>
          <w:rFonts w:ascii="Arial" w:hAnsi="Arial" w:cs="Arial"/>
          <w:sz w:val="20"/>
          <w:szCs w:val="20"/>
        </w:rPr>
        <w:t>trentième</w:t>
      </w:r>
      <w:r w:rsidR="00C33622" w:rsidRPr="00D2334A">
        <w:rPr>
          <w:rFonts w:ascii="Arial" w:hAnsi="Arial" w:cs="Arial"/>
          <w:sz w:val="20"/>
          <w:szCs w:val="20"/>
        </w:rPr>
        <w:t xml:space="preserve"> </w:t>
      </w:r>
      <w:r w:rsidRPr="00D2334A">
        <w:rPr>
          <w:rFonts w:ascii="Arial" w:hAnsi="Arial" w:cs="Arial"/>
          <w:sz w:val="20"/>
          <w:szCs w:val="20"/>
        </w:rPr>
        <w:t>jour.</w:t>
      </w:r>
    </w:p>
    <w:p w14:paraId="4D35ACCA"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b/>
          <w:sz w:val="20"/>
          <w:szCs w:val="20"/>
        </w:rPr>
      </w:pPr>
    </w:p>
    <w:p w14:paraId="1F329A66" w14:textId="77777777" w:rsidR="00A212A5"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23.2</w:t>
      </w:r>
      <w:r w:rsidR="004B729F" w:rsidRPr="00D2334A">
        <w:rPr>
          <w:rFonts w:ascii="Arial" w:hAnsi="Arial" w:cs="Arial"/>
          <w:b/>
          <w:sz w:val="20"/>
          <w:szCs w:val="20"/>
        </w:rPr>
        <w:t>.</w:t>
      </w:r>
      <w:r w:rsidR="004B729F" w:rsidRPr="00D2334A">
        <w:rPr>
          <w:rFonts w:ascii="Arial" w:hAnsi="Arial" w:cs="Arial"/>
          <w:sz w:val="20"/>
          <w:szCs w:val="20"/>
        </w:rPr>
        <w:t xml:space="preserve"> Le</w:t>
      </w:r>
      <w:r w:rsidRPr="00D2334A">
        <w:rPr>
          <w:rFonts w:ascii="Arial" w:hAnsi="Arial" w:cs="Arial"/>
          <w:sz w:val="20"/>
          <w:szCs w:val="20"/>
        </w:rPr>
        <w:t xml:space="preserve"> montant cumulé des pénalités de retard est limité à </w:t>
      </w:r>
      <w:r w:rsidR="00645AA9" w:rsidRPr="00D2334A">
        <w:rPr>
          <w:rFonts w:ascii="Arial" w:hAnsi="Arial" w:cs="Arial"/>
          <w:sz w:val="20"/>
          <w:szCs w:val="20"/>
        </w:rPr>
        <w:t xml:space="preserve">10% (dix pour </w:t>
      </w:r>
      <w:r w:rsidR="00B919E1" w:rsidRPr="00D2334A">
        <w:rPr>
          <w:rFonts w:ascii="Arial" w:hAnsi="Arial" w:cs="Arial"/>
          <w:sz w:val="20"/>
          <w:szCs w:val="20"/>
        </w:rPr>
        <w:t>cent) du</w:t>
      </w:r>
      <w:r w:rsidRPr="00D2334A">
        <w:rPr>
          <w:rFonts w:ascii="Arial" w:hAnsi="Arial" w:cs="Arial"/>
          <w:sz w:val="20"/>
          <w:szCs w:val="20"/>
        </w:rPr>
        <w:t xml:space="preserve"> montant TTC</w:t>
      </w:r>
      <w:r w:rsidR="00C52322" w:rsidRPr="00D2334A">
        <w:rPr>
          <w:rFonts w:ascii="Arial" w:hAnsi="Arial" w:cs="Arial"/>
          <w:sz w:val="20"/>
          <w:szCs w:val="20"/>
        </w:rPr>
        <w:t xml:space="preserve"> </w:t>
      </w:r>
      <w:r w:rsidRPr="00D2334A">
        <w:rPr>
          <w:rFonts w:ascii="Arial" w:hAnsi="Arial" w:cs="Arial"/>
          <w:sz w:val="20"/>
          <w:szCs w:val="20"/>
        </w:rPr>
        <w:t>du</w:t>
      </w:r>
      <w:r w:rsidR="00C52322" w:rsidRPr="00D2334A">
        <w:rPr>
          <w:rFonts w:ascii="Arial" w:hAnsi="Arial" w:cs="Arial"/>
          <w:sz w:val="20"/>
          <w:szCs w:val="20"/>
        </w:rPr>
        <w:t xml:space="preserve"> </w:t>
      </w:r>
      <w:r w:rsidRPr="00D2334A">
        <w:rPr>
          <w:rFonts w:ascii="Arial" w:hAnsi="Arial" w:cs="Arial"/>
          <w:sz w:val="20"/>
          <w:szCs w:val="20"/>
        </w:rPr>
        <w:t>marché</w:t>
      </w:r>
      <w:r w:rsidR="00C52322" w:rsidRPr="00D2334A">
        <w:rPr>
          <w:rFonts w:ascii="Arial" w:hAnsi="Arial" w:cs="Arial"/>
          <w:sz w:val="20"/>
          <w:szCs w:val="20"/>
        </w:rPr>
        <w:t xml:space="preserve"> </w:t>
      </w:r>
      <w:r w:rsidRPr="00D2334A">
        <w:rPr>
          <w:rFonts w:ascii="Arial" w:hAnsi="Arial" w:cs="Arial"/>
          <w:sz w:val="20"/>
          <w:szCs w:val="20"/>
        </w:rPr>
        <w:t>de</w:t>
      </w:r>
      <w:r w:rsidR="00C52322" w:rsidRPr="00D2334A">
        <w:rPr>
          <w:rFonts w:ascii="Arial" w:hAnsi="Arial" w:cs="Arial"/>
          <w:sz w:val="20"/>
          <w:szCs w:val="20"/>
        </w:rPr>
        <w:t xml:space="preserve"> </w:t>
      </w:r>
      <w:r w:rsidRPr="00D2334A">
        <w:rPr>
          <w:rFonts w:ascii="Arial" w:hAnsi="Arial" w:cs="Arial"/>
          <w:sz w:val="20"/>
          <w:szCs w:val="20"/>
        </w:rPr>
        <w:t>base.</w:t>
      </w:r>
    </w:p>
    <w:p w14:paraId="735A0CCC"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sz w:val="20"/>
          <w:szCs w:val="20"/>
        </w:rPr>
      </w:pPr>
    </w:p>
    <w:p w14:paraId="60A9F4D4"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Pénalités spécifiques [montant à préciser]</w:t>
      </w:r>
    </w:p>
    <w:p w14:paraId="732259A1"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p>
    <w:p w14:paraId="07D575EB"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23.3</w:t>
      </w:r>
      <w:r w:rsidRPr="00D2334A">
        <w:rPr>
          <w:rFonts w:ascii="Arial" w:eastAsia="Calibri" w:hAnsi="Arial" w:cs="Arial"/>
          <w:sz w:val="20"/>
          <w:szCs w:val="20"/>
          <w:lang w:eastAsia="en-US"/>
        </w:rPr>
        <w:t>. Indépendamment des pénalités pour dépassement du délai contractuel, le cocontractant est passible des pénalités particulières suivantes pour inobservation des dispositions du contrat, notamment :</w:t>
      </w:r>
    </w:p>
    <w:p w14:paraId="231978BD"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cautionnement définitif ;</w:t>
      </w:r>
    </w:p>
    <w:p w14:paraId="23399F43"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des assurances ;</w:t>
      </w:r>
    </w:p>
    <w:p w14:paraId="749F9472"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projet d’exécution pour autant que le retard soit du fait de l’entrepreneur ;</w:t>
      </w:r>
    </w:p>
    <w:p w14:paraId="290EC1B7" w14:textId="77777777" w:rsidR="00645AA9" w:rsidRPr="00D2334A" w:rsidRDefault="00645AA9" w:rsidP="00D95738">
      <w:pPr>
        <w:autoSpaceDE w:val="0"/>
        <w:autoSpaceDN w:val="0"/>
        <w:adjustRightInd w:val="0"/>
        <w:spacing w:after="0" w:line="240" w:lineRule="auto"/>
        <w:jc w:val="both"/>
        <w:rPr>
          <w:rFonts w:ascii="Arial" w:eastAsia="Calibri" w:hAnsi="Arial" w:cs="Arial"/>
          <w:b/>
          <w:bCs/>
          <w:sz w:val="20"/>
          <w:szCs w:val="20"/>
          <w:lang w:eastAsia="en-US"/>
        </w:rPr>
      </w:pPr>
    </w:p>
    <w:p w14:paraId="362A5D53" w14:textId="77777777" w:rsidR="00645AA9" w:rsidRPr="00F524AA" w:rsidRDefault="00A212A5" w:rsidP="00F524AA">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24</w:t>
      </w:r>
      <w:r w:rsidRPr="00D2334A">
        <w:rPr>
          <w:rFonts w:ascii="Arial" w:hAnsi="Arial" w:cs="Arial"/>
          <w:b/>
          <w:bCs/>
          <w:sz w:val="20"/>
          <w:szCs w:val="20"/>
        </w:rPr>
        <w:t>: Règlement en cas de groupement d’entreprises(CCAGArticle33)</w:t>
      </w:r>
    </w:p>
    <w:p w14:paraId="124B1CCF" w14:textId="77777777" w:rsidR="00645AA9"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24.1</w:t>
      </w:r>
      <w:r w:rsidR="004F4029" w:rsidRPr="00D2334A">
        <w:rPr>
          <w:rFonts w:ascii="Arial" w:hAnsi="Arial" w:cs="Arial"/>
          <w:b/>
          <w:sz w:val="20"/>
          <w:szCs w:val="20"/>
        </w:rPr>
        <w:t>.</w:t>
      </w:r>
      <w:r w:rsidR="004F4029" w:rsidRPr="00D2334A">
        <w:rPr>
          <w:rFonts w:ascii="Arial" w:hAnsi="Arial" w:cs="Arial"/>
          <w:sz w:val="20"/>
          <w:szCs w:val="20"/>
        </w:rPr>
        <w:t xml:space="preserve"> Indiquer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groupement</w:t>
      </w:r>
      <w:r w:rsidR="009B10DA" w:rsidRPr="00D2334A">
        <w:rPr>
          <w:rFonts w:ascii="Arial" w:hAnsi="Arial" w:cs="Arial"/>
          <w:sz w:val="20"/>
          <w:szCs w:val="20"/>
        </w:rPr>
        <w:t xml:space="preserve"> </w:t>
      </w:r>
      <w:r w:rsidRPr="00D2334A">
        <w:rPr>
          <w:rFonts w:ascii="Arial" w:hAnsi="Arial" w:cs="Arial"/>
          <w:sz w:val="20"/>
          <w:szCs w:val="20"/>
        </w:rPr>
        <w:t>d’entreprises le mode de paiement des cotraitants et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669CFB00"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24.2</w:t>
      </w:r>
      <w:r w:rsidRPr="00D2334A">
        <w:rPr>
          <w:rFonts w:ascii="Arial" w:hAnsi="Arial" w:cs="Arial"/>
          <w:sz w:val="20"/>
          <w:szCs w:val="20"/>
        </w:rPr>
        <w:t>. Indiquer le mode de paiement des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2F562BFB" w14:textId="77777777" w:rsidR="00645AA9" w:rsidRPr="00D2334A" w:rsidRDefault="00645AA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7E21520" w14:textId="77777777" w:rsidR="00645AA9"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25</w:t>
      </w:r>
      <w:r w:rsidRPr="00D2334A">
        <w:rPr>
          <w:rFonts w:ascii="Arial" w:hAnsi="Arial" w:cs="Arial"/>
          <w:b/>
          <w:bCs/>
          <w:sz w:val="20"/>
          <w:szCs w:val="20"/>
        </w:rPr>
        <w:t>:</w:t>
      </w:r>
      <w:r w:rsidR="009B10DA" w:rsidRPr="00D2334A">
        <w:rPr>
          <w:rFonts w:ascii="Arial" w:hAnsi="Arial" w:cs="Arial"/>
          <w:b/>
          <w:bCs/>
          <w:sz w:val="20"/>
          <w:szCs w:val="20"/>
        </w:rPr>
        <w:t xml:space="preserve"> </w:t>
      </w:r>
      <w:r w:rsidRPr="00D2334A">
        <w:rPr>
          <w:rFonts w:ascii="Arial" w:hAnsi="Arial" w:cs="Arial"/>
          <w:b/>
          <w:bCs/>
          <w:sz w:val="20"/>
          <w:szCs w:val="20"/>
        </w:rPr>
        <w:t>Décompte</w:t>
      </w:r>
      <w:r w:rsidR="009B10DA" w:rsidRPr="00D2334A">
        <w:rPr>
          <w:rFonts w:ascii="Arial" w:hAnsi="Arial" w:cs="Arial"/>
          <w:b/>
          <w:bCs/>
          <w:sz w:val="20"/>
          <w:szCs w:val="20"/>
        </w:rPr>
        <w:t xml:space="preserve"> </w:t>
      </w:r>
      <w:r w:rsidRPr="00D2334A">
        <w:rPr>
          <w:rFonts w:ascii="Arial" w:hAnsi="Arial" w:cs="Arial"/>
          <w:b/>
          <w:bCs/>
          <w:sz w:val="20"/>
          <w:szCs w:val="20"/>
        </w:rPr>
        <w:t>final</w:t>
      </w:r>
      <w:r w:rsidR="000C166C">
        <w:rPr>
          <w:rFonts w:ascii="Arial" w:hAnsi="Arial" w:cs="Arial"/>
          <w:b/>
          <w:bCs/>
          <w:sz w:val="20"/>
          <w:szCs w:val="20"/>
        </w:rPr>
        <w:t xml:space="preserve"> </w:t>
      </w:r>
      <w:r w:rsidRPr="00D2334A">
        <w:rPr>
          <w:rFonts w:ascii="Arial" w:hAnsi="Arial" w:cs="Arial"/>
          <w:b/>
          <w:bCs/>
          <w:sz w:val="20"/>
          <w:szCs w:val="20"/>
        </w:rPr>
        <w:t>(CCAGArticle34)</w:t>
      </w:r>
    </w:p>
    <w:p w14:paraId="57513767" w14:textId="77777777" w:rsidR="00A212A5" w:rsidRPr="00D2334A" w:rsidRDefault="00A212A5" w:rsidP="00D95738">
      <w:pPr>
        <w:widowControl w:val="0"/>
        <w:tabs>
          <w:tab w:val="left" w:pos="19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25.1.</w:t>
      </w:r>
      <w:r w:rsidRPr="00D2334A">
        <w:rPr>
          <w:rFonts w:ascii="Arial" w:hAnsi="Arial" w:cs="Arial"/>
          <w:sz w:val="20"/>
          <w:szCs w:val="20"/>
        </w:rPr>
        <w:t xml:space="preserve"> Après achèvement des travaux et dans un délai maximum</w:t>
      </w:r>
      <w:r w:rsidR="009B10DA" w:rsidRPr="00D2334A">
        <w:rPr>
          <w:rFonts w:ascii="Arial" w:hAnsi="Arial" w:cs="Arial"/>
          <w:sz w:val="20"/>
          <w:szCs w:val="20"/>
        </w:rPr>
        <w:t xml:space="preserve"> </w:t>
      </w:r>
      <w:r w:rsidRPr="00D2334A">
        <w:rPr>
          <w:rFonts w:ascii="Arial" w:hAnsi="Arial" w:cs="Arial"/>
          <w:sz w:val="20"/>
          <w:szCs w:val="20"/>
        </w:rPr>
        <w:t>de quinze (15) jours</w:t>
      </w:r>
      <w:r w:rsidR="009B10DA" w:rsidRPr="00D2334A">
        <w:rPr>
          <w:rFonts w:ascii="Arial" w:hAnsi="Arial" w:cs="Arial"/>
          <w:sz w:val="20"/>
          <w:szCs w:val="20"/>
        </w:rPr>
        <w:t xml:space="preserve"> </w:t>
      </w:r>
      <w:r w:rsidRPr="00D2334A">
        <w:rPr>
          <w:rFonts w:ascii="Arial" w:hAnsi="Arial" w:cs="Arial"/>
          <w:sz w:val="20"/>
          <w:szCs w:val="20"/>
        </w:rPr>
        <w:t>après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date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 xml:space="preserve">réception </w:t>
      </w:r>
      <w:r w:rsidRPr="00D2334A">
        <w:rPr>
          <w:rFonts w:ascii="Arial" w:hAnsi="Arial" w:cs="Arial"/>
          <w:spacing w:val="5"/>
          <w:sz w:val="20"/>
          <w:szCs w:val="20"/>
        </w:rPr>
        <w:t>provisoire</w:t>
      </w:r>
      <w:r w:rsidR="00263D48" w:rsidRPr="00D2334A">
        <w:rPr>
          <w:rFonts w:ascii="Arial" w:hAnsi="Arial" w:cs="Arial"/>
          <w:sz w:val="20"/>
          <w:szCs w:val="20"/>
        </w:rPr>
        <w:t>,</w:t>
      </w:r>
      <w:r w:rsidR="009B10DA" w:rsidRPr="00D2334A">
        <w:rPr>
          <w:rFonts w:ascii="Arial" w:hAnsi="Arial" w:cs="Arial"/>
          <w:sz w:val="20"/>
          <w:szCs w:val="20"/>
        </w:rPr>
        <w:t xml:space="preserve"> </w:t>
      </w:r>
      <w:r w:rsidRPr="00D2334A">
        <w:rPr>
          <w:rFonts w:ascii="Arial" w:hAnsi="Arial" w:cs="Arial"/>
          <w:spacing w:val="5"/>
          <w:sz w:val="20"/>
          <w:szCs w:val="20"/>
        </w:rPr>
        <w:t>l’entrepreneu</w:t>
      </w:r>
      <w:r w:rsidRPr="00D2334A">
        <w:rPr>
          <w:rFonts w:ascii="Arial" w:hAnsi="Arial" w:cs="Arial"/>
          <w:sz w:val="20"/>
          <w:szCs w:val="20"/>
        </w:rPr>
        <w:t xml:space="preserve">r  </w:t>
      </w:r>
      <w:r w:rsidRPr="00D2334A">
        <w:rPr>
          <w:rFonts w:ascii="Arial" w:hAnsi="Arial" w:cs="Arial"/>
          <w:spacing w:val="5"/>
          <w:sz w:val="20"/>
          <w:szCs w:val="20"/>
        </w:rPr>
        <w:t>établir</w:t>
      </w:r>
      <w:r w:rsidRPr="00D2334A">
        <w:rPr>
          <w:rFonts w:ascii="Arial" w:hAnsi="Arial" w:cs="Arial"/>
          <w:sz w:val="20"/>
          <w:szCs w:val="20"/>
        </w:rPr>
        <w:t xml:space="preserve">a  à  </w:t>
      </w:r>
      <w:r w:rsidRPr="00D2334A">
        <w:rPr>
          <w:rFonts w:ascii="Arial" w:hAnsi="Arial" w:cs="Arial"/>
          <w:spacing w:val="5"/>
          <w:sz w:val="20"/>
          <w:szCs w:val="20"/>
        </w:rPr>
        <w:t>parti</w:t>
      </w:r>
      <w:r w:rsidRPr="00D2334A">
        <w:rPr>
          <w:rFonts w:ascii="Arial" w:hAnsi="Arial" w:cs="Arial"/>
          <w:sz w:val="20"/>
          <w:szCs w:val="20"/>
        </w:rPr>
        <w:t xml:space="preserve">r  </w:t>
      </w:r>
      <w:r w:rsidRPr="00D2334A">
        <w:rPr>
          <w:rFonts w:ascii="Arial" w:hAnsi="Arial" w:cs="Arial"/>
          <w:spacing w:val="5"/>
          <w:sz w:val="20"/>
          <w:szCs w:val="20"/>
        </w:rPr>
        <w:t xml:space="preserve">des </w:t>
      </w:r>
      <w:r w:rsidRPr="00D2334A">
        <w:rPr>
          <w:rFonts w:ascii="Arial" w:hAnsi="Arial" w:cs="Arial"/>
          <w:sz w:val="20"/>
          <w:szCs w:val="20"/>
        </w:rPr>
        <w:t>constats</w:t>
      </w:r>
      <w:r w:rsidR="009B10DA" w:rsidRPr="00D2334A">
        <w:rPr>
          <w:rFonts w:ascii="Arial" w:hAnsi="Arial" w:cs="Arial"/>
          <w:sz w:val="20"/>
          <w:szCs w:val="20"/>
        </w:rPr>
        <w:t xml:space="preserve"> </w:t>
      </w:r>
      <w:r w:rsidRPr="00D2334A">
        <w:rPr>
          <w:rFonts w:ascii="Arial" w:hAnsi="Arial" w:cs="Arial"/>
          <w:sz w:val="20"/>
          <w:szCs w:val="20"/>
        </w:rPr>
        <w:t>contradictoires,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projet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 des travaux effectivement réalisés qui récapitule le montant total des sommes auxquelles il peut prétendre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l’exécution</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marché</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son ensemble.</w:t>
      </w:r>
    </w:p>
    <w:p w14:paraId="61C74EE5" w14:textId="77777777" w:rsidR="00645AA9" w:rsidRPr="00D2334A" w:rsidRDefault="00645AA9" w:rsidP="00D95738">
      <w:pPr>
        <w:widowControl w:val="0"/>
        <w:autoSpaceDE w:val="0"/>
        <w:autoSpaceDN w:val="0"/>
        <w:adjustRightInd w:val="0"/>
        <w:spacing w:after="0" w:line="240" w:lineRule="auto"/>
        <w:ind w:right="-145"/>
        <w:jc w:val="both"/>
        <w:rPr>
          <w:rFonts w:ascii="Arial" w:hAnsi="Arial" w:cs="Arial"/>
          <w:b/>
          <w:sz w:val="20"/>
          <w:szCs w:val="20"/>
        </w:rPr>
      </w:pPr>
    </w:p>
    <w:p w14:paraId="362A9749"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25.2</w:t>
      </w:r>
      <w:r w:rsidRPr="00D2334A">
        <w:rPr>
          <w:rFonts w:ascii="Arial" w:hAnsi="Arial" w:cs="Arial"/>
          <w:sz w:val="20"/>
          <w:szCs w:val="20"/>
        </w:rPr>
        <w:t>. Le Chef de service dispose d’un délai de quinze (15) jours pour notifier le projet rectifié et accepté au Maître d’œuvre.</w:t>
      </w:r>
    </w:p>
    <w:p w14:paraId="1AFA9B2C" w14:textId="77777777" w:rsidR="006B0ADC" w:rsidRPr="00D2334A" w:rsidRDefault="006B0ADC" w:rsidP="00D95738">
      <w:pPr>
        <w:widowControl w:val="0"/>
        <w:autoSpaceDE w:val="0"/>
        <w:autoSpaceDN w:val="0"/>
        <w:adjustRightInd w:val="0"/>
        <w:spacing w:after="0" w:line="240" w:lineRule="auto"/>
        <w:ind w:right="-145"/>
        <w:jc w:val="both"/>
        <w:rPr>
          <w:rFonts w:ascii="Arial" w:hAnsi="Arial" w:cs="Arial"/>
          <w:b/>
          <w:sz w:val="20"/>
          <w:szCs w:val="20"/>
        </w:rPr>
      </w:pPr>
    </w:p>
    <w:p w14:paraId="1B1F9DAF"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lastRenderedPageBreak/>
        <w:t>25.3</w:t>
      </w:r>
      <w:r w:rsidRPr="00D2334A">
        <w:rPr>
          <w:rFonts w:ascii="Arial" w:hAnsi="Arial" w:cs="Arial"/>
          <w:sz w:val="20"/>
          <w:szCs w:val="20"/>
        </w:rPr>
        <w:t>. L’Entrepreneur lui dispose d’un délai de sept (7) jours pour renvoyer le décompte final revêtu de sa signature.</w:t>
      </w:r>
    </w:p>
    <w:p w14:paraId="26F10CFB" w14:textId="77777777" w:rsidR="006B0ADC" w:rsidRPr="00D2334A" w:rsidRDefault="006B0ADC"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88BBAD3" w14:textId="77777777" w:rsidR="006B0ADC"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26</w:t>
      </w:r>
      <w:r w:rsidRPr="00D2334A">
        <w:rPr>
          <w:rFonts w:ascii="Arial" w:hAnsi="Arial" w:cs="Arial"/>
          <w:b/>
          <w:bCs/>
          <w:sz w:val="20"/>
          <w:szCs w:val="20"/>
        </w:rPr>
        <w:t>: Décompte</w:t>
      </w:r>
      <w:r w:rsidR="009B10DA" w:rsidRPr="00D2334A">
        <w:rPr>
          <w:rFonts w:ascii="Arial" w:hAnsi="Arial" w:cs="Arial"/>
          <w:b/>
          <w:bCs/>
          <w:sz w:val="20"/>
          <w:szCs w:val="20"/>
        </w:rPr>
        <w:t xml:space="preserve"> </w:t>
      </w:r>
      <w:r w:rsidRPr="00D2334A">
        <w:rPr>
          <w:rFonts w:ascii="Arial" w:hAnsi="Arial" w:cs="Arial"/>
          <w:b/>
          <w:bCs/>
          <w:sz w:val="20"/>
          <w:szCs w:val="20"/>
        </w:rPr>
        <w:t>général</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définitif(CCAGArticle35)</w:t>
      </w:r>
    </w:p>
    <w:p w14:paraId="738AE89F"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b/>
          <w:sz w:val="20"/>
          <w:szCs w:val="20"/>
        </w:rPr>
        <w:t>26.1</w:t>
      </w:r>
      <w:r w:rsidRPr="00D2334A">
        <w:rPr>
          <w:rFonts w:ascii="Arial" w:hAnsi="Arial" w:cs="Arial"/>
          <w:sz w:val="20"/>
          <w:szCs w:val="20"/>
        </w:rPr>
        <w:t>. A</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fin</w:t>
      </w:r>
      <w:r w:rsidR="009B10DA" w:rsidRPr="00D2334A">
        <w:rPr>
          <w:rFonts w:ascii="Arial" w:hAnsi="Arial" w:cs="Arial"/>
          <w:sz w:val="20"/>
          <w:szCs w:val="20"/>
        </w:rPr>
        <w:t xml:space="preserve"> </w:t>
      </w:r>
      <w:r w:rsidRPr="00D2334A">
        <w:rPr>
          <w:rFonts w:ascii="Arial" w:hAnsi="Arial" w:cs="Arial"/>
          <w:sz w:val="20"/>
          <w:szCs w:val="20"/>
        </w:rPr>
        <w:t>de</w:t>
      </w:r>
      <w:r w:rsidRPr="00D2334A">
        <w:rPr>
          <w:rFonts w:ascii="Arial" w:hAnsi="Arial" w:cs="Arial"/>
          <w:spacing w:val="27"/>
          <w:sz w:val="20"/>
          <w:szCs w:val="20"/>
        </w:rPr>
        <w:t xml:space="preserve"> la </w:t>
      </w:r>
      <w:r w:rsidRPr="00D2334A">
        <w:rPr>
          <w:rFonts w:ascii="Arial" w:hAnsi="Arial" w:cs="Arial"/>
          <w:sz w:val="20"/>
          <w:szCs w:val="20"/>
        </w:rPr>
        <w:t>période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garantie</w:t>
      </w:r>
      <w:r w:rsidR="009B10DA" w:rsidRPr="00D2334A">
        <w:rPr>
          <w:rFonts w:ascii="Arial" w:hAnsi="Arial" w:cs="Arial"/>
          <w:sz w:val="20"/>
          <w:szCs w:val="20"/>
        </w:rPr>
        <w:t xml:space="preserve"> </w:t>
      </w:r>
      <w:r w:rsidRPr="00D2334A">
        <w:rPr>
          <w:rFonts w:ascii="Arial" w:hAnsi="Arial" w:cs="Arial"/>
          <w:sz w:val="20"/>
          <w:szCs w:val="20"/>
        </w:rPr>
        <w:t>qui</w:t>
      </w:r>
      <w:r w:rsidR="009B10DA" w:rsidRPr="00D2334A">
        <w:rPr>
          <w:rFonts w:ascii="Arial" w:hAnsi="Arial" w:cs="Arial"/>
          <w:sz w:val="20"/>
          <w:szCs w:val="20"/>
        </w:rPr>
        <w:t xml:space="preserve"> </w:t>
      </w:r>
      <w:r w:rsidRPr="00D2334A">
        <w:rPr>
          <w:rFonts w:ascii="Arial" w:hAnsi="Arial" w:cs="Arial"/>
          <w:sz w:val="20"/>
          <w:szCs w:val="20"/>
        </w:rPr>
        <w:t>donne</w:t>
      </w:r>
      <w:r w:rsidR="009B10DA" w:rsidRPr="00D2334A">
        <w:rPr>
          <w:rFonts w:ascii="Arial" w:hAnsi="Arial" w:cs="Arial"/>
          <w:sz w:val="20"/>
          <w:szCs w:val="20"/>
        </w:rPr>
        <w:t xml:space="preserve"> </w:t>
      </w:r>
      <w:r w:rsidRPr="00D2334A">
        <w:rPr>
          <w:rFonts w:ascii="Arial" w:hAnsi="Arial" w:cs="Arial"/>
          <w:sz w:val="20"/>
          <w:szCs w:val="20"/>
        </w:rPr>
        <w:t>lieu</w:t>
      </w:r>
      <w:r w:rsidR="009B10DA" w:rsidRPr="00D2334A">
        <w:rPr>
          <w:rFonts w:ascii="Arial" w:hAnsi="Arial" w:cs="Arial"/>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la réception</w:t>
      </w:r>
      <w:r w:rsidR="009B10DA" w:rsidRPr="00D2334A">
        <w:rPr>
          <w:rFonts w:ascii="Arial" w:hAnsi="Arial" w:cs="Arial"/>
          <w:sz w:val="20"/>
          <w:szCs w:val="20"/>
        </w:rPr>
        <w:t xml:space="preserve"> </w:t>
      </w:r>
      <w:r w:rsidRPr="00D2334A">
        <w:rPr>
          <w:rFonts w:ascii="Arial" w:hAnsi="Arial" w:cs="Arial"/>
          <w:sz w:val="20"/>
          <w:szCs w:val="20"/>
        </w:rPr>
        <w:t>définitive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travaux,</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Chef</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service du marché dispose d’un délai de dix (10) jours pour dresser le décompte</w:t>
      </w:r>
      <w:r w:rsidR="007E45E4" w:rsidRPr="00D2334A">
        <w:rPr>
          <w:rFonts w:ascii="Arial" w:hAnsi="Arial" w:cs="Arial"/>
          <w:sz w:val="20"/>
          <w:szCs w:val="20"/>
        </w:rPr>
        <w:t xml:space="preserve"> général et définitif du marché </w:t>
      </w:r>
      <w:r w:rsidRPr="00D2334A">
        <w:rPr>
          <w:rFonts w:ascii="Arial" w:hAnsi="Arial" w:cs="Arial"/>
          <w:sz w:val="20"/>
          <w:szCs w:val="20"/>
        </w:rPr>
        <w:t>qu’il</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signe</w:t>
      </w:r>
      <w:r w:rsidR="007E45E4" w:rsidRPr="00D2334A">
        <w:rPr>
          <w:rFonts w:ascii="Arial" w:hAnsi="Arial" w:cs="Arial"/>
          <w:sz w:val="20"/>
          <w:szCs w:val="20"/>
        </w:rPr>
        <w:t xml:space="preserve">r </w:t>
      </w:r>
      <w:r w:rsidRPr="00D2334A">
        <w:rPr>
          <w:rFonts w:ascii="Arial" w:hAnsi="Arial" w:cs="Arial"/>
          <w:sz w:val="20"/>
          <w:szCs w:val="20"/>
        </w:rPr>
        <w:t>contradictoirement</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l’entrepreneur et</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Maître</w:t>
      </w:r>
      <w:r w:rsidR="009B10DA" w:rsidRPr="00D2334A">
        <w:rPr>
          <w:rFonts w:ascii="Arial" w:hAnsi="Arial" w:cs="Arial"/>
          <w:sz w:val="20"/>
          <w:szCs w:val="20"/>
        </w:rPr>
        <w:t xml:space="preserve"> </w:t>
      </w:r>
      <w:r w:rsidRPr="00D2334A">
        <w:rPr>
          <w:rFonts w:ascii="Arial" w:hAnsi="Arial" w:cs="Arial"/>
          <w:sz w:val="20"/>
          <w:szCs w:val="20"/>
        </w:rPr>
        <w:t>d’Ouvrage.</w:t>
      </w:r>
      <w:r w:rsidR="009B10DA" w:rsidRPr="00D2334A">
        <w:rPr>
          <w:rFonts w:ascii="Arial" w:hAnsi="Arial" w:cs="Arial"/>
          <w:sz w:val="20"/>
          <w:szCs w:val="20"/>
        </w:rPr>
        <w:t xml:space="preserve"> </w:t>
      </w:r>
      <w:r w:rsidRPr="00D2334A">
        <w:rPr>
          <w:rFonts w:ascii="Arial" w:hAnsi="Arial" w:cs="Arial"/>
          <w:sz w:val="20"/>
          <w:szCs w:val="20"/>
        </w:rPr>
        <w:t>Ce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comprend:</w:t>
      </w:r>
    </w:p>
    <w:p w14:paraId="330B0FE7"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w:t>
      </w:r>
    </w:p>
    <w:p w14:paraId="4A6DD960"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solde,</w:t>
      </w:r>
    </w:p>
    <w:p w14:paraId="73390426"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récapitulation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acomptes</w:t>
      </w:r>
      <w:r w:rsidR="009B10DA" w:rsidRPr="00D2334A">
        <w:rPr>
          <w:rFonts w:ascii="Arial" w:hAnsi="Arial" w:cs="Arial"/>
          <w:sz w:val="20"/>
          <w:szCs w:val="20"/>
        </w:rPr>
        <w:t xml:space="preserve"> </w:t>
      </w:r>
      <w:r w:rsidRPr="00D2334A">
        <w:rPr>
          <w:rFonts w:ascii="Arial" w:hAnsi="Arial" w:cs="Arial"/>
          <w:sz w:val="20"/>
          <w:szCs w:val="20"/>
        </w:rPr>
        <w:t>mensuels.</w:t>
      </w:r>
    </w:p>
    <w:p w14:paraId="6D61228F"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sz w:val="20"/>
          <w:szCs w:val="20"/>
        </w:rPr>
        <w:t xml:space="preserve">La signature du décompte général et définitif sans réserve par l’entrepreneur, lie définitivement les </w:t>
      </w:r>
      <w:r w:rsidRPr="00D2334A">
        <w:rPr>
          <w:rFonts w:ascii="Arial" w:hAnsi="Arial" w:cs="Arial"/>
          <w:spacing w:val="1"/>
          <w:sz w:val="20"/>
          <w:szCs w:val="20"/>
        </w:rPr>
        <w:t>partie</w:t>
      </w:r>
      <w:r w:rsidRPr="00D2334A">
        <w:rPr>
          <w:rFonts w:ascii="Arial" w:hAnsi="Arial" w:cs="Arial"/>
          <w:sz w:val="20"/>
          <w:szCs w:val="20"/>
        </w:rPr>
        <w:t xml:space="preserve">s  </w:t>
      </w:r>
      <w:r w:rsidRPr="00D2334A">
        <w:rPr>
          <w:rFonts w:ascii="Arial" w:hAnsi="Arial" w:cs="Arial"/>
          <w:spacing w:val="1"/>
          <w:sz w:val="20"/>
          <w:szCs w:val="20"/>
        </w:rPr>
        <w:t>e</w:t>
      </w:r>
      <w:r w:rsidRPr="00D2334A">
        <w:rPr>
          <w:rFonts w:ascii="Arial" w:hAnsi="Arial" w:cs="Arial"/>
          <w:sz w:val="20"/>
          <w:szCs w:val="20"/>
        </w:rPr>
        <w:t xml:space="preserve">t  </w:t>
      </w:r>
      <w:r w:rsidRPr="00D2334A">
        <w:rPr>
          <w:rFonts w:ascii="Arial" w:hAnsi="Arial" w:cs="Arial"/>
          <w:spacing w:val="1"/>
          <w:sz w:val="20"/>
          <w:szCs w:val="20"/>
        </w:rPr>
        <w:t>me</w:t>
      </w:r>
      <w:r w:rsidRPr="00D2334A">
        <w:rPr>
          <w:rFonts w:ascii="Arial" w:hAnsi="Arial" w:cs="Arial"/>
          <w:sz w:val="20"/>
          <w:szCs w:val="20"/>
        </w:rPr>
        <w:t xml:space="preserve">t  </w:t>
      </w:r>
      <w:r w:rsidRPr="00D2334A">
        <w:rPr>
          <w:rFonts w:ascii="Arial" w:hAnsi="Arial" w:cs="Arial"/>
          <w:spacing w:val="1"/>
          <w:sz w:val="20"/>
          <w:szCs w:val="20"/>
        </w:rPr>
        <w:t>fi</w:t>
      </w:r>
      <w:r w:rsidRPr="00D2334A">
        <w:rPr>
          <w:rFonts w:ascii="Arial" w:hAnsi="Arial" w:cs="Arial"/>
          <w:sz w:val="20"/>
          <w:szCs w:val="20"/>
        </w:rPr>
        <w:t xml:space="preserve">n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marché</w:t>
      </w:r>
      <w:r w:rsidRPr="00D2334A">
        <w:rPr>
          <w:rFonts w:ascii="Arial" w:hAnsi="Arial" w:cs="Arial"/>
          <w:sz w:val="20"/>
          <w:szCs w:val="20"/>
        </w:rPr>
        <w:t xml:space="preserve">,  </w:t>
      </w:r>
      <w:r w:rsidRPr="00D2334A">
        <w:rPr>
          <w:rFonts w:ascii="Arial" w:hAnsi="Arial" w:cs="Arial"/>
          <w:spacing w:val="1"/>
          <w:sz w:val="20"/>
          <w:szCs w:val="20"/>
        </w:rPr>
        <w:t>sau</w:t>
      </w:r>
      <w:r w:rsidRPr="00D2334A">
        <w:rPr>
          <w:rFonts w:ascii="Arial" w:hAnsi="Arial" w:cs="Arial"/>
          <w:sz w:val="20"/>
          <w:szCs w:val="20"/>
        </w:rPr>
        <w:t xml:space="preserve">f  </w:t>
      </w:r>
      <w:r w:rsidRPr="00D2334A">
        <w:rPr>
          <w:rFonts w:ascii="Arial" w:hAnsi="Arial" w:cs="Arial"/>
          <w:spacing w:val="1"/>
          <w:sz w:val="20"/>
          <w:szCs w:val="20"/>
        </w:rPr>
        <w:t>e</w:t>
      </w:r>
      <w:r w:rsidRPr="00D2334A">
        <w:rPr>
          <w:rFonts w:ascii="Arial" w:hAnsi="Arial" w:cs="Arial"/>
          <w:sz w:val="20"/>
          <w:szCs w:val="20"/>
        </w:rPr>
        <w:t xml:space="preserve">n  </w:t>
      </w:r>
      <w:r w:rsidRPr="00D2334A">
        <w:rPr>
          <w:rFonts w:ascii="Arial" w:hAnsi="Arial" w:cs="Arial"/>
          <w:spacing w:val="1"/>
          <w:sz w:val="20"/>
          <w:szCs w:val="20"/>
        </w:rPr>
        <w:t>c</w:t>
      </w:r>
      <w:r w:rsidRPr="00D2334A">
        <w:rPr>
          <w:rFonts w:ascii="Arial" w:hAnsi="Arial" w:cs="Arial"/>
          <w:sz w:val="20"/>
          <w:szCs w:val="20"/>
        </w:rPr>
        <w:t xml:space="preserve">e  </w:t>
      </w:r>
      <w:r w:rsidRPr="00D2334A">
        <w:rPr>
          <w:rFonts w:ascii="Arial" w:hAnsi="Arial" w:cs="Arial"/>
          <w:spacing w:val="1"/>
          <w:sz w:val="20"/>
          <w:szCs w:val="20"/>
        </w:rPr>
        <w:t xml:space="preserve">qui </w:t>
      </w:r>
      <w:r w:rsidRPr="00D2334A">
        <w:rPr>
          <w:rFonts w:ascii="Arial" w:hAnsi="Arial" w:cs="Arial"/>
          <w:sz w:val="20"/>
          <w:szCs w:val="20"/>
        </w:rPr>
        <w:t>concerne</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intérêts</w:t>
      </w:r>
      <w:r w:rsidR="009B10DA" w:rsidRPr="00D2334A">
        <w:rPr>
          <w:rFonts w:ascii="Arial" w:hAnsi="Arial" w:cs="Arial"/>
          <w:sz w:val="20"/>
          <w:szCs w:val="20"/>
        </w:rPr>
        <w:t xml:space="preserve"> </w:t>
      </w:r>
      <w:r w:rsidRPr="00D2334A">
        <w:rPr>
          <w:rFonts w:ascii="Arial" w:hAnsi="Arial" w:cs="Arial"/>
          <w:sz w:val="20"/>
          <w:szCs w:val="20"/>
        </w:rPr>
        <w:t>moratoires.</w:t>
      </w:r>
    </w:p>
    <w:p w14:paraId="4277B26C" w14:textId="77777777" w:rsidR="006B0ADC" w:rsidRPr="00D2334A" w:rsidRDefault="006B0ADC" w:rsidP="00D95738">
      <w:pPr>
        <w:widowControl w:val="0"/>
        <w:autoSpaceDE w:val="0"/>
        <w:autoSpaceDN w:val="0"/>
        <w:adjustRightInd w:val="0"/>
        <w:spacing w:after="0" w:line="240" w:lineRule="auto"/>
        <w:ind w:right="101"/>
        <w:jc w:val="both"/>
        <w:rPr>
          <w:rFonts w:ascii="Arial" w:hAnsi="Arial" w:cs="Arial"/>
          <w:b/>
          <w:sz w:val="20"/>
          <w:szCs w:val="20"/>
        </w:rPr>
      </w:pPr>
    </w:p>
    <w:p w14:paraId="0504B76C"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b/>
          <w:sz w:val="20"/>
          <w:szCs w:val="20"/>
        </w:rPr>
        <w:t>26.2</w:t>
      </w:r>
      <w:r w:rsidRPr="00D2334A">
        <w:rPr>
          <w:rFonts w:ascii="Arial" w:hAnsi="Arial" w:cs="Arial"/>
          <w:sz w:val="20"/>
          <w:szCs w:val="20"/>
        </w:rPr>
        <w:t>. L’Entrepreneur lui dispose d’un délai de sept (7) jours pour renvoyer le décompte général et définitif revêtu de sa signature</w:t>
      </w:r>
    </w:p>
    <w:p w14:paraId="20FD6A13" w14:textId="77777777" w:rsidR="006B0ADC" w:rsidRPr="00D2334A" w:rsidRDefault="006B0ADC" w:rsidP="00D95738">
      <w:pPr>
        <w:widowControl w:val="0"/>
        <w:autoSpaceDE w:val="0"/>
        <w:autoSpaceDN w:val="0"/>
        <w:adjustRightInd w:val="0"/>
        <w:spacing w:after="0" w:line="240" w:lineRule="auto"/>
        <w:ind w:left="1247" w:right="-28" w:hanging="1247"/>
        <w:jc w:val="both"/>
        <w:rPr>
          <w:rFonts w:ascii="Arial" w:hAnsi="Arial" w:cs="Arial"/>
          <w:b/>
          <w:bCs/>
          <w:sz w:val="20"/>
          <w:szCs w:val="20"/>
          <w:u w:val="single"/>
        </w:rPr>
      </w:pPr>
    </w:p>
    <w:p w14:paraId="34DB2B74" w14:textId="77777777" w:rsidR="006D1C4E" w:rsidRPr="00D2334A" w:rsidRDefault="00A212A5" w:rsidP="009B10DA">
      <w:pPr>
        <w:widowControl w:val="0"/>
        <w:autoSpaceDE w:val="0"/>
        <w:autoSpaceDN w:val="0"/>
        <w:adjustRightInd w:val="0"/>
        <w:spacing w:after="0" w:line="240" w:lineRule="auto"/>
        <w:ind w:left="1247" w:right="-28" w:hanging="1247"/>
        <w:jc w:val="both"/>
        <w:rPr>
          <w:rFonts w:ascii="Arial" w:hAnsi="Arial" w:cs="Arial"/>
          <w:b/>
          <w:bCs/>
          <w:sz w:val="20"/>
          <w:szCs w:val="20"/>
        </w:rPr>
      </w:pPr>
      <w:r w:rsidRPr="00D2334A">
        <w:rPr>
          <w:rFonts w:ascii="Arial" w:hAnsi="Arial" w:cs="Arial"/>
          <w:b/>
          <w:bCs/>
          <w:sz w:val="20"/>
          <w:szCs w:val="20"/>
          <w:u w:val="single"/>
        </w:rPr>
        <w:t>Article27</w:t>
      </w:r>
      <w:r w:rsidRPr="00D2334A">
        <w:rPr>
          <w:rFonts w:ascii="Arial" w:hAnsi="Arial" w:cs="Arial"/>
          <w:b/>
          <w:bCs/>
          <w:sz w:val="20"/>
          <w:szCs w:val="20"/>
        </w:rPr>
        <w:t xml:space="preserve">: Régime  </w:t>
      </w:r>
      <w:r w:rsidRPr="00D2334A">
        <w:rPr>
          <w:rFonts w:ascii="Arial" w:hAnsi="Arial" w:cs="Arial"/>
          <w:b/>
          <w:bCs/>
          <w:spacing w:val="1"/>
          <w:sz w:val="20"/>
          <w:szCs w:val="20"/>
        </w:rPr>
        <w:t>fisca</w:t>
      </w:r>
      <w:r w:rsidRPr="00D2334A">
        <w:rPr>
          <w:rFonts w:ascii="Arial" w:hAnsi="Arial" w:cs="Arial"/>
          <w:b/>
          <w:bCs/>
          <w:sz w:val="20"/>
          <w:szCs w:val="20"/>
        </w:rPr>
        <w:t xml:space="preserve">l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douanie</w:t>
      </w:r>
      <w:r w:rsidRPr="00D2334A">
        <w:rPr>
          <w:rFonts w:ascii="Arial" w:hAnsi="Arial" w:cs="Arial"/>
          <w:b/>
          <w:bCs/>
          <w:sz w:val="20"/>
          <w:szCs w:val="20"/>
        </w:rPr>
        <w:t xml:space="preserve">r  </w:t>
      </w:r>
      <w:r w:rsidRPr="00D2334A">
        <w:rPr>
          <w:rFonts w:ascii="Arial" w:hAnsi="Arial" w:cs="Arial"/>
          <w:b/>
          <w:bCs/>
          <w:spacing w:val="1"/>
          <w:sz w:val="20"/>
          <w:szCs w:val="20"/>
        </w:rPr>
        <w:t xml:space="preserve">(CCAG </w:t>
      </w:r>
      <w:r w:rsidRPr="00D2334A">
        <w:rPr>
          <w:rFonts w:ascii="Arial" w:hAnsi="Arial" w:cs="Arial"/>
          <w:b/>
          <w:bCs/>
          <w:sz w:val="20"/>
          <w:szCs w:val="20"/>
        </w:rPr>
        <w:t>Article36)</w:t>
      </w:r>
    </w:p>
    <w:p w14:paraId="571EBEBB"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décret</w:t>
      </w:r>
      <w:r w:rsidR="009B10DA" w:rsidRPr="00D2334A">
        <w:rPr>
          <w:rFonts w:ascii="Arial" w:hAnsi="Arial" w:cs="Arial"/>
          <w:sz w:val="20"/>
          <w:szCs w:val="20"/>
        </w:rPr>
        <w:t xml:space="preserve"> </w:t>
      </w:r>
      <w:r w:rsidRPr="00D2334A">
        <w:rPr>
          <w:rFonts w:ascii="Arial" w:hAnsi="Arial" w:cs="Arial"/>
          <w:sz w:val="20"/>
          <w:szCs w:val="20"/>
        </w:rPr>
        <w:t>N°</w:t>
      </w:r>
      <w:r w:rsidR="005471E7" w:rsidRPr="00D2334A">
        <w:rPr>
          <w:rFonts w:ascii="Arial" w:hAnsi="Arial" w:cs="Arial"/>
          <w:sz w:val="20"/>
          <w:szCs w:val="20"/>
        </w:rPr>
        <w:t xml:space="preserve">2003/651/PMdu16avril2003définit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modalités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mise</w:t>
      </w:r>
      <w:r w:rsidR="009B10DA" w:rsidRPr="00D2334A">
        <w:rPr>
          <w:rFonts w:ascii="Arial" w:hAnsi="Arial" w:cs="Arial"/>
          <w:sz w:val="20"/>
          <w:szCs w:val="20"/>
        </w:rPr>
        <w:t xml:space="preserve">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œuvre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régime</w:t>
      </w:r>
      <w:r w:rsidR="009B10DA" w:rsidRPr="00D2334A">
        <w:rPr>
          <w:rFonts w:ascii="Arial" w:hAnsi="Arial" w:cs="Arial"/>
          <w:sz w:val="20"/>
          <w:szCs w:val="20"/>
        </w:rPr>
        <w:t xml:space="preserve"> </w:t>
      </w:r>
      <w:r w:rsidRPr="00D2334A">
        <w:rPr>
          <w:rFonts w:ascii="Arial" w:hAnsi="Arial" w:cs="Arial"/>
          <w:sz w:val="20"/>
          <w:szCs w:val="20"/>
        </w:rPr>
        <w:t>fiscal</w:t>
      </w:r>
      <w:r w:rsidR="009B10DA" w:rsidRPr="00D2334A">
        <w:rPr>
          <w:rFonts w:ascii="Arial" w:hAnsi="Arial" w:cs="Arial"/>
          <w:sz w:val="20"/>
          <w:szCs w:val="20"/>
        </w:rPr>
        <w:t xml:space="preserve"> </w:t>
      </w:r>
      <w:r w:rsidRPr="00D2334A">
        <w:rPr>
          <w:rFonts w:ascii="Arial" w:hAnsi="Arial" w:cs="Arial"/>
          <w:sz w:val="20"/>
          <w:szCs w:val="20"/>
        </w:rPr>
        <w:t>des Marchés</w:t>
      </w:r>
      <w:r w:rsidR="009B10DA" w:rsidRPr="00D2334A">
        <w:rPr>
          <w:rFonts w:ascii="Arial" w:hAnsi="Arial" w:cs="Arial"/>
          <w:sz w:val="20"/>
          <w:szCs w:val="20"/>
        </w:rPr>
        <w:t xml:space="preserve"> </w:t>
      </w:r>
      <w:r w:rsidRPr="00D2334A">
        <w:rPr>
          <w:rFonts w:ascii="Arial" w:hAnsi="Arial" w:cs="Arial"/>
          <w:sz w:val="20"/>
          <w:szCs w:val="20"/>
        </w:rPr>
        <w:t>Publics.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fiscalité</w:t>
      </w:r>
      <w:r w:rsidR="009B10DA" w:rsidRPr="00D2334A">
        <w:rPr>
          <w:rFonts w:ascii="Arial" w:hAnsi="Arial" w:cs="Arial"/>
          <w:sz w:val="20"/>
          <w:szCs w:val="20"/>
        </w:rPr>
        <w:t xml:space="preserve"> </w:t>
      </w:r>
      <w:r w:rsidRPr="00D2334A">
        <w:rPr>
          <w:rFonts w:ascii="Arial" w:hAnsi="Arial" w:cs="Arial"/>
          <w:sz w:val="20"/>
          <w:szCs w:val="20"/>
        </w:rPr>
        <w:t>applicable</w:t>
      </w:r>
      <w:r w:rsidR="009B10DA" w:rsidRPr="00D2334A">
        <w:rPr>
          <w:rFonts w:ascii="Arial" w:hAnsi="Arial" w:cs="Arial"/>
          <w:sz w:val="20"/>
          <w:szCs w:val="20"/>
        </w:rPr>
        <w:t xml:space="preserve"> </w:t>
      </w:r>
      <w:r w:rsidRPr="00D2334A">
        <w:rPr>
          <w:rFonts w:ascii="Arial" w:hAnsi="Arial" w:cs="Arial"/>
          <w:sz w:val="20"/>
          <w:szCs w:val="20"/>
        </w:rPr>
        <w:t>au</w:t>
      </w:r>
      <w:r w:rsidR="009B10DA" w:rsidRPr="00D2334A">
        <w:rPr>
          <w:rFonts w:ascii="Arial" w:hAnsi="Arial" w:cs="Arial"/>
          <w:sz w:val="20"/>
          <w:szCs w:val="20"/>
        </w:rPr>
        <w:t xml:space="preserve"> </w:t>
      </w:r>
      <w:r w:rsidRPr="00D2334A">
        <w:rPr>
          <w:rFonts w:ascii="Arial" w:hAnsi="Arial" w:cs="Arial"/>
          <w:sz w:val="20"/>
          <w:szCs w:val="20"/>
        </w:rPr>
        <w:t>présent marché</w:t>
      </w:r>
      <w:r w:rsidR="009B10DA" w:rsidRPr="00D2334A">
        <w:rPr>
          <w:rFonts w:ascii="Arial" w:hAnsi="Arial" w:cs="Arial"/>
          <w:sz w:val="20"/>
          <w:szCs w:val="20"/>
        </w:rPr>
        <w:t xml:space="preserve"> </w:t>
      </w:r>
      <w:r w:rsidRPr="00D2334A">
        <w:rPr>
          <w:rFonts w:ascii="Arial" w:hAnsi="Arial" w:cs="Arial"/>
          <w:sz w:val="20"/>
          <w:szCs w:val="20"/>
        </w:rPr>
        <w:t>comporte</w:t>
      </w:r>
      <w:r w:rsidR="009B10DA" w:rsidRPr="00D2334A">
        <w:rPr>
          <w:rFonts w:ascii="Arial" w:hAnsi="Arial" w:cs="Arial"/>
          <w:sz w:val="20"/>
          <w:szCs w:val="20"/>
        </w:rPr>
        <w:t xml:space="preserve"> </w:t>
      </w:r>
      <w:r w:rsidRPr="00D2334A">
        <w:rPr>
          <w:rFonts w:ascii="Arial" w:hAnsi="Arial" w:cs="Arial"/>
          <w:sz w:val="20"/>
          <w:szCs w:val="20"/>
        </w:rPr>
        <w:t>notamment:</w:t>
      </w:r>
    </w:p>
    <w:p w14:paraId="5187F19C" w14:textId="77777777" w:rsidR="00A212A5" w:rsidRPr="00D2334A" w:rsidRDefault="00A212A5" w:rsidP="00D95738">
      <w:pPr>
        <w:widowControl w:val="0"/>
        <w:autoSpaceDE w:val="0"/>
        <w:autoSpaceDN w:val="0"/>
        <w:adjustRightInd w:val="0"/>
        <w:spacing w:after="0" w:line="240" w:lineRule="auto"/>
        <w:ind w:left="227" w:right="97" w:hanging="227"/>
        <w:jc w:val="both"/>
        <w:rPr>
          <w:rFonts w:ascii="Arial" w:hAnsi="Arial" w:cs="Arial"/>
          <w:sz w:val="20"/>
          <w:szCs w:val="20"/>
        </w:rPr>
      </w:pPr>
      <w:r w:rsidRPr="00D2334A">
        <w:rPr>
          <w:rFonts w:ascii="Arial" w:hAnsi="Arial" w:cs="Arial"/>
          <w:sz w:val="20"/>
          <w:szCs w:val="20"/>
        </w:rPr>
        <w:t xml:space="preserve">-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impôt</w:t>
      </w:r>
      <w:r w:rsidRPr="00D2334A">
        <w:rPr>
          <w:rFonts w:ascii="Arial" w:hAnsi="Arial" w:cs="Arial"/>
          <w:sz w:val="20"/>
          <w:szCs w:val="20"/>
        </w:rPr>
        <w:t xml:space="preserve">s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taxe</w:t>
      </w:r>
      <w:r w:rsidRPr="00D2334A">
        <w:rPr>
          <w:rFonts w:ascii="Arial" w:hAnsi="Arial" w:cs="Arial"/>
          <w:sz w:val="20"/>
          <w:szCs w:val="20"/>
        </w:rPr>
        <w:t xml:space="preserve">s  </w:t>
      </w:r>
      <w:r w:rsidRPr="00D2334A">
        <w:rPr>
          <w:rFonts w:ascii="Arial" w:hAnsi="Arial" w:cs="Arial"/>
          <w:spacing w:val="5"/>
          <w:sz w:val="20"/>
          <w:szCs w:val="20"/>
        </w:rPr>
        <w:t>relatif</w:t>
      </w:r>
      <w:r w:rsidRPr="00D2334A">
        <w:rPr>
          <w:rFonts w:ascii="Arial" w:hAnsi="Arial" w:cs="Arial"/>
          <w:sz w:val="20"/>
          <w:szCs w:val="20"/>
        </w:rPr>
        <w:t xml:space="preserve">s  </w:t>
      </w:r>
      <w:r w:rsidRPr="00D2334A">
        <w:rPr>
          <w:rFonts w:ascii="Arial" w:hAnsi="Arial" w:cs="Arial"/>
          <w:spacing w:val="5"/>
          <w:sz w:val="20"/>
          <w:szCs w:val="20"/>
        </w:rPr>
        <w:t>au</w:t>
      </w:r>
      <w:r w:rsidRPr="00D2334A">
        <w:rPr>
          <w:rFonts w:ascii="Arial" w:hAnsi="Arial" w:cs="Arial"/>
          <w:sz w:val="20"/>
          <w:szCs w:val="20"/>
        </w:rPr>
        <w:t xml:space="preserve">x  </w:t>
      </w:r>
      <w:r w:rsidRPr="00D2334A">
        <w:rPr>
          <w:rFonts w:ascii="Arial" w:hAnsi="Arial" w:cs="Arial"/>
          <w:spacing w:val="5"/>
          <w:sz w:val="20"/>
          <w:szCs w:val="20"/>
        </w:rPr>
        <w:t xml:space="preserve">bénéfices </w:t>
      </w:r>
      <w:r w:rsidRPr="00D2334A">
        <w:rPr>
          <w:rFonts w:ascii="Arial" w:hAnsi="Arial" w:cs="Arial"/>
          <w:sz w:val="20"/>
          <w:szCs w:val="20"/>
        </w:rPr>
        <w:t>industriels et commerciaux, y compris l’IR qui constitue</w:t>
      </w:r>
      <w:r w:rsidR="009B10DA" w:rsidRPr="00D2334A">
        <w:rPr>
          <w:rFonts w:ascii="Arial" w:hAnsi="Arial" w:cs="Arial"/>
          <w:sz w:val="20"/>
          <w:szCs w:val="20"/>
        </w:rPr>
        <w:t xml:space="preserve"> </w:t>
      </w:r>
      <w:r w:rsidRPr="00D2334A">
        <w:rPr>
          <w:rFonts w:ascii="Arial" w:hAnsi="Arial" w:cs="Arial"/>
          <w:sz w:val="20"/>
          <w:szCs w:val="20"/>
        </w:rPr>
        <w:t>un</w:t>
      </w:r>
      <w:r w:rsidR="009B10DA" w:rsidRPr="00D2334A">
        <w:rPr>
          <w:rFonts w:ascii="Arial" w:hAnsi="Arial" w:cs="Arial"/>
          <w:sz w:val="20"/>
          <w:szCs w:val="20"/>
        </w:rPr>
        <w:t xml:space="preserve"> </w:t>
      </w:r>
      <w:r w:rsidRPr="00D2334A">
        <w:rPr>
          <w:rFonts w:ascii="Arial" w:hAnsi="Arial" w:cs="Arial"/>
          <w:sz w:val="20"/>
          <w:szCs w:val="20"/>
        </w:rPr>
        <w:t>précompte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l’impôt</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sociétés;</w:t>
      </w:r>
    </w:p>
    <w:p w14:paraId="674CDA2A"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d’enregistrement calculés conformément</w:t>
      </w:r>
      <w:r w:rsidR="009B10DA" w:rsidRPr="00D2334A">
        <w:rPr>
          <w:rFonts w:ascii="Arial" w:hAnsi="Arial" w:cs="Arial"/>
          <w:sz w:val="20"/>
          <w:szCs w:val="20"/>
        </w:rPr>
        <w:t xml:space="preserve"> </w:t>
      </w:r>
      <w:r w:rsidRPr="00D2334A">
        <w:rPr>
          <w:rFonts w:ascii="Arial" w:hAnsi="Arial" w:cs="Arial"/>
          <w:sz w:val="20"/>
          <w:szCs w:val="20"/>
        </w:rPr>
        <w:t>aux</w:t>
      </w:r>
      <w:r w:rsidR="009B10DA" w:rsidRPr="00D2334A">
        <w:rPr>
          <w:rFonts w:ascii="Arial" w:hAnsi="Arial" w:cs="Arial"/>
          <w:sz w:val="20"/>
          <w:szCs w:val="20"/>
        </w:rPr>
        <w:t xml:space="preserve"> </w:t>
      </w:r>
      <w:r w:rsidRPr="00D2334A">
        <w:rPr>
          <w:rFonts w:ascii="Arial" w:hAnsi="Arial" w:cs="Arial"/>
          <w:sz w:val="20"/>
          <w:szCs w:val="20"/>
        </w:rPr>
        <w:t>stipulations</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code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impôts;</w:t>
      </w:r>
    </w:p>
    <w:p w14:paraId="0A5A7E10"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et taxes attachés à la réalisation des prestations</w:t>
      </w:r>
      <w:r w:rsidR="009B10DA" w:rsidRPr="00D2334A">
        <w:rPr>
          <w:rFonts w:ascii="Arial" w:hAnsi="Arial" w:cs="Arial"/>
          <w:sz w:val="20"/>
          <w:szCs w:val="20"/>
        </w:rPr>
        <w:t xml:space="preserve"> </w:t>
      </w:r>
      <w:r w:rsidRPr="00D2334A">
        <w:rPr>
          <w:rFonts w:ascii="Arial" w:hAnsi="Arial" w:cs="Arial"/>
          <w:sz w:val="20"/>
          <w:szCs w:val="20"/>
        </w:rPr>
        <w:t>prévues</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marché:</w:t>
      </w:r>
    </w:p>
    <w:p w14:paraId="4CA2E881" w14:textId="77777777" w:rsidR="00A212A5" w:rsidRPr="00D2334A" w:rsidRDefault="00A212A5" w:rsidP="00D95738">
      <w:pPr>
        <w:widowControl w:val="0"/>
        <w:autoSpaceDE w:val="0"/>
        <w:autoSpaceDN w:val="0"/>
        <w:adjustRightInd w:val="0"/>
        <w:spacing w:after="0" w:line="240" w:lineRule="auto"/>
        <w:ind w:left="567" w:right="102" w:hanging="227"/>
        <w:jc w:val="both"/>
        <w:rPr>
          <w:rFonts w:ascii="Arial" w:hAnsi="Arial" w:cs="Arial"/>
          <w:sz w:val="20"/>
          <w:szCs w:val="20"/>
        </w:rPr>
      </w:pPr>
      <w:r w:rsidRPr="00D2334A">
        <w:rPr>
          <w:rFonts w:ascii="Arial" w:hAnsi="Arial" w:cs="Arial"/>
          <w:sz w:val="20"/>
          <w:szCs w:val="20"/>
        </w:rPr>
        <w:t>* des droits et taxes d’entrée sur le territoire camerounais (droits de douanes, TVA, taxe informatique);</w:t>
      </w:r>
    </w:p>
    <w:p w14:paraId="20BE7BA6" w14:textId="77777777" w:rsidR="00A212A5" w:rsidRPr="00D2334A" w:rsidRDefault="00A212A5" w:rsidP="00D95738">
      <w:pPr>
        <w:widowControl w:val="0"/>
        <w:autoSpaceDE w:val="0"/>
        <w:autoSpaceDN w:val="0"/>
        <w:adjustRightInd w:val="0"/>
        <w:spacing w:after="0" w:line="240" w:lineRule="auto"/>
        <w:ind w:left="340" w:right="-20"/>
        <w:jc w:val="both"/>
        <w:rPr>
          <w:rFonts w:ascii="Arial" w:hAnsi="Arial" w:cs="Arial"/>
          <w:sz w:val="20"/>
          <w:szCs w:val="20"/>
        </w:rPr>
      </w:pPr>
      <w:r w:rsidRPr="00D2334A">
        <w:rPr>
          <w:rFonts w:ascii="Arial" w:hAnsi="Arial" w:cs="Arial"/>
          <w:sz w:val="20"/>
          <w:szCs w:val="20"/>
        </w:rPr>
        <w:t>* des</w:t>
      </w:r>
      <w:r w:rsidR="009B10DA" w:rsidRPr="00D2334A">
        <w:rPr>
          <w:rFonts w:ascii="Arial" w:hAnsi="Arial" w:cs="Arial"/>
          <w:sz w:val="20"/>
          <w:szCs w:val="20"/>
        </w:rPr>
        <w:t xml:space="preserve"> </w:t>
      </w:r>
      <w:r w:rsidRPr="00D2334A">
        <w:rPr>
          <w:rFonts w:ascii="Arial" w:hAnsi="Arial" w:cs="Arial"/>
          <w:sz w:val="20"/>
          <w:szCs w:val="20"/>
        </w:rPr>
        <w:t>droits</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taxes</w:t>
      </w:r>
      <w:r w:rsidR="009B10DA" w:rsidRPr="00D2334A">
        <w:rPr>
          <w:rFonts w:ascii="Arial" w:hAnsi="Arial" w:cs="Arial"/>
          <w:sz w:val="20"/>
          <w:szCs w:val="20"/>
        </w:rPr>
        <w:t xml:space="preserve"> </w:t>
      </w:r>
      <w:r w:rsidRPr="00D2334A">
        <w:rPr>
          <w:rFonts w:ascii="Arial" w:hAnsi="Arial" w:cs="Arial"/>
          <w:sz w:val="20"/>
          <w:szCs w:val="20"/>
        </w:rPr>
        <w:t>communaux,</w:t>
      </w:r>
    </w:p>
    <w:p w14:paraId="469A6087" w14:textId="77777777" w:rsidR="00A212A5" w:rsidRPr="00D2334A" w:rsidRDefault="00A212A5" w:rsidP="00D95738">
      <w:pPr>
        <w:widowControl w:val="0"/>
        <w:autoSpaceDE w:val="0"/>
        <w:autoSpaceDN w:val="0"/>
        <w:adjustRightInd w:val="0"/>
        <w:spacing w:after="0" w:line="240" w:lineRule="auto"/>
        <w:ind w:left="567" w:right="-18" w:hanging="227"/>
        <w:jc w:val="both"/>
        <w:rPr>
          <w:rFonts w:ascii="Arial" w:hAnsi="Arial" w:cs="Arial"/>
          <w:sz w:val="20"/>
          <w:szCs w:val="20"/>
        </w:rPr>
      </w:pPr>
      <w:r w:rsidRPr="00D2334A">
        <w:rPr>
          <w:rFonts w:ascii="Arial" w:hAnsi="Arial" w:cs="Arial"/>
          <w:sz w:val="20"/>
          <w:szCs w:val="20"/>
        </w:rPr>
        <w:t>* des droits et taxes relatifs aux prélèvements des</w:t>
      </w:r>
      <w:r w:rsidR="009B10DA" w:rsidRPr="00D2334A">
        <w:rPr>
          <w:rFonts w:ascii="Arial" w:hAnsi="Arial" w:cs="Arial"/>
          <w:sz w:val="20"/>
          <w:szCs w:val="20"/>
        </w:rPr>
        <w:t xml:space="preserve"> </w:t>
      </w:r>
      <w:r w:rsidRPr="00D2334A">
        <w:rPr>
          <w:rFonts w:ascii="Arial" w:hAnsi="Arial" w:cs="Arial"/>
          <w:sz w:val="20"/>
          <w:szCs w:val="20"/>
        </w:rPr>
        <w:t>matériaux</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d’eau.</w:t>
      </w:r>
    </w:p>
    <w:p w14:paraId="2B75F0FD"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Ces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doivent</w:t>
      </w:r>
      <w:r w:rsidR="009B10DA" w:rsidRPr="00D2334A">
        <w:rPr>
          <w:rFonts w:ascii="Arial" w:hAnsi="Arial" w:cs="Arial"/>
          <w:sz w:val="20"/>
          <w:szCs w:val="20"/>
        </w:rPr>
        <w:t xml:space="preserve"> </w:t>
      </w:r>
      <w:r w:rsidRPr="00D2334A">
        <w:rPr>
          <w:rFonts w:ascii="Arial" w:hAnsi="Arial" w:cs="Arial"/>
          <w:sz w:val="20"/>
          <w:szCs w:val="20"/>
        </w:rPr>
        <w:t>être</w:t>
      </w:r>
      <w:r w:rsidR="009B10DA" w:rsidRPr="00D2334A">
        <w:rPr>
          <w:rFonts w:ascii="Arial" w:hAnsi="Arial" w:cs="Arial"/>
          <w:sz w:val="20"/>
          <w:szCs w:val="20"/>
        </w:rPr>
        <w:t xml:space="preserve"> </w:t>
      </w:r>
      <w:r w:rsidRPr="00D2334A">
        <w:rPr>
          <w:rFonts w:ascii="Arial" w:hAnsi="Arial" w:cs="Arial"/>
          <w:sz w:val="20"/>
          <w:szCs w:val="20"/>
        </w:rPr>
        <w:t>intégrés</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charges que</w:t>
      </w:r>
      <w:r w:rsidR="009B10DA" w:rsidRPr="00D2334A">
        <w:rPr>
          <w:rFonts w:ascii="Arial" w:hAnsi="Arial" w:cs="Arial"/>
          <w:sz w:val="20"/>
          <w:szCs w:val="20"/>
        </w:rPr>
        <w:t xml:space="preserve"> </w:t>
      </w:r>
      <w:r w:rsidRPr="00D2334A">
        <w:rPr>
          <w:rFonts w:ascii="Arial" w:hAnsi="Arial" w:cs="Arial"/>
          <w:sz w:val="20"/>
          <w:szCs w:val="20"/>
        </w:rPr>
        <w:t>l’entreprise</w:t>
      </w:r>
      <w:r w:rsidR="009B10DA" w:rsidRPr="00D2334A">
        <w:rPr>
          <w:rFonts w:ascii="Arial" w:hAnsi="Arial" w:cs="Arial"/>
          <w:sz w:val="20"/>
          <w:szCs w:val="20"/>
        </w:rPr>
        <w:t xml:space="preserve"> </w:t>
      </w:r>
      <w:r w:rsidRPr="00D2334A">
        <w:rPr>
          <w:rFonts w:ascii="Arial" w:hAnsi="Arial" w:cs="Arial"/>
          <w:sz w:val="20"/>
          <w:szCs w:val="20"/>
        </w:rPr>
        <w:t>impute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ses</w:t>
      </w:r>
      <w:r w:rsidR="009B10DA" w:rsidRPr="00D2334A">
        <w:rPr>
          <w:rFonts w:ascii="Arial" w:hAnsi="Arial" w:cs="Arial"/>
          <w:sz w:val="20"/>
          <w:szCs w:val="20"/>
        </w:rPr>
        <w:t xml:space="preserve"> </w:t>
      </w:r>
      <w:r w:rsidRPr="00D2334A">
        <w:rPr>
          <w:rFonts w:ascii="Arial" w:hAnsi="Arial" w:cs="Arial"/>
          <w:sz w:val="20"/>
          <w:szCs w:val="20"/>
        </w:rPr>
        <w:t>coûts</w:t>
      </w:r>
      <w:r w:rsidR="009B10DA" w:rsidRPr="00D2334A">
        <w:rPr>
          <w:rFonts w:ascii="Arial" w:hAnsi="Arial" w:cs="Arial"/>
          <w:sz w:val="20"/>
          <w:szCs w:val="20"/>
        </w:rPr>
        <w:t xml:space="preserve"> </w:t>
      </w:r>
      <w:r w:rsidRPr="00D2334A">
        <w:rPr>
          <w:rFonts w:ascii="Arial" w:hAnsi="Arial" w:cs="Arial"/>
          <w:sz w:val="20"/>
          <w:szCs w:val="20"/>
        </w:rPr>
        <w:t>d’intervention et</w:t>
      </w:r>
      <w:r w:rsidR="009B10DA" w:rsidRPr="00D2334A">
        <w:rPr>
          <w:rFonts w:ascii="Arial" w:hAnsi="Arial" w:cs="Arial"/>
          <w:sz w:val="20"/>
          <w:szCs w:val="20"/>
        </w:rPr>
        <w:t xml:space="preserve"> </w:t>
      </w:r>
      <w:r w:rsidRPr="00D2334A">
        <w:rPr>
          <w:rFonts w:ascii="Arial" w:hAnsi="Arial" w:cs="Arial"/>
          <w:sz w:val="20"/>
          <w:szCs w:val="20"/>
        </w:rPr>
        <w:t>constituer</w:t>
      </w:r>
      <w:r w:rsidR="009B10DA" w:rsidRPr="00D2334A">
        <w:rPr>
          <w:rFonts w:ascii="Arial" w:hAnsi="Arial" w:cs="Arial"/>
          <w:sz w:val="20"/>
          <w:szCs w:val="20"/>
        </w:rPr>
        <w:t xml:space="preserve"> </w:t>
      </w:r>
      <w:r w:rsidRPr="00D2334A">
        <w:rPr>
          <w:rFonts w:ascii="Arial" w:hAnsi="Arial" w:cs="Arial"/>
          <w:sz w:val="20"/>
          <w:szCs w:val="20"/>
        </w:rPr>
        <w:t>l’un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dessous-détails</w:t>
      </w:r>
      <w:r w:rsidR="009B10DA" w:rsidRPr="00D2334A">
        <w:rPr>
          <w:rFonts w:ascii="Arial" w:hAnsi="Arial" w:cs="Arial"/>
          <w:sz w:val="20"/>
          <w:szCs w:val="20"/>
        </w:rPr>
        <w:t xml:space="preserve"> </w:t>
      </w:r>
      <w:r w:rsidRPr="00D2334A">
        <w:rPr>
          <w:rFonts w:ascii="Arial" w:hAnsi="Arial" w:cs="Arial"/>
          <w:sz w:val="20"/>
          <w:szCs w:val="20"/>
        </w:rPr>
        <w:t>des prix</w:t>
      </w:r>
      <w:r w:rsidR="009B10DA" w:rsidRPr="00D2334A">
        <w:rPr>
          <w:rFonts w:ascii="Arial" w:hAnsi="Arial" w:cs="Arial"/>
          <w:sz w:val="20"/>
          <w:szCs w:val="20"/>
        </w:rPr>
        <w:t xml:space="preserve"> </w:t>
      </w:r>
      <w:r w:rsidRPr="00D2334A">
        <w:rPr>
          <w:rFonts w:ascii="Arial" w:hAnsi="Arial" w:cs="Arial"/>
          <w:sz w:val="20"/>
          <w:szCs w:val="20"/>
        </w:rPr>
        <w:t>hors</w:t>
      </w:r>
      <w:r w:rsidR="009B10DA" w:rsidRPr="00D2334A">
        <w:rPr>
          <w:rFonts w:ascii="Arial" w:hAnsi="Arial" w:cs="Arial"/>
          <w:sz w:val="20"/>
          <w:szCs w:val="20"/>
        </w:rPr>
        <w:t xml:space="preserve"> </w:t>
      </w:r>
      <w:r w:rsidRPr="00D2334A">
        <w:rPr>
          <w:rFonts w:ascii="Arial" w:hAnsi="Arial" w:cs="Arial"/>
          <w:sz w:val="20"/>
          <w:szCs w:val="20"/>
        </w:rPr>
        <w:t>taxes.</w:t>
      </w:r>
    </w:p>
    <w:p w14:paraId="66AADA7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prix</w:t>
      </w:r>
      <w:r w:rsidR="009B10DA" w:rsidRPr="00D2334A">
        <w:rPr>
          <w:rFonts w:ascii="Arial" w:hAnsi="Arial" w:cs="Arial"/>
          <w:sz w:val="20"/>
          <w:szCs w:val="20"/>
        </w:rPr>
        <w:t xml:space="preserve"> </w:t>
      </w:r>
      <w:r w:rsidRPr="00D2334A">
        <w:rPr>
          <w:rFonts w:ascii="Arial" w:hAnsi="Arial" w:cs="Arial"/>
          <w:sz w:val="20"/>
          <w:szCs w:val="20"/>
        </w:rPr>
        <w:t>TTC</w:t>
      </w:r>
      <w:r w:rsidR="009B10DA" w:rsidRPr="00D2334A">
        <w:rPr>
          <w:rFonts w:ascii="Arial" w:hAnsi="Arial" w:cs="Arial"/>
          <w:sz w:val="20"/>
          <w:szCs w:val="20"/>
        </w:rPr>
        <w:t xml:space="preserve"> </w:t>
      </w:r>
      <w:r w:rsidRPr="00D2334A">
        <w:rPr>
          <w:rFonts w:ascii="Arial" w:hAnsi="Arial" w:cs="Arial"/>
          <w:sz w:val="20"/>
          <w:szCs w:val="20"/>
        </w:rPr>
        <w:t>s’entend</w:t>
      </w:r>
      <w:r w:rsidR="009B10DA" w:rsidRPr="00D2334A">
        <w:rPr>
          <w:rFonts w:ascii="Arial" w:hAnsi="Arial" w:cs="Arial"/>
          <w:sz w:val="20"/>
          <w:szCs w:val="20"/>
        </w:rPr>
        <w:t xml:space="preserve"> </w:t>
      </w:r>
      <w:r w:rsidRPr="00D2334A">
        <w:rPr>
          <w:rFonts w:ascii="Arial" w:hAnsi="Arial" w:cs="Arial"/>
          <w:sz w:val="20"/>
          <w:szCs w:val="20"/>
        </w:rPr>
        <w:t>TVA</w:t>
      </w:r>
      <w:r w:rsidR="009B10DA" w:rsidRPr="00D2334A">
        <w:rPr>
          <w:rFonts w:ascii="Arial" w:hAnsi="Arial" w:cs="Arial"/>
          <w:sz w:val="20"/>
          <w:szCs w:val="20"/>
        </w:rPr>
        <w:t xml:space="preserve"> </w:t>
      </w:r>
      <w:r w:rsidRPr="00D2334A">
        <w:rPr>
          <w:rFonts w:ascii="Arial" w:hAnsi="Arial" w:cs="Arial"/>
          <w:sz w:val="20"/>
          <w:szCs w:val="20"/>
        </w:rPr>
        <w:t>incluse.</w:t>
      </w:r>
    </w:p>
    <w:p w14:paraId="438D2A01" w14:textId="77777777" w:rsidR="006B0ADC" w:rsidRPr="00D2334A" w:rsidRDefault="006B0ADC" w:rsidP="00D95738">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u w:val="single"/>
        </w:rPr>
      </w:pPr>
    </w:p>
    <w:p w14:paraId="19914979" w14:textId="77777777" w:rsidR="006D1C4E" w:rsidRPr="00D2334A" w:rsidRDefault="00A212A5" w:rsidP="009B10DA">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rPr>
      </w:pPr>
      <w:r w:rsidRPr="00D2334A">
        <w:rPr>
          <w:rFonts w:ascii="Arial" w:hAnsi="Arial" w:cs="Arial"/>
          <w:b/>
          <w:bCs/>
          <w:sz w:val="20"/>
          <w:szCs w:val="20"/>
          <w:u w:val="single"/>
        </w:rPr>
        <w:t>Article28</w:t>
      </w:r>
      <w:r w:rsidRPr="00D2334A">
        <w:rPr>
          <w:rFonts w:ascii="Arial" w:hAnsi="Arial" w:cs="Arial"/>
          <w:b/>
          <w:bCs/>
          <w:sz w:val="20"/>
          <w:szCs w:val="20"/>
        </w:rPr>
        <w:t xml:space="preserve">: </w:t>
      </w:r>
      <w:r w:rsidRPr="00D2334A">
        <w:rPr>
          <w:rFonts w:ascii="Arial" w:hAnsi="Arial" w:cs="Arial"/>
          <w:b/>
          <w:bCs/>
          <w:spacing w:val="5"/>
          <w:sz w:val="20"/>
          <w:szCs w:val="20"/>
        </w:rPr>
        <w:t>Timbre</w:t>
      </w:r>
      <w:r w:rsidRPr="00D2334A">
        <w:rPr>
          <w:rFonts w:ascii="Arial" w:hAnsi="Arial" w:cs="Arial"/>
          <w:b/>
          <w:bCs/>
          <w:sz w:val="20"/>
          <w:szCs w:val="20"/>
        </w:rPr>
        <w:t xml:space="preserve">s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enregistremen</w:t>
      </w:r>
      <w:r w:rsidRPr="00D2334A">
        <w:rPr>
          <w:rFonts w:ascii="Arial" w:hAnsi="Arial" w:cs="Arial"/>
          <w:b/>
          <w:bCs/>
          <w:sz w:val="20"/>
          <w:szCs w:val="20"/>
        </w:rPr>
        <w:t xml:space="preserve">t </w:t>
      </w:r>
      <w:r w:rsidRPr="00D2334A">
        <w:rPr>
          <w:rFonts w:ascii="Arial" w:hAnsi="Arial" w:cs="Arial"/>
          <w:b/>
          <w:bCs/>
          <w:spacing w:val="5"/>
          <w:sz w:val="20"/>
          <w:szCs w:val="20"/>
        </w:rPr>
        <w:t xml:space="preserve">des </w:t>
      </w:r>
      <w:r w:rsidRPr="00D2334A">
        <w:rPr>
          <w:rFonts w:ascii="Arial" w:hAnsi="Arial" w:cs="Arial"/>
          <w:b/>
          <w:bCs/>
          <w:sz w:val="20"/>
          <w:szCs w:val="20"/>
        </w:rPr>
        <w:t>marchés(CCAGArticle37)</w:t>
      </w:r>
    </w:p>
    <w:p w14:paraId="75BC6A04" w14:textId="77777777" w:rsidR="00580084" w:rsidRPr="00D2334A" w:rsidRDefault="00A212A5" w:rsidP="00D95738">
      <w:pPr>
        <w:pStyle w:val="Corpsdetexte"/>
        <w:spacing w:after="0" w:line="240" w:lineRule="auto"/>
        <w:jc w:val="both"/>
        <w:rPr>
          <w:rFonts w:ascii="Arial" w:hAnsi="Arial" w:cs="Arial"/>
          <w:lang w:val="fr-FR"/>
        </w:rPr>
      </w:pPr>
      <w:r w:rsidRPr="00D2334A">
        <w:rPr>
          <w:rFonts w:ascii="Arial" w:hAnsi="Arial" w:cs="Arial"/>
          <w:lang w:val="fr-FR"/>
        </w:rPr>
        <w:t xml:space="preserve">Sept </w:t>
      </w:r>
      <w:r w:rsidRPr="00D2334A">
        <w:rPr>
          <w:rFonts w:ascii="Arial" w:hAnsi="Arial" w:cs="Arial"/>
          <w:b/>
          <w:lang w:val="fr-FR"/>
        </w:rPr>
        <w:t>(07) exemplaires originaux</w:t>
      </w:r>
      <w:r w:rsidR="009B10DA" w:rsidRPr="00D2334A">
        <w:rPr>
          <w:rFonts w:ascii="Arial" w:hAnsi="Arial" w:cs="Arial"/>
          <w:b/>
          <w:lang w:val="fr-FR"/>
        </w:rPr>
        <w:t xml:space="preserve"> </w:t>
      </w:r>
      <w:r w:rsidRPr="00D2334A">
        <w:rPr>
          <w:rFonts w:ascii="Arial" w:hAnsi="Arial" w:cs="Arial"/>
          <w:lang w:val="fr-FR"/>
        </w:rPr>
        <w:t>du marché seront timbrés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enregistrés</w:t>
      </w:r>
      <w:r w:rsidR="009B10DA" w:rsidRPr="00D2334A">
        <w:rPr>
          <w:rFonts w:ascii="Arial" w:hAnsi="Arial" w:cs="Arial"/>
          <w:lang w:val="fr-FR"/>
        </w:rPr>
        <w:t xml:space="preserve"> </w:t>
      </w:r>
      <w:r w:rsidRPr="00D2334A">
        <w:rPr>
          <w:rFonts w:ascii="Arial" w:hAnsi="Arial" w:cs="Arial"/>
          <w:lang w:val="fr-FR"/>
        </w:rPr>
        <w:t>par</w:t>
      </w:r>
      <w:r w:rsidR="009B10DA" w:rsidRPr="00D2334A">
        <w:rPr>
          <w:rFonts w:ascii="Arial" w:hAnsi="Arial" w:cs="Arial"/>
          <w:lang w:val="fr-FR"/>
        </w:rPr>
        <w:t xml:space="preserve"> </w:t>
      </w:r>
      <w:r w:rsidRPr="00D2334A">
        <w:rPr>
          <w:rFonts w:ascii="Arial" w:hAnsi="Arial" w:cs="Arial"/>
          <w:lang w:val="fr-FR"/>
        </w:rPr>
        <w:t>les</w:t>
      </w:r>
      <w:r w:rsidR="009B10DA" w:rsidRPr="00D2334A">
        <w:rPr>
          <w:rFonts w:ascii="Arial" w:hAnsi="Arial" w:cs="Arial"/>
          <w:lang w:val="fr-FR"/>
        </w:rPr>
        <w:t xml:space="preserve"> </w:t>
      </w:r>
      <w:r w:rsidRPr="00D2334A">
        <w:rPr>
          <w:rFonts w:ascii="Arial" w:hAnsi="Arial" w:cs="Arial"/>
          <w:lang w:val="fr-FR"/>
        </w:rPr>
        <w:t>soins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aux</w:t>
      </w:r>
      <w:r w:rsidR="009B10DA" w:rsidRPr="00D2334A">
        <w:rPr>
          <w:rFonts w:ascii="Arial" w:hAnsi="Arial" w:cs="Arial"/>
          <w:lang w:val="fr-FR"/>
        </w:rPr>
        <w:t xml:space="preserve"> </w:t>
      </w:r>
      <w:r w:rsidRPr="00D2334A">
        <w:rPr>
          <w:rFonts w:ascii="Arial" w:hAnsi="Arial" w:cs="Arial"/>
          <w:lang w:val="fr-FR"/>
        </w:rPr>
        <w:t>frais</w:t>
      </w:r>
      <w:r w:rsidR="009B10DA" w:rsidRPr="00D2334A">
        <w:rPr>
          <w:rFonts w:ascii="Arial" w:hAnsi="Arial" w:cs="Arial"/>
          <w:lang w:val="fr-FR"/>
        </w:rPr>
        <w:t xml:space="preserve"> </w:t>
      </w:r>
      <w:r w:rsidRPr="00D2334A">
        <w:rPr>
          <w:rFonts w:ascii="Arial" w:hAnsi="Arial" w:cs="Arial"/>
          <w:lang w:val="fr-FR"/>
        </w:rPr>
        <w:t>de l’entrepreneur,</w:t>
      </w:r>
      <w:r w:rsidR="009B10DA" w:rsidRPr="00D2334A">
        <w:rPr>
          <w:rFonts w:ascii="Arial" w:hAnsi="Arial" w:cs="Arial"/>
          <w:lang w:val="fr-FR"/>
        </w:rPr>
        <w:t xml:space="preserve"> </w:t>
      </w:r>
      <w:r w:rsidRPr="00D2334A">
        <w:rPr>
          <w:rFonts w:ascii="Arial" w:hAnsi="Arial" w:cs="Arial"/>
          <w:lang w:val="fr-FR"/>
        </w:rPr>
        <w:t>conformément</w:t>
      </w:r>
      <w:r w:rsidR="009B10DA" w:rsidRPr="00D2334A">
        <w:rPr>
          <w:rFonts w:ascii="Arial" w:hAnsi="Arial" w:cs="Arial"/>
          <w:lang w:val="fr-FR"/>
        </w:rPr>
        <w:t xml:space="preserve"> </w:t>
      </w:r>
      <w:r w:rsidRPr="00D2334A">
        <w:rPr>
          <w:rFonts w:ascii="Arial" w:hAnsi="Arial" w:cs="Arial"/>
          <w:lang w:val="fr-FR"/>
        </w:rPr>
        <w:t>à</w:t>
      </w:r>
      <w:r w:rsidR="009B10DA" w:rsidRPr="00D2334A">
        <w:rPr>
          <w:rFonts w:ascii="Arial" w:hAnsi="Arial" w:cs="Arial"/>
          <w:lang w:val="fr-FR"/>
        </w:rPr>
        <w:t xml:space="preserve"> </w:t>
      </w:r>
      <w:r w:rsidRPr="00D2334A">
        <w:rPr>
          <w:rFonts w:ascii="Arial" w:hAnsi="Arial" w:cs="Arial"/>
          <w:lang w:val="fr-FR"/>
        </w:rPr>
        <w:t>la</w:t>
      </w:r>
      <w:r w:rsidR="009B10DA" w:rsidRPr="00D2334A">
        <w:rPr>
          <w:rFonts w:ascii="Arial" w:hAnsi="Arial" w:cs="Arial"/>
          <w:lang w:val="fr-FR"/>
        </w:rPr>
        <w:t xml:space="preserve"> </w:t>
      </w:r>
      <w:r w:rsidRPr="00D2334A">
        <w:rPr>
          <w:rFonts w:ascii="Arial" w:hAnsi="Arial" w:cs="Arial"/>
          <w:lang w:val="fr-FR"/>
        </w:rPr>
        <w:t>réglementation.</w:t>
      </w:r>
    </w:p>
    <w:p w14:paraId="583C0B18" w14:textId="77777777" w:rsidR="00820ABA" w:rsidRPr="00D2334A" w:rsidRDefault="00820ABA" w:rsidP="00D95738">
      <w:pPr>
        <w:pStyle w:val="Corpsdetexte"/>
        <w:spacing w:after="0" w:line="240" w:lineRule="auto"/>
        <w:jc w:val="both"/>
        <w:rPr>
          <w:rFonts w:ascii="Arial" w:hAnsi="Arial" w:cs="Arial"/>
          <w:lang w:val="fr-FR"/>
        </w:rPr>
      </w:pPr>
    </w:p>
    <w:p w14:paraId="12828A70" w14:textId="77777777" w:rsidR="006B0ADC" w:rsidRPr="00D2334A" w:rsidRDefault="00820ABA"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III : EXECUTION DES TRAVAUX</w:t>
      </w:r>
    </w:p>
    <w:p w14:paraId="3505A1B0" w14:textId="77777777" w:rsidR="006B0ADC" w:rsidRPr="00D2334A" w:rsidRDefault="006B0AD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travaux comprennent notamment : </w:t>
      </w:r>
    </w:p>
    <w:p w14:paraId="34189CDA"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travaux préparatoires ;</w:t>
      </w:r>
    </w:p>
    <w:p w14:paraId="2F462EB7"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terrassements ;</w:t>
      </w:r>
    </w:p>
    <w:p w14:paraId="327ADBF4"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fondations ;</w:t>
      </w:r>
    </w:p>
    <w:p w14:paraId="2E54DF55"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maçonneries – élévations ;</w:t>
      </w:r>
    </w:p>
    <w:p w14:paraId="0908827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charpente – couverture-plafond ;</w:t>
      </w:r>
    </w:p>
    <w:p w14:paraId="2682E19C"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menuiserie métallique ;</w:t>
      </w:r>
    </w:p>
    <w:p w14:paraId="0615DC3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L’électricité ;</w:t>
      </w:r>
    </w:p>
    <w:p w14:paraId="0FAEDD5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peinture ;</w:t>
      </w:r>
    </w:p>
    <w:p w14:paraId="426E098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12705F5B" w14:textId="77777777" w:rsidR="00442207" w:rsidRPr="00D2334A" w:rsidRDefault="00442207" w:rsidP="00D95738">
      <w:pPr>
        <w:spacing w:after="0" w:line="240" w:lineRule="auto"/>
        <w:ind w:left="720"/>
        <w:jc w:val="both"/>
        <w:rPr>
          <w:rFonts w:ascii="Arial" w:hAnsi="Arial" w:cs="Arial"/>
          <w:sz w:val="20"/>
          <w:szCs w:val="20"/>
        </w:rPr>
      </w:pPr>
    </w:p>
    <w:p w14:paraId="7C06DB54" w14:textId="77777777" w:rsidR="00442207" w:rsidRPr="00D2334A" w:rsidRDefault="00442207" w:rsidP="00D95738">
      <w:pPr>
        <w:autoSpaceDE w:val="0"/>
        <w:autoSpaceDN w:val="0"/>
        <w:adjustRightInd w:val="0"/>
        <w:spacing w:after="0" w:line="240" w:lineRule="auto"/>
        <w:jc w:val="both"/>
        <w:rPr>
          <w:rFonts w:ascii="Arial" w:eastAsia="Calibri" w:hAnsi="Arial" w:cs="Arial"/>
          <w:b/>
          <w:bCs/>
          <w:sz w:val="20"/>
          <w:szCs w:val="20"/>
        </w:rPr>
      </w:pPr>
      <w:r w:rsidRPr="00D2334A">
        <w:rPr>
          <w:rFonts w:ascii="Arial" w:eastAsia="Calibri" w:hAnsi="Arial" w:cs="Arial"/>
          <w:b/>
          <w:bCs/>
          <w:sz w:val="20"/>
          <w:szCs w:val="20"/>
        </w:rPr>
        <w:t>Article 30 : Obligations du Maître d’Ouvrage</w:t>
      </w:r>
      <w:r w:rsidR="009B10DA" w:rsidRPr="00D2334A">
        <w:rPr>
          <w:rFonts w:ascii="Arial" w:eastAsia="Calibri" w:hAnsi="Arial" w:cs="Arial"/>
          <w:b/>
          <w:bCs/>
          <w:sz w:val="20"/>
          <w:szCs w:val="20"/>
        </w:rPr>
        <w:t xml:space="preserve"> </w:t>
      </w:r>
      <w:r w:rsidRPr="00D2334A">
        <w:rPr>
          <w:rFonts w:ascii="Arial" w:eastAsia="Calibri" w:hAnsi="Arial" w:cs="Arial"/>
          <w:b/>
          <w:bCs/>
          <w:sz w:val="20"/>
          <w:szCs w:val="20"/>
        </w:rPr>
        <w:t>(CCAG complété)</w:t>
      </w:r>
    </w:p>
    <w:p w14:paraId="2E192B57"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30.1</w:t>
      </w:r>
      <w:r w:rsidRPr="00D2334A">
        <w:rPr>
          <w:rFonts w:ascii="Arial" w:eastAsia="Calibri" w:hAnsi="Arial" w:cs="Arial"/>
          <w:sz w:val="20"/>
          <w:szCs w:val="20"/>
        </w:rPr>
        <w:t>. Le Maître d’Ouvrage est tenu de fournir au prestataire</w:t>
      </w:r>
      <w:r w:rsidR="009B10DA" w:rsidRPr="00D2334A">
        <w:rPr>
          <w:rFonts w:ascii="Arial" w:eastAsia="Calibri" w:hAnsi="Arial" w:cs="Arial"/>
          <w:sz w:val="20"/>
          <w:szCs w:val="20"/>
        </w:rPr>
        <w:t xml:space="preserve"> </w:t>
      </w:r>
      <w:r w:rsidRPr="00D2334A">
        <w:rPr>
          <w:rFonts w:ascii="Arial" w:eastAsia="Calibri" w:hAnsi="Arial" w:cs="Arial"/>
          <w:sz w:val="20"/>
          <w:szCs w:val="20"/>
        </w:rPr>
        <w:t>les informations nécessaires à l’exécution de</w:t>
      </w:r>
      <w:r w:rsidR="009B10DA" w:rsidRPr="00D2334A">
        <w:rPr>
          <w:rFonts w:ascii="Arial" w:eastAsia="Calibri" w:hAnsi="Arial" w:cs="Arial"/>
          <w:sz w:val="20"/>
          <w:szCs w:val="20"/>
        </w:rPr>
        <w:t xml:space="preserve"> </w:t>
      </w:r>
      <w:r w:rsidRPr="00D2334A">
        <w:rPr>
          <w:rFonts w:ascii="Arial" w:eastAsia="Calibri" w:hAnsi="Arial" w:cs="Arial"/>
          <w:sz w:val="20"/>
          <w:szCs w:val="20"/>
        </w:rPr>
        <w:t>sa mission, et de lui garantir, aux frais de ce dernier, l’accès aux sites des projets.</w:t>
      </w:r>
    </w:p>
    <w:p w14:paraId="16A06BF8"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p>
    <w:p w14:paraId="235AC7E3"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30.2</w:t>
      </w:r>
      <w:r w:rsidRPr="00D2334A">
        <w:rPr>
          <w:rFonts w:ascii="Arial" w:eastAsia="Calibri" w:hAnsi="Arial" w:cs="Arial"/>
          <w:sz w:val="20"/>
          <w:szCs w:val="20"/>
        </w:rPr>
        <w:t>. Le Maître d’Ouvrage assure au prestataire protection</w:t>
      </w:r>
      <w:r w:rsidR="009B10DA" w:rsidRPr="00D2334A">
        <w:rPr>
          <w:rFonts w:ascii="Arial" w:eastAsia="Calibri" w:hAnsi="Arial" w:cs="Arial"/>
          <w:sz w:val="20"/>
          <w:szCs w:val="20"/>
        </w:rPr>
        <w:t xml:space="preserve"> </w:t>
      </w:r>
      <w:r w:rsidRPr="00D2334A">
        <w:rPr>
          <w:rFonts w:ascii="Arial" w:eastAsia="Calibri" w:hAnsi="Arial" w:cs="Arial"/>
          <w:sz w:val="20"/>
          <w:szCs w:val="20"/>
        </w:rPr>
        <w:t>contre les menaces, outrages, violences,</w:t>
      </w:r>
      <w:r w:rsidR="009B10DA" w:rsidRPr="00D2334A">
        <w:rPr>
          <w:rFonts w:ascii="Arial" w:eastAsia="Calibri" w:hAnsi="Arial" w:cs="Arial"/>
          <w:sz w:val="20"/>
          <w:szCs w:val="20"/>
        </w:rPr>
        <w:t xml:space="preserve"> </w:t>
      </w:r>
      <w:r w:rsidRPr="00D2334A">
        <w:rPr>
          <w:rFonts w:ascii="Arial" w:eastAsia="Calibri" w:hAnsi="Arial" w:cs="Arial"/>
          <w:sz w:val="20"/>
          <w:szCs w:val="20"/>
        </w:rPr>
        <w:t>voies de fait, injures ou diffamations dont il peut être</w:t>
      </w:r>
      <w:r w:rsidR="009B10DA" w:rsidRPr="00D2334A">
        <w:rPr>
          <w:rFonts w:ascii="Arial" w:eastAsia="Calibri" w:hAnsi="Arial" w:cs="Arial"/>
          <w:sz w:val="20"/>
          <w:szCs w:val="20"/>
        </w:rPr>
        <w:t xml:space="preserve"> </w:t>
      </w:r>
      <w:r w:rsidRPr="00D2334A">
        <w:rPr>
          <w:rFonts w:ascii="Arial" w:eastAsia="Calibri" w:hAnsi="Arial" w:cs="Arial"/>
          <w:sz w:val="20"/>
          <w:szCs w:val="20"/>
        </w:rPr>
        <w:t>victime en raison ou à l’occasion de l’exercice de sa</w:t>
      </w:r>
      <w:r w:rsidR="009B10DA" w:rsidRPr="00D2334A">
        <w:rPr>
          <w:rFonts w:ascii="Arial" w:eastAsia="Calibri" w:hAnsi="Arial" w:cs="Arial"/>
          <w:sz w:val="20"/>
          <w:szCs w:val="20"/>
        </w:rPr>
        <w:t xml:space="preserve"> </w:t>
      </w:r>
      <w:r w:rsidRPr="00D2334A">
        <w:rPr>
          <w:rFonts w:ascii="Arial" w:eastAsia="Calibri" w:hAnsi="Arial" w:cs="Arial"/>
          <w:sz w:val="20"/>
          <w:szCs w:val="20"/>
        </w:rPr>
        <w:t>mission.</w:t>
      </w:r>
    </w:p>
    <w:p w14:paraId="6CB30B2E" w14:textId="77777777" w:rsidR="00442207" w:rsidRPr="00D2334A" w:rsidRDefault="00442207" w:rsidP="00D95738">
      <w:pPr>
        <w:pStyle w:val="Corpsdetexte"/>
        <w:spacing w:after="0" w:line="240" w:lineRule="auto"/>
        <w:ind w:left="360"/>
        <w:jc w:val="both"/>
        <w:rPr>
          <w:rFonts w:ascii="Arial" w:eastAsia="Calibri" w:hAnsi="Arial" w:cs="Arial"/>
          <w:b/>
          <w:bCs/>
          <w:lang w:val="fr-FR"/>
        </w:rPr>
      </w:pPr>
    </w:p>
    <w:p w14:paraId="2BC0DB00" w14:textId="77777777" w:rsidR="00A6464B" w:rsidRPr="00D2334A" w:rsidRDefault="00442207" w:rsidP="00D95738">
      <w:pPr>
        <w:widowControl w:val="0"/>
        <w:tabs>
          <w:tab w:val="left" w:pos="2300"/>
          <w:tab w:val="left" w:pos="3840"/>
          <w:tab w:val="left" w:pos="4380"/>
        </w:tabs>
        <w:autoSpaceDE w:val="0"/>
        <w:autoSpaceDN w:val="0"/>
        <w:adjustRightInd w:val="0"/>
        <w:spacing w:after="0" w:line="240" w:lineRule="auto"/>
        <w:ind w:right="-149"/>
        <w:jc w:val="both"/>
        <w:rPr>
          <w:rFonts w:ascii="Arial" w:hAnsi="Arial" w:cs="Arial"/>
          <w:b/>
          <w:bCs/>
          <w:sz w:val="20"/>
          <w:szCs w:val="20"/>
        </w:rPr>
      </w:pPr>
      <w:r w:rsidRPr="00D2334A">
        <w:rPr>
          <w:rFonts w:ascii="Arial" w:eastAsia="Calibri" w:hAnsi="Arial" w:cs="Arial"/>
          <w:b/>
          <w:bCs/>
          <w:sz w:val="20"/>
          <w:szCs w:val="20"/>
          <w:lang w:eastAsia="en-US"/>
        </w:rPr>
        <w:t xml:space="preserve">Article 31 : </w:t>
      </w:r>
      <w:r w:rsidR="00A6464B" w:rsidRPr="00D2334A">
        <w:rPr>
          <w:rFonts w:ascii="Arial" w:hAnsi="Arial" w:cs="Arial"/>
          <w:b/>
          <w:bCs/>
          <w:spacing w:val="5"/>
          <w:sz w:val="20"/>
          <w:szCs w:val="20"/>
        </w:rPr>
        <w:t>Délai</w:t>
      </w:r>
      <w:r w:rsidR="00A6464B" w:rsidRPr="00D2334A">
        <w:rPr>
          <w:rFonts w:ascii="Arial" w:hAnsi="Arial" w:cs="Arial"/>
          <w:b/>
          <w:bCs/>
          <w:sz w:val="20"/>
          <w:szCs w:val="20"/>
        </w:rPr>
        <w:t xml:space="preserve">s </w:t>
      </w:r>
      <w:r w:rsidR="00A6464B" w:rsidRPr="00D2334A">
        <w:rPr>
          <w:rFonts w:ascii="Arial" w:hAnsi="Arial" w:cs="Arial"/>
          <w:b/>
          <w:bCs/>
          <w:spacing w:val="5"/>
          <w:sz w:val="20"/>
          <w:szCs w:val="20"/>
        </w:rPr>
        <w:t>d’exécutio</w:t>
      </w:r>
      <w:r w:rsidR="00A6464B" w:rsidRPr="00D2334A">
        <w:rPr>
          <w:rFonts w:ascii="Arial" w:hAnsi="Arial" w:cs="Arial"/>
          <w:b/>
          <w:bCs/>
          <w:sz w:val="20"/>
          <w:szCs w:val="20"/>
        </w:rPr>
        <w:t xml:space="preserve">n </w:t>
      </w:r>
      <w:r w:rsidR="00A6464B" w:rsidRPr="00D2334A">
        <w:rPr>
          <w:rFonts w:ascii="Arial" w:hAnsi="Arial" w:cs="Arial"/>
          <w:b/>
          <w:bCs/>
          <w:spacing w:val="5"/>
          <w:sz w:val="20"/>
          <w:szCs w:val="20"/>
        </w:rPr>
        <w:t>d</w:t>
      </w:r>
      <w:r w:rsidR="00A6464B" w:rsidRPr="00D2334A">
        <w:rPr>
          <w:rFonts w:ascii="Arial" w:hAnsi="Arial" w:cs="Arial"/>
          <w:b/>
          <w:bCs/>
          <w:sz w:val="20"/>
          <w:szCs w:val="20"/>
        </w:rPr>
        <w:t xml:space="preserve">u </w:t>
      </w:r>
      <w:r w:rsidR="00A6464B" w:rsidRPr="00D2334A">
        <w:rPr>
          <w:rFonts w:ascii="Arial" w:hAnsi="Arial" w:cs="Arial"/>
          <w:b/>
          <w:bCs/>
          <w:spacing w:val="5"/>
          <w:sz w:val="20"/>
          <w:szCs w:val="20"/>
        </w:rPr>
        <w:t>marché</w:t>
      </w:r>
      <w:r w:rsidR="00A6464B" w:rsidRPr="00D2334A">
        <w:rPr>
          <w:rFonts w:ascii="Arial" w:hAnsi="Arial" w:cs="Arial"/>
          <w:b/>
          <w:bCs/>
          <w:sz w:val="20"/>
          <w:szCs w:val="20"/>
        </w:rPr>
        <w:t>(CCAGArticle38)</w:t>
      </w:r>
    </w:p>
    <w:p w14:paraId="209E4912" w14:textId="77777777" w:rsidR="00A212A5" w:rsidRPr="00D2334A" w:rsidRDefault="00A6464B"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.1</w:t>
      </w:r>
      <w:r w:rsidR="00A212A5" w:rsidRPr="00D2334A">
        <w:rPr>
          <w:rFonts w:ascii="Arial" w:hAnsi="Arial" w:cs="Arial"/>
          <w:sz w:val="20"/>
          <w:szCs w:val="20"/>
        </w:rPr>
        <w:t xml:space="preserve">. Le délai d’exécution des travaux objet du </w:t>
      </w:r>
      <w:r w:rsidR="00A212A5" w:rsidRPr="00D2334A">
        <w:rPr>
          <w:rFonts w:ascii="Arial" w:hAnsi="Arial" w:cs="Arial"/>
          <w:spacing w:val="1"/>
          <w:sz w:val="20"/>
          <w:szCs w:val="20"/>
        </w:rPr>
        <w:t>présen</w:t>
      </w:r>
      <w:r w:rsidR="00A212A5" w:rsidRPr="00D2334A">
        <w:rPr>
          <w:rFonts w:ascii="Arial" w:hAnsi="Arial" w:cs="Arial"/>
          <w:sz w:val="20"/>
          <w:szCs w:val="20"/>
        </w:rPr>
        <w:t xml:space="preserve">t  </w:t>
      </w:r>
      <w:r w:rsidR="00A212A5" w:rsidRPr="00D2334A">
        <w:rPr>
          <w:rFonts w:ascii="Arial" w:hAnsi="Arial" w:cs="Arial"/>
          <w:spacing w:val="1"/>
          <w:sz w:val="20"/>
          <w:szCs w:val="20"/>
        </w:rPr>
        <w:t>march</w:t>
      </w:r>
      <w:r w:rsidR="00A212A5" w:rsidRPr="00D2334A">
        <w:rPr>
          <w:rFonts w:ascii="Arial" w:hAnsi="Arial" w:cs="Arial"/>
          <w:sz w:val="20"/>
          <w:szCs w:val="20"/>
        </w:rPr>
        <w:t xml:space="preserve">é  </w:t>
      </w:r>
      <w:r w:rsidR="00A212A5" w:rsidRPr="00D2334A">
        <w:rPr>
          <w:rFonts w:ascii="Arial" w:hAnsi="Arial" w:cs="Arial"/>
          <w:spacing w:val="1"/>
          <w:sz w:val="20"/>
          <w:szCs w:val="20"/>
        </w:rPr>
        <w:t>es</w:t>
      </w:r>
      <w:r w:rsidR="00A212A5" w:rsidRPr="00D2334A">
        <w:rPr>
          <w:rFonts w:ascii="Arial" w:hAnsi="Arial" w:cs="Arial"/>
          <w:sz w:val="20"/>
          <w:szCs w:val="20"/>
        </w:rPr>
        <w:t xml:space="preserve">t  </w:t>
      </w:r>
      <w:r w:rsidR="00A212A5" w:rsidRPr="00D2334A">
        <w:rPr>
          <w:rFonts w:ascii="Arial" w:hAnsi="Arial" w:cs="Arial"/>
          <w:spacing w:val="1"/>
          <w:sz w:val="20"/>
          <w:szCs w:val="20"/>
        </w:rPr>
        <w:t>d</w:t>
      </w:r>
      <w:r w:rsidR="00A212A5" w:rsidRPr="00D2334A">
        <w:rPr>
          <w:rFonts w:ascii="Arial" w:hAnsi="Arial" w:cs="Arial"/>
          <w:sz w:val="20"/>
          <w:szCs w:val="20"/>
        </w:rPr>
        <w:t xml:space="preserve">e </w:t>
      </w:r>
      <w:r w:rsidR="00A212A5" w:rsidRPr="00D2334A">
        <w:rPr>
          <w:rFonts w:ascii="Arial" w:hAnsi="Arial" w:cs="Arial"/>
          <w:b/>
          <w:sz w:val="20"/>
          <w:szCs w:val="20"/>
        </w:rPr>
        <w:t>trois (03) mois</w:t>
      </w:r>
      <w:r w:rsidR="00A212A5" w:rsidRPr="00D2334A">
        <w:rPr>
          <w:rFonts w:ascii="Arial" w:hAnsi="Arial" w:cs="Arial"/>
          <w:sz w:val="20"/>
          <w:szCs w:val="20"/>
        </w:rPr>
        <w:t>.</w:t>
      </w:r>
    </w:p>
    <w:p w14:paraId="7366089C" w14:textId="77777777" w:rsidR="00A6464B" w:rsidRPr="00D2334A" w:rsidRDefault="00A6464B" w:rsidP="00D95738">
      <w:pPr>
        <w:widowControl w:val="0"/>
        <w:autoSpaceDE w:val="0"/>
        <w:autoSpaceDN w:val="0"/>
        <w:adjustRightInd w:val="0"/>
        <w:spacing w:after="0" w:line="240" w:lineRule="auto"/>
        <w:ind w:right="-15"/>
        <w:jc w:val="both"/>
        <w:rPr>
          <w:rFonts w:ascii="Arial" w:hAnsi="Arial" w:cs="Arial"/>
          <w:b/>
          <w:sz w:val="20"/>
          <w:szCs w:val="20"/>
        </w:rPr>
      </w:pPr>
    </w:p>
    <w:p w14:paraId="2C65370B" w14:textId="77777777" w:rsidR="00A212A5" w:rsidRPr="00D2334A" w:rsidRDefault="00A6464B"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.2</w:t>
      </w:r>
      <w:r w:rsidR="00A212A5" w:rsidRPr="00D2334A">
        <w:rPr>
          <w:rFonts w:ascii="Arial" w:hAnsi="Arial" w:cs="Arial"/>
          <w:sz w:val="20"/>
          <w:szCs w:val="20"/>
        </w:rPr>
        <w:t xml:space="preserve">. Cedélaicourtàcompterdeladatedenotificationdel’ordredeservicedecommencerles travaux. </w:t>
      </w:r>
    </w:p>
    <w:p w14:paraId="41FD69E7" w14:textId="77777777" w:rsidR="00A6464B" w:rsidRPr="00D2334A" w:rsidRDefault="00A6464B" w:rsidP="00D95738">
      <w:pPr>
        <w:widowControl w:val="0"/>
        <w:autoSpaceDE w:val="0"/>
        <w:autoSpaceDN w:val="0"/>
        <w:adjustRightInd w:val="0"/>
        <w:spacing w:after="0" w:line="240" w:lineRule="auto"/>
        <w:ind w:left="1361" w:right="-144" w:hanging="1247"/>
        <w:jc w:val="both"/>
        <w:rPr>
          <w:rFonts w:ascii="Arial" w:hAnsi="Arial" w:cs="Arial"/>
          <w:b/>
          <w:bCs/>
          <w:sz w:val="20"/>
          <w:szCs w:val="20"/>
          <w:u w:val="single"/>
        </w:rPr>
      </w:pPr>
    </w:p>
    <w:p w14:paraId="31D492A5" w14:textId="77777777" w:rsidR="006D1C4E" w:rsidRPr="00D2334A" w:rsidRDefault="00A212A5" w:rsidP="009B10DA">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32</w:t>
      </w:r>
      <w:r w:rsidRPr="00D2334A">
        <w:rPr>
          <w:rFonts w:ascii="Arial" w:hAnsi="Arial" w:cs="Arial"/>
          <w:b/>
          <w:bCs/>
          <w:sz w:val="20"/>
          <w:szCs w:val="20"/>
        </w:rPr>
        <w:t>: Rôles et responsabilités de l’entrepreneur</w:t>
      </w:r>
      <w:r w:rsidR="009B10DA" w:rsidRPr="00D2334A">
        <w:rPr>
          <w:rFonts w:ascii="Arial" w:hAnsi="Arial" w:cs="Arial"/>
          <w:b/>
          <w:bCs/>
          <w:sz w:val="20"/>
          <w:szCs w:val="20"/>
        </w:rPr>
        <w:t xml:space="preserve"> </w:t>
      </w:r>
      <w:r w:rsidRPr="00D2334A">
        <w:rPr>
          <w:rFonts w:ascii="Arial" w:hAnsi="Arial" w:cs="Arial"/>
          <w:b/>
          <w:bCs/>
          <w:sz w:val="20"/>
          <w:szCs w:val="20"/>
        </w:rPr>
        <w:t>(CCAG Article40)</w:t>
      </w:r>
    </w:p>
    <w:p w14:paraId="430A819C" w14:textId="77777777" w:rsidR="00A212A5" w:rsidRPr="00D2334A" w:rsidRDefault="00A212A5"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 planning détaillé et général d’avancement des travaux</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communiqué</w:t>
      </w:r>
      <w:r w:rsidR="009B10DA" w:rsidRPr="00D2334A">
        <w:rPr>
          <w:rFonts w:ascii="Arial" w:hAnsi="Arial" w:cs="Arial"/>
          <w:sz w:val="20"/>
          <w:szCs w:val="20"/>
        </w:rPr>
        <w:t xml:space="preserve"> </w:t>
      </w:r>
      <w:r w:rsidRPr="00D2334A">
        <w:rPr>
          <w:rFonts w:ascii="Arial" w:hAnsi="Arial" w:cs="Arial"/>
          <w:sz w:val="20"/>
          <w:szCs w:val="20"/>
        </w:rPr>
        <w:t>au</w:t>
      </w:r>
      <w:r w:rsidR="00CC5651" w:rsidRPr="00D2334A">
        <w:rPr>
          <w:rFonts w:ascii="Arial" w:hAnsi="Arial" w:cs="Arial"/>
          <w:sz w:val="20"/>
          <w:szCs w:val="20"/>
        </w:rPr>
        <w:t xml:space="preserve"> Maître-</w:t>
      </w:r>
      <w:proofErr w:type="gramStart"/>
      <w:r w:rsidR="00CC5651" w:rsidRPr="00D2334A">
        <w:rPr>
          <w:rFonts w:ascii="Arial" w:hAnsi="Arial" w:cs="Arial"/>
          <w:sz w:val="20"/>
          <w:szCs w:val="20"/>
        </w:rPr>
        <w:t>d ’Œuvre</w:t>
      </w:r>
      <w:proofErr w:type="gramEnd"/>
      <w:r w:rsidR="009B10DA" w:rsidRPr="00D2334A">
        <w:rPr>
          <w:rFonts w:ascii="Arial" w:hAnsi="Arial" w:cs="Arial"/>
          <w:sz w:val="20"/>
          <w:szCs w:val="20"/>
        </w:rPr>
        <w:t xml:space="preserve"> </w:t>
      </w:r>
      <w:r w:rsidRPr="00D2334A">
        <w:rPr>
          <w:rFonts w:ascii="Arial" w:hAnsi="Arial" w:cs="Arial"/>
          <w:sz w:val="20"/>
          <w:szCs w:val="20"/>
        </w:rPr>
        <w:t>en</w:t>
      </w:r>
      <w:r w:rsidRPr="00D2334A">
        <w:rPr>
          <w:rFonts w:ascii="Arial" w:hAnsi="Arial" w:cs="Arial"/>
          <w:spacing w:val="11"/>
          <w:sz w:val="20"/>
          <w:szCs w:val="20"/>
        </w:rPr>
        <w:t xml:space="preserve"> sept </w:t>
      </w:r>
      <w:r w:rsidRPr="00D2334A">
        <w:rPr>
          <w:rFonts w:ascii="Arial" w:hAnsi="Arial" w:cs="Arial"/>
          <w:b/>
          <w:spacing w:val="11"/>
          <w:sz w:val="20"/>
          <w:szCs w:val="20"/>
        </w:rPr>
        <w:lastRenderedPageBreak/>
        <w:t xml:space="preserve">(7) </w:t>
      </w:r>
      <w:r w:rsidRPr="00D2334A">
        <w:rPr>
          <w:rFonts w:ascii="Arial" w:hAnsi="Arial" w:cs="Arial"/>
          <w:b/>
          <w:sz w:val="20"/>
          <w:szCs w:val="20"/>
        </w:rPr>
        <w:t>exemplaires</w:t>
      </w:r>
      <w:r w:rsidR="009B10DA" w:rsidRPr="00D2334A">
        <w:rPr>
          <w:rFonts w:ascii="Arial" w:hAnsi="Arial" w:cs="Arial"/>
          <w:b/>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chaque</w:t>
      </w:r>
      <w:r w:rsidR="009B10DA" w:rsidRPr="00D2334A">
        <w:rPr>
          <w:rFonts w:ascii="Arial" w:hAnsi="Arial" w:cs="Arial"/>
          <w:sz w:val="20"/>
          <w:szCs w:val="20"/>
        </w:rPr>
        <w:t xml:space="preserve"> </w:t>
      </w:r>
      <w:r w:rsidRPr="00D2334A">
        <w:rPr>
          <w:rFonts w:ascii="Arial" w:hAnsi="Arial" w:cs="Arial"/>
          <w:sz w:val="20"/>
          <w:szCs w:val="20"/>
        </w:rPr>
        <w:t>début</w:t>
      </w:r>
      <w:r w:rsidR="009B10DA" w:rsidRPr="00D2334A">
        <w:rPr>
          <w:rFonts w:ascii="Arial" w:hAnsi="Arial" w:cs="Arial"/>
          <w:sz w:val="20"/>
          <w:szCs w:val="20"/>
        </w:rPr>
        <w:t xml:space="preserve"> </w:t>
      </w:r>
      <w:r w:rsidRPr="00D2334A">
        <w:rPr>
          <w:rFonts w:ascii="Arial" w:hAnsi="Arial" w:cs="Arial"/>
          <w:sz w:val="20"/>
          <w:szCs w:val="20"/>
        </w:rPr>
        <w:t>de la phase des travaux.</w:t>
      </w:r>
    </w:p>
    <w:p w14:paraId="051B03F5" w14:textId="77777777" w:rsidR="00A6464B" w:rsidRPr="00D2334A" w:rsidRDefault="00A6464B"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p>
    <w:p w14:paraId="78739003" w14:textId="77777777" w:rsidR="006D1C4E" w:rsidRPr="00D2334A" w:rsidRDefault="00A212A5" w:rsidP="005458AF">
      <w:pPr>
        <w:widowControl w:val="0"/>
        <w:autoSpaceDE w:val="0"/>
        <w:autoSpaceDN w:val="0"/>
        <w:adjustRightInd w:val="0"/>
        <w:spacing w:after="0" w:line="240" w:lineRule="auto"/>
        <w:ind w:right="91"/>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33</w:t>
      </w:r>
      <w:r w:rsidRPr="00D2334A">
        <w:rPr>
          <w:rFonts w:ascii="Arial" w:hAnsi="Arial" w:cs="Arial"/>
          <w:b/>
          <w:bCs/>
          <w:sz w:val="20"/>
          <w:szCs w:val="20"/>
        </w:rPr>
        <w:t>: Mise</w:t>
      </w:r>
      <w:r w:rsidR="009B10DA" w:rsidRPr="00D2334A">
        <w:rPr>
          <w:rFonts w:ascii="Arial" w:hAnsi="Arial" w:cs="Arial"/>
          <w:b/>
          <w:bCs/>
          <w:sz w:val="20"/>
          <w:szCs w:val="20"/>
        </w:rPr>
        <w:t xml:space="preserve"> </w:t>
      </w:r>
      <w:r w:rsidRPr="00D2334A">
        <w:rPr>
          <w:rFonts w:ascii="Arial" w:hAnsi="Arial" w:cs="Arial"/>
          <w:b/>
          <w:bCs/>
          <w:sz w:val="20"/>
          <w:szCs w:val="20"/>
        </w:rPr>
        <w:t>à</w:t>
      </w:r>
      <w:r w:rsidR="009B10DA" w:rsidRPr="00D2334A">
        <w:rPr>
          <w:rFonts w:ascii="Arial" w:hAnsi="Arial" w:cs="Arial"/>
          <w:b/>
          <w:bCs/>
          <w:sz w:val="20"/>
          <w:szCs w:val="20"/>
        </w:rPr>
        <w:t xml:space="preserve"> </w:t>
      </w:r>
      <w:r w:rsidRPr="00D2334A">
        <w:rPr>
          <w:rFonts w:ascii="Arial" w:hAnsi="Arial" w:cs="Arial"/>
          <w:b/>
          <w:bCs/>
          <w:sz w:val="20"/>
          <w:szCs w:val="20"/>
        </w:rPr>
        <w:t>disposition</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documents et</w:t>
      </w:r>
      <w:r w:rsidR="009B10DA" w:rsidRPr="00D2334A">
        <w:rPr>
          <w:rFonts w:ascii="Arial" w:hAnsi="Arial" w:cs="Arial"/>
          <w:b/>
          <w:bCs/>
          <w:sz w:val="20"/>
          <w:szCs w:val="20"/>
        </w:rPr>
        <w:t xml:space="preserve"> </w:t>
      </w:r>
      <w:r w:rsidRPr="00D2334A">
        <w:rPr>
          <w:rFonts w:ascii="Arial" w:hAnsi="Arial" w:cs="Arial"/>
          <w:b/>
          <w:bCs/>
          <w:sz w:val="20"/>
          <w:szCs w:val="20"/>
        </w:rPr>
        <w:t>du</w:t>
      </w:r>
      <w:r w:rsidR="009B10DA" w:rsidRPr="00D2334A">
        <w:rPr>
          <w:rFonts w:ascii="Arial" w:hAnsi="Arial" w:cs="Arial"/>
          <w:b/>
          <w:bCs/>
          <w:sz w:val="20"/>
          <w:szCs w:val="20"/>
        </w:rPr>
        <w:t xml:space="preserve"> </w:t>
      </w:r>
      <w:r w:rsidRPr="00D2334A">
        <w:rPr>
          <w:rFonts w:ascii="Arial" w:hAnsi="Arial" w:cs="Arial"/>
          <w:b/>
          <w:bCs/>
          <w:sz w:val="20"/>
          <w:szCs w:val="20"/>
        </w:rPr>
        <w:t>site</w:t>
      </w:r>
      <w:r w:rsidR="009B10DA" w:rsidRPr="00D2334A">
        <w:rPr>
          <w:rFonts w:ascii="Arial" w:hAnsi="Arial" w:cs="Arial"/>
          <w:b/>
          <w:bCs/>
          <w:sz w:val="20"/>
          <w:szCs w:val="20"/>
        </w:rPr>
        <w:t xml:space="preserve"> </w:t>
      </w:r>
      <w:r w:rsidRPr="00D2334A">
        <w:rPr>
          <w:rFonts w:ascii="Arial" w:hAnsi="Arial" w:cs="Arial"/>
          <w:b/>
          <w:bCs/>
          <w:sz w:val="20"/>
          <w:szCs w:val="20"/>
        </w:rPr>
        <w:t>(CCAGArticle42)</w:t>
      </w:r>
    </w:p>
    <w:p w14:paraId="0468C445" w14:textId="77777777" w:rsidR="00A6464B" w:rsidRPr="00D2334A" w:rsidRDefault="00A212A5" w:rsidP="003F583C">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L’exemplaire reproductible des plans figurant dans le</w:t>
      </w:r>
      <w:r w:rsidR="009B10DA" w:rsidRPr="00D2334A">
        <w:rPr>
          <w:rFonts w:ascii="Arial" w:hAnsi="Arial" w:cs="Arial"/>
          <w:sz w:val="20"/>
          <w:szCs w:val="20"/>
        </w:rPr>
        <w:t xml:space="preserve"> </w:t>
      </w:r>
      <w:r w:rsidRPr="00D2334A">
        <w:rPr>
          <w:rFonts w:ascii="Arial" w:hAnsi="Arial" w:cs="Arial"/>
          <w:sz w:val="20"/>
          <w:szCs w:val="20"/>
        </w:rPr>
        <w:t>Dossier</w:t>
      </w:r>
      <w:r w:rsidR="009B10DA" w:rsidRPr="00D2334A">
        <w:rPr>
          <w:rFonts w:ascii="Arial" w:hAnsi="Arial" w:cs="Arial"/>
          <w:sz w:val="20"/>
          <w:szCs w:val="20"/>
        </w:rPr>
        <w:t xml:space="preserve"> </w:t>
      </w:r>
      <w:r w:rsidRPr="00D2334A">
        <w:rPr>
          <w:rFonts w:ascii="Arial" w:hAnsi="Arial" w:cs="Arial"/>
          <w:sz w:val="20"/>
          <w:szCs w:val="20"/>
        </w:rPr>
        <w:t>d’Appel</w:t>
      </w:r>
      <w:r w:rsidR="009B10DA" w:rsidRPr="00D2334A">
        <w:rPr>
          <w:rFonts w:ascii="Arial" w:hAnsi="Arial" w:cs="Arial"/>
          <w:sz w:val="20"/>
          <w:szCs w:val="20"/>
        </w:rPr>
        <w:t xml:space="preserve"> </w:t>
      </w:r>
      <w:r w:rsidRPr="00D2334A">
        <w:rPr>
          <w:rFonts w:ascii="Arial" w:hAnsi="Arial" w:cs="Arial"/>
          <w:sz w:val="20"/>
          <w:szCs w:val="20"/>
        </w:rPr>
        <w:t>d’Offres</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remis</w:t>
      </w:r>
      <w:r w:rsidR="009B10DA" w:rsidRPr="00D2334A">
        <w:rPr>
          <w:rFonts w:ascii="Arial" w:hAnsi="Arial" w:cs="Arial"/>
          <w:sz w:val="20"/>
          <w:szCs w:val="20"/>
        </w:rPr>
        <w:t xml:space="preserve"> </w:t>
      </w:r>
      <w:r w:rsidRPr="00D2334A">
        <w:rPr>
          <w:rFonts w:ascii="Arial" w:hAnsi="Arial" w:cs="Arial"/>
          <w:sz w:val="20"/>
          <w:szCs w:val="20"/>
        </w:rPr>
        <w:t>par le</w:t>
      </w:r>
      <w:r w:rsidR="00A6464B" w:rsidRPr="00D2334A">
        <w:rPr>
          <w:rFonts w:ascii="Arial" w:hAnsi="Arial" w:cs="Arial"/>
          <w:sz w:val="20"/>
          <w:szCs w:val="20"/>
        </w:rPr>
        <w:t xml:space="preserve"> chef de service ou le</w:t>
      </w:r>
      <w:r w:rsidRPr="00D2334A">
        <w:rPr>
          <w:rFonts w:ascii="Arial" w:hAnsi="Arial" w:cs="Arial"/>
          <w:sz w:val="20"/>
          <w:szCs w:val="20"/>
        </w:rPr>
        <w:t xml:space="preserve"> Maître d’œuvre.</w:t>
      </w:r>
    </w:p>
    <w:p w14:paraId="423E443D" w14:textId="77777777" w:rsidR="00A6464B" w:rsidRPr="00D2334A" w:rsidRDefault="00A6464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met le site des travaux et ses</w:t>
      </w:r>
      <w:r w:rsidR="009B10DA"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voies d’accès à la disposition de l’entrepreneur en temps utile et au fur et à mesure de l’avancement des travaux.</w:t>
      </w:r>
    </w:p>
    <w:p w14:paraId="69CCA256" w14:textId="77777777" w:rsidR="00A6464B" w:rsidRPr="00D2334A" w:rsidRDefault="00A6464B" w:rsidP="00D95738">
      <w:pPr>
        <w:widowControl w:val="0"/>
        <w:autoSpaceDE w:val="0"/>
        <w:autoSpaceDN w:val="0"/>
        <w:adjustRightInd w:val="0"/>
        <w:spacing w:after="120" w:line="240" w:lineRule="auto"/>
        <w:ind w:right="-144"/>
        <w:jc w:val="both"/>
        <w:rPr>
          <w:rFonts w:ascii="Arial" w:hAnsi="Arial" w:cs="Arial"/>
          <w:b/>
          <w:bCs/>
          <w:sz w:val="20"/>
          <w:szCs w:val="20"/>
          <w:u w:val="single"/>
        </w:rPr>
      </w:pPr>
    </w:p>
    <w:p w14:paraId="6A7CB6B3" w14:textId="77777777" w:rsidR="006D1C4E" w:rsidRPr="00D2334A" w:rsidRDefault="00A212A5" w:rsidP="00D95738">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34</w:t>
      </w:r>
      <w:r w:rsidRPr="00D2334A">
        <w:rPr>
          <w:rFonts w:ascii="Arial" w:hAnsi="Arial" w:cs="Arial"/>
          <w:b/>
          <w:bCs/>
          <w:sz w:val="20"/>
          <w:szCs w:val="20"/>
        </w:rPr>
        <w:t>: Assurances</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ouvrages</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responsabilités</w:t>
      </w:r>
      <w:r w:rsidR="009B10DA" w:rsidRPr="00D2334A">
        <w:rPr>
          <w:rFonts w:ascii="Arial" w:hAnsi="Arial" w:cs="Arial"/>
          <w:b/>
          <w:bCs/>
          <w:sz w:val="20"/>
          <w:szCs w:val="20"/>
        </w:rPr>
        <w:t xml:space="preserve"> </w:t>
      </w:r>
      <w:r w:rsidRPr="00D2334A">
        <w:rPr>
          <w:rFonts w:ascii="Arial" w:hAnsi="Arial" w:cs="Arial"/>
          <w:b/>
          <w:bCs/>
          <w:sz w:val="20"/>
          <w:szCs w:val="20"/>
        </w:rPr>
        <w:t>civiles</w:t>
      </w:r>
      <w:r w:rsidR="009B10DA" w:rsidRPr="00D2334A">
        <w:rPr>
          <w:rFonts w:ascii="Arial" w:hAnsi="Arial" w:cs="Arial"/>
          <w:b/>
          <w:bCs/>
          <w:sz w:val="20"/>
          <w:szCs w:val="20"/>
        </w:rPr>
        <w:t xml:space="preserve"> </w:t>
      </w:r>
      <w:r w:rsidRPr="00D2334A">
        <w:rPr>
          <w:rFonts w:ascii="Arial" w:hAnsi="Arial" w:cs="Arial"/>
          <w:b/>
          <w:bCs/>
          <w:sz w:val="20"/>
          <w:szCs w:val="20"/>
        </w:rPr>
        <w:t>(CCAGArticle45)</w:t>
      </w:r>
    </w:p>
    <w:p w14:paraId="4D79DBBA" w14:textId="77777777" w:rsidR="00A53744"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polices</w:t>
      </w:r>
      <w:r w:rsidR="009B10DA" w:rsidRPr="00D2334A">
        <w:rPr>
          <w:rFonts w:ascii="Arial" w:hAnsi="Arial" w:cs="Arial"/>
          <w:sz w:val="20"/>
          <w:szCs w:val="20"/>
        </w:rPr>
        <w:t xml:space="preserve"> </w:t>
      </w:r>
      <w:r w:rsidRPr="00D2334A">
        <w:rPr>
          <w:rFonts w:ascii="Arial" w:hAnsi="Arial" w:cs="Arial"/>
          <w:sz w:val="20"/>
          <w:szCs w:val="20"/>
        </w:rPr>
        <w:t>d’assurances</w:t>
      </w:r>
      <w:r w:rsidR="009B10DA" w:rsidRPr="00D2334A">
        <w:rPr>
          <w:rFonts w:ascii="Arial" w:hAnsi="Arial" w:cs="Arial"/>
          <w:sz w:val="20"/>
          <w:szCs w:val="20"/>
        </w:rPr>
        <w:t xml:space="preserve"> </w:t>
      </w:r>
      <w:r w:rsidRPr="00D2334A">
        <w:rPr>
          <w:rFonts w:ascii="Arial" w:hAnsi="Arial" w:cs="Arial"/>
          <w:sz w:val="20"/>
          <w:szCs w:val="20"/>
        </w:rPr>
        <w:t>suivantes</w:t>
      </w:r>
      <w:r w:rsidR="009B10DA" w:rsidRPr="00D2334A">
        <w:rPr>
          <w:rFonts w:ascii="Arial" w:hAnsi="Arial" w:cs="Arial"/>
          <w:sz w:val="20"/>
          <w:szCs w:val="20"/>
        </w:rPr>
        <w:t xml:space="preserve"> </w:t>
      </w:r>
      <w:r w:rsidRPr="00D2334A">
        <w:rPr>
          <w:rFonts w:ascii="Arial" w:hAnsi="Arial" w:cs="Arial"/>
          <w:sz w:val="20"/>
          <w:szCs w:val="20"/>
        </w:rPr>
        <w:t>sont</w:t>
      </w:r>
      <w:r w:rsidR="009B10DA" w:rsidRPr="00D2334A">
        <w:rPr>
          <w:rFonts w:ascii="Arial" w:hAnsi="Arial" w:cs="Arial"/>
          <w:sz w:val="20"/>
          <w:szCs w:val="20"/>
        </w:rPr>
        <w:t xml:space="preserve"> </w:t>
      </w:r>
      <w:r w:rsidRPr="00D2334A">
        <w:rPr>
          <w:rFonts w:ascii="Arial" w:hAnsi="Arial" w:cs="Arial"/>
          <w:sz w:val="20"/>
          <w:szCs w:val="20"/>
        </w:rPr>
        <w:t>requises</w:t>
      </w:r>
      <w:r w:rsidR="009B10DA" w:rsidRPr="00D2334A">
        <w:rPr>
          <w:rFonts w:ascii="Arial" w:hAnsi="Arial" w:cs="Arial"/>
          <w:sz w:val="20"/>
          <w:szCs w:val="20"/>
        </w:rPr>
        <w:t xml:space="preserve"> </w:t>
      </w:r>
      <w:r w:rsidRPr="00D2334A">
        <w:rPr>
          <w:rFonts w:ascii="Arial" w:hAnsi="Arial" w:cs="Arial"/>
          <w:sz w:val="20"/>
          <w:szCs w:val="20"/>
        </w:rPr>
        <w:t>au titre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présent</w:t>
      </w:r>
      <w:r w:rsidR="009B10DA" w:rsidRPr="00D2334A">
        <w:rPr>
          <w:rFonts w:ascii="Arial" w:hAnsi="Arial" w:cs="Arial"/>
          <w:sz w:val="20"/>
          <w:szCs w:val="20"/>
        </w:rPr>
        <w:t xml:space="preserve"> </w:t>
      </w:r>
      <w:r w:rsidRPr="00D2334A">
        <w:rPr>
          <w:rFonts w:ascii="Arial" w:hAnsi="Arial" w:cs="Arial"/>
          <w:sz w:val="20"/>
          <w:szCs w:val="20"/>
        </w:rPr>
        <w:t>Marché</w:t>
      </w:r>
      <w:r w:rsidR="00A53744" w:rsidRPr="00D2334A">
        <w:rPr>
          <w:rFonts w:ascii="Arial" w:hAnsi="Arial" w:cs="Arial"/>
          <w:sz w:val="20"/>
          <w:szCs w:val="20"/>
        </w:rPr>
        <w:t xml:space="preserve"> dans un délai de 15 –quinze) jours à compter de la notification du marché</w:t>
      </w:r>
      <w:r w:rsidRPr="00D2334A">
        <w:rPr>
          <w:rFonts w:ascii="Arial" w:hAnsi="Arial" w:cs="Arial"/>
          <w:sz w:val="20"/>
          <w:szCs w:val="20"/>
        </w:rPr>
        <w:t> :</w:t>
      </w:r>
    </w:p>
    <w:p w14:paraId="56EF3B39" w14:textId="77777777" w:rsidR="00A53744" w:rsidRPr="00D2334A" w:rsidRDefault="00A212A5" w:rsidP="003F583C">
      <w:pPr>
        <w:widowControl w:val="0"/>
        <w:autoSpaceDE w:val="0"/>
        <w:autoSpaceDN w:val="0"/>
        <w:adjustRightInd w:val="0"/>
        <w:spacing w:after="0" w:line="240" w:lineRule="auto"/>
        <w:ind w:left="341" w:right="-15" w:hanging="227"/>
        <w:jc w:val="both"/>
        <w:rPr>
          <w:rFonts w:ascii="Arial" w:hAnsi="Arial" w:cs="Arial"/>
          <w:i/>
          <w:iCs/>
          <w:sz w:val="20"/>
          <w:szCs w:val="20"/>
        </w:rPr>
      </w:pPr>
      <w:r w:rsidRPr="00D2334A">
        <w:rPr>
          <w:rFonts w:ascii="Arial" w:hAnsi="Arial" w:cs="Arial"/>
          <w:i/>
          <w:iCs/>
          <w:sz w:val="20"/>
          <w:szCs w:val="20"/>
        </w:rPr>
        <w:t>-  Assurance des risques causés à des tiers par son personnel salarié en activité au travail, par le matériel</w:t>
      </w:r>
      <w:r w:rsidR="005458AF" w:rsidRPr="00D2334A">
        <w:rPr>
          <w:rFonts w:ascii="Arial" w:hAnsi="Arial" w:cs="Arial"/>
          <w:i/>
          <w:iCs/>
          <w:sz w:val="20"/>
          <w:szCs w:val="20"/>
        </w:rPr>
        <w:t xml:space="preserve"> </w:t>
      </w:r>
      <w:r w:rsidRPr="00D2334A">
        <w:rPr>
          <w:rFonts w:ascii="Arial" w:hAnsi="Arial" w:cs="Arial"/>
          <w:i/>
          <w:iCs/>
          <w:sz w:val="20"/>
          <w:szCs w:val="20"/>
        </w:rPr>
        <w:t>qu’il</w:t>
      </w:r>
      <w:r w:rsidR="005458AF" w:rsidRPr="00D2334A">
        <w:rPr>
          <w:rFonts w:ascii="Arial" w:hAnsi="Arial" w:cs="Arial"/>
          <w:i/>
          <w:iCs/>
          <w:sz w:val="20"/>
          <w:szCs w:val="20"/>
        </w:rPr>
        <w:t xml:space="preserve"> </w:t>
      </w:r>
      <w:r w:rsidRPr="00D2334A">
        <w:rPr>
          <w:rFonts w:ascii="Arial" w:hAnsi="Arial" w:cs="Arial"/>
          <w:i/>
          <w:iCs/>
          <w:sz w:val="20"/>
          <w:szCs w:val="20"/>
        </w:rPr>
        <w:t>utilise,</w:t>
      </w:r>
      <w:r w:rsidR="005458AF" w:rsidRPr="00D2334A">
        <w:rPr>
          <w:rFonts w:ascii="Arial" w:hAnsi="Arial" w:cs="Arial"/>
          <w:i/>
          <w:iCs/>
          <w:sz w:val="20"/>
          <w:szCs w:val="20"/>
        </w:rPr>
        <w:t xml:space="preserve"> </w:t>
      </w:r>
      <w:r w:rsidRPr="00D2334A">
        <w:rPr>
          <w:rFonts w:ascii="Arial" w:hAnsi="Arial" w:cs="Arial"/>
          <w:i/>
          <w:iCs/>
          <w:sz w:val="20"/>
          <w:szCs w:val="20"/>
        </w:rPr>
        <w:t>du</w:t>
      </w:r>
      <w:r w:rsidR="005458AF" w:rsidRPr="00D2334A">
        <w:rPr>
          <w:rFonts w:ascii="Arial" w:hAnsi="Arial" w:cs="Arial"/>
          <w:i/>
          <w:iCs/>
          <w:sz w:val="20"/>
          <w:szCs w:val="20"/>
        </w:rPr>
        <w:t xml:space="preserve"> </w:t>
      </w:r>
      <w:r w:rsidRPr="00D2334A">
        <w:rPr>
          <w:rFonts w:ascii="Arial" w:hAnsi="Arial" w:cs="Arial"/>
          <w:i/>
          <w:iCs/>
          <w:sz w:val="20"/>
          <w:szCs w:val="20"/>
        </w:rPr>
        <w:t>fait</w:t>
      </w:r>
      <w:r w:rsidR="005458AF" w:rsidRPr="00D2334A">
        <w:rPr>
          <w:rFonts w:ascii="Arial" w:hAnsi="Arial" w:cs="Arial"/>
          <w:i/>
          <w:iCs/>
          <w:sz w:val="20"/>
          <w:szCs w:val="20"/>
        </w:rPr>
        <w:t xml:space="preserve"> </w:t>
      </w:r>
      <w:r w:rsidRPr="00D2334A">
        <w:rPr>
          <w:rFonts w:ascii="Arial" w:hAnsi="Arial" w:cs="Arial"/>
          <w:i/>
          <w:iCs/>
          <w:sz w:val="20"/>
          <w:szCs w:val="20"/>
        </w:rPr>
        <w:t>des</w:t>
      </w:r>
      <w:r w:rsidR="005458AF" w:rsidRPr="00D2334A">
        <w:rPr>
          <w:rFonts w:ascii="Arial" w:hAnsi="Arial" w:cs="Arial"/>
          <w:i/>
          <w:iCs/>
          <w:sz w:val="20"/>
          <w:szCs w:val="20"/>
        </w:rPr>
        <w:t xml:space="preserve"> </w:t>
      </w:r>
      <w:r w:rsidRPr="00D2334A">
        <w:rPr>
          <w:rFonts w:ascii="Arial" w:hAnsi="Arial" w:cs="Arial"/>
          <w:i/>
          <w:iCs/>
          <w:sz w:val="20"/>
          <w:szCs w:val="20"/>
        </w:rPr>
        <w:t>travaux;</w:t>
      </w:r>
    </w:p>
    <w:p w14:paraId="32BFCC94" w14:textId="77777777" w:rsidR="00A6464B" w:rsidRPr="00F524AA" w:rsidRDefault="00A212A5" w:rsidP="00F524AA">
      <w:pPr>
        <w:widowControl w:val="0"/>
        <w:autoSpaceDE w:val="0"/>
        <w:autoSpaceDN w:val="0"/>
        <w:adjustRightInd w:val="0"/>
        <w:spacing w:after="0" w:line="240" w:lineRule="auto"/>
        <w:ind w:left="114" w:right="-20"/>
        <w:jc w:val="both"/>
        <w:rPr>
          <w:rFonts w:ascii="Arial" w:hAnsi="Arial" w:cs="Arial"/>
          <w:i/>
          <w:iCs/>
          <w:sz w:val="20"/>
          <w:szCs w:val="20"/>
        </w:rPr>
      </w:pPr>
      <w:r w:rsidRPr="00D2334A">
        <w:rPr>
          <w:rFonts w:ascii="Arial" w:hAnsi="Arial" w:cs="Arial"/>
          <w:i/>
          <w:iCs/>
          <w:sz w:val="20"/>
          <w:szCs w:val="20"/>
        </w:rPr>
        <w:t>-  Assurance</w:t>
      </w:r>
      <w:r w:rsidR="005458AF" w:rsidRPr="00D2334A">
        <w:rPr>
          <w:rFonts w:ascii="Arial" w:hAnsi="Arial" w:cs="Arial"/>
          <w:i/>
          <w:iCs/>
          <w:sz w:val="20"/>
          <w:szCs w:val="20"/>
        </w:rPr>
        <w:t xml:space="preserve"> </w:t>
      </w:r>
      <w:r w:rsidRPr="00D2334A">
        <w:rPr>
          <w:rFonts w:ascii="Arial" w:hAnsi="Arial" w:cs="Arial"/>
          <w:i/>
          <w:iCs/>
          <w:sz w:val="20"/>
          <w:szCs w:val="20"/>
        </w:rPr>
        <w:t>“Tous</w:t>
      </w:r>
      <w:r w:rsidR="005458AF" w:rsidRPr="00D2334A">
        <w:rPr>
          <w:rFonts w:ascii="Arial" w:hAnsi="Arial" w:cs="Arial"/>
          <w:i/>
          <w:iCs/>
          <w:sz w:val="20"/>
          <w:szCs w:val="20"/>
        </w:rPr>
        <w:t xml:space="preserve"> </w:t>
      </w:r>
      <w:r w:rsidRPr="00D2334A">
        <w:rPr>
          <w:rFonts w:ascii="Arial" w:hAnsi="Arial" w:cs="Arial"/>
          <w:i/>
          <w:iCs/>
          <w:sz w:val="20"/>
          <w:szCs w:val="20"/>
        </w:rPr>
        <w:t>risques</w:t>
      </w:r>
      <w:r w:rsidR="005458AF" w:rsidRPr="00D2334A">
        <w:rPr>
          <w:rFonts w:ascii="Arial" w:hAnsi="Arial" w:cs="Arial"/>
          <w:i/>
          <w:iCs/>
          <w:sz w:val="20"/>
          <w:szCs w:val="20"/>
        </w:rPr>
        <w:t xml:space="preserve"> </w:t>
      </w:r>
      <w:r w:rsidRPr="00D2334A">
        <w:rPr>
          <w:rFonts w:ascii="Arial" w:hAnsi="Arial" w:cs="Arial"/>
          <w:i/>
          <w:iCs/>
          <w:sz w:val="20"/>
          <w:szCs w:val="20"/>
        </w:rPr>
        <w:t>chantier”</w:t>
      </w:r>
      <w:r w:rsidR="00A53744" w:rsidRPr="00D2334A">
        <w:rPr>
          <w:rFonts w:ascii="Arial" w:hAnsi="Arial" w:cs="Arial"/>
          <w:i/>
          <w:iCs/>
          <w:spacing w:val="6"/>
          <w:sz w:val="20"/>
          <w:szCs w:val="20"/>
        </w:rPr>
        <w:t>.</w:t>
      </w:r>
    </w:p>
    <w:p w14:paraId="03181F90" w14:textId="77777777" w:rsidR="00A212A5" w:rsidRPr="00D2334A" w:rsidRDefault="00A212A5"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4F7F89F7" w14:textId="77777777" w:rsidR="00A212A5" w:rsidRPr="00D2334A" w:rsidRDefault="00A212A5" w:rsidP="00D95738">
      <w:pPr>
        <w:spacing w:after="0" w:line="240" w:lineRule="auto"/>
        <w:jc w:val="both"/>
        <w:rPr>
          <w:rFonts w:ascii="Arial" w:hAnsi="Arial" w:cs="Arial"/>
          <w:sz w:val="20"/>
          <w:szCs w:val="20"/>
        </w:rPr>
      </w:pPr>
    </w:p>
    <w:p w14:paraId="6ADC9A7A" w14:textId="77777777" w:rsidR="00A53744" w:rsidRPr="00D2334A" w:rsidRDefault="00A212A5" w:rsidP="00D95738">
      <w:pPr>
        <w:widowControl w:val="0"/>
        <w:autoSpaceDE w:val="0"/>
        <w:autoSpaceDN w:val="0"/>
        <w:adjustRightInd w:val="0"/>
        <w:spacing w:after="0" w:line="240" w:lineRule="auto"/>
        <w:ind w:right="-14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53744" w:rsidRPr="00D2334A">
        <w:rPr>
          <w:rFonts w:ascii="Arial" w:hAnsi="Arial" w:cs="Arial"/>
          <w:b/>
          <w:bCs/>
          <w:sz w:val="20"/>
          <w:szCs w:val="20"/>
          <w:u w:val="single"/>
        </w:rPr>
        <w:t>35</w:t>
      </w:r>
      <w:r w:rsidRPr="00D2334A">
        <w:rPr>
          <w:rFonts w:ascii="Arial" w:hAnsi="Arial" w:cs="Arial"/>
          <w:b/>
          <w:bCs/>
          <w:sz w:val="20"/>
          <w:szCs w:val="20"/>
        </w:rPr>
        <w:t>:</w:t>
      </w:r>
      <w:r w:rsidRPr="00D2334A">
        <w:rPr>
          <w:rFonts w:ascii="Arial" w:hAnsi="Arial" w:cs="Arial"/>
          <w:b/>
          <w:bCs/>
          <w:spacing w:val="2"/>
          <w:sz w:val="20"/>
          <w:szCs w:val="20"/>
        </w:rPr>
        <w:t>Pièc</w:t>
      </w:r>
      <w:r w:rsidRPr="00D2334A">
        <w:rPr>
          <w:rFonts w:ascii="Arial" w:hAnsi="Arial" w:cs="Arial"/>
          <w:b/>
          <w:bCs/>
          <w:sz w:val="20"/>
          <w:szCs w:val="20"/>
        </w:rPr>
        <w:t xml:space="preserve">e à </w:t>
      </w:r>
      <w:r w:rsidRPr="00D2334A">
        <w:rPr>
          <w:rFonts w:ascii="Arial" w:hAnsi="Arial" w:cs="Arial"/>
          <w:b/>
          <w:bCs/>
          <w:spacing w:val="2"/>
          <w:sz w:val="20"/>
          <w:szCs w:val="20"/>
        </w:rPr>
        <w:t>fourni</w:t>
      </w:r>
      <w:r w:rsidRPr="00D2334A">
        <w:rPr>
          <w:rFonts w:ascii="Arial" w:hAnsi="Arial" w:cs="Arial"/>
          <w:b/>
          <w:bCs/>
          <w:sz w:val="20"/>
          <w:szCs w:val="20"/>
        </w:rPr>
        <w:t xml:space="preserve">r </w:t>
      </w:r>
      <w:r w:rsidRPr="00D2334A">
        <w:rPr>
          <w:rFonts w:ascii="Arial" w:hAnsi="Arial" w:cs="Arial"/>
          <w:b/>
          <w:bCs/>
          <w:spacing w:val="2"/>
          <w:sz w:val="20"/>
          <w:szCs w:val="20"/>
        </w:rPr>
        <w:t>pa</w:t>
      </w:r>
      <w:r w:rsidRPr="00D2334A">
        <w:rPr>
          <w:rFonts w:ascii="Arial" w:hAnsi="Arial" w:cs="Arial"/>
          <w:b/>
          <w:bCs/>
          <w:sz w:val="20"/>
          <w:szCs w:val="20"/>
        </w:rPr>
        <w:t xml:space="preserve">r </w:t>
      </w:r>
      <w:r w:rsidRPr="00D2334A">
        <w:rPr>
          <w:rFonts w:ascii="Arial" w:hAnsi="Arial" w:cs="Arial"/>
          <w:b/>
          <w:bCs/>
          <w:spacing w:val="2"/>
          <w:sz w:val="20"/>
          <w:szCs w:val="20"/>
        </w:rPr>
        <w:t>l’entrepreneur</w:t>
      </w:r>
      <w:r w:rsidRPr="00D2334A">
        <w:rPr>
          <w:rFonts w:ascii="Arial" w:hAnsi="Arial" w:cs="Arial"/>
          <w:b/>
          <w:bCs/>
          <w:sz w:val="20"/>
          <w:szCs w:val="20"/>
        </w:rPr>
        <w:t>(Article49complété)</w:t>
      </w:r>
    </w:p>
    <w:p w14:paraId="2C1F31AF" w14:textId="77777777" w:rsidR="00A212A5" w:rsidRPr="00D2334A" w:rsidRDefault="00A53744"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.1</w:t>
      </w:r>
      <w:r w:rsidR="00CD4E10" w:rsidRPr="00D2334A">
        <w:rPr>
          <w:rFonts w:ascii="Arial" w:hAnsi="Arial" w:cs="Arial"/>
          <w:sz w:val="20"/>
          <w:szCs w:val="20"/>
        </w:rPr>
        <w:t xml:space="preserve">. Dans </w:t>
      </w:r>
      <w:r w:rsidR="00A212A5" w:rsidRPr="00D2334A">
        <w:rPr>
          <w:rFonts w:ascii="Arial" w:hAnsi="Arial" w:cs="Arial"/>
          <w:sz w:val="20"/>
          <w:szCs w:val="20"/>
        </w:rPr>
        <w:t>un  délai  maximum  de  trente (30) jours</w:t>
      </w:r>
      <w:r w:rsidR="00A212A5" w:rsidRPr="00D2334A">
        <w:rPr>
          <w:rFonts w:ascii="Arial" w:hAnsi="Arial" w:cs="Arial"/>
          <w:i/>
          <w:iCs/>
          <w:sz w:val="20"/>
          <w:szCs w:val="20"/>
        </w:rPr>
        <w:t xml:space="preserve"> à</w:t>
      </w:r>
      <w:r w:rsidR="00A212A5" w:rsidRPr="00D2334A">
        <w:rPr>
          <w:rFonts w:ascii="Arial" w:hAnsi="Arial" w:cs="Arial"/>
          <w:sz w:val="20"/>
          <w:szCs w:val="20"/>
        </w:rPr>
        <w:t xml:space="preserve"> compter</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la</w:t>
      </w:r>
      <w:r w:rsidR="00F524AA">
        <w:rPr>
          <w:rFonts w:ascii="Arial" w:hAnsi="Arial" w:cs="Arial"/>
          <w:sz w:val="20"/>
          <w:szCs w:val="20"/>
        </w:rPr>
        <w:t xml:space="preserve"> </w:t>
      </w:r>
      <w:r w:rsidR="00A212A5" w:rsidRPr="00D2334A">
        <w:rPr>
          <w:rFonts w:ascii="Arial" w:hAnsi="Arial" w:cs="Arial"/>
          <w:sz w:val="20"/>
          <w:szCs w:val="20"/>
        </w:rPr>
        <w:t>notification</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l’ordre</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service</w:t>
      </w:r>
      <w:r w:rsidR="00F524AA">
        <w:rPr>
          <w:rFonts w:ascii="Arial" w:hAnsi="Arial" w:cs="Arial"/>
          <w:sz w:val="20"/>
          <w:szCs w:val="20"/>
        </w:rPr>
        <w:t xml:space="preserve"> </w:t>
      </w:r>
      <w:r w:rsidR="00A212A5" w:rsidRPr="00D2334A">
        <w:rPr>
          <w:rFonts w:ascii="Arial" w:hAnsi="Arial" w:cs="Arial"/>
          <w:sz w:val="20"/>
          <w:szCs w:val="20"/>
        </w:rPr>
        <w:t>de commencer les travaux, l’entrepreneur soumettra, en cinq (05) exemplaires,</w:t>
      </w:r>
      <w:r w:rsidR="00F524AA">
        <w:rPr>
          <w:rFonts w:ascii="Arial" w:hAnsi="Arial" w:cs="Arial"/>
          <w:sz w:val="20"/>
          <w:szCs w:val="20"/>
        </w:rPr>
        <w:t xml:space="preserve"> </w:t>
      </w:r>
      <w:r w:rsidR="00A212A5" w:rsidRPr="00D2334A">
        <w:rPr>
          <w:rFonts w:ascii="Arial" w:hAnsi="Arial" w:cs="Arial"/>
          <w:sz w:val="20"/>
          <w:szCs w:val="20"/>
        </w:rPr>
        <w:t>à</w:t>
      </w:r>
      <w:r w:rsidR="00F524AA">
        <w:rPr>
          <w:rFonts w:ascii="Arial" w:hAnsi="Arial" w:cs="Arial"/>
          <w:sz w:val="20"/>
          <w:szCs w:val="20"/>
        </w:rPr>
        <w:t xml:space="preserve"> </w:t>
      </w:r>
      <w:r w:rsidR="00A212A5" w:rsidRPr="00D2334A">
        <w:rPr>
          <w:rFonts w:ascii="Arial" w:hAnsi="Arial" w:cs="Arial"/>
          <w:sz w:val="20"/>
          <w:szCs w:val="20"/>
        </w:rPr>
        <w:t>l'approbation</w:t>
      </w:r>
      <w:r w:rsidR="00F524AA">
        <w:rPr>
          <w:rFonts w:ascii="Arial" w:hAnsi="Arial" w:cs="Arial"/>
          <w:sz w:val="20"/>
          <w:szCs w:val="20"/>
        </w:rPr>
        <w:t xml:space="preserve"> </w:t>
      </w:r>
      <w:r w:rsidR="00A212A5" w:rsidRPr="00D2334A">
        <w:rPr>
          <w:rFonts w:ascii="Arial" w:hAnsi="Arial" w:cs="Arial"/>
          <w:sz w:val="20"/>
          <w:szCs w:val="20"/>
        </w:rPr>
        <w:t>du Chef de service du marché après avis du Maître d’œuvre et l’Ingénieur du marché</w:t>
      </w:r>
      <w:r w:rsidR="00F524AA">
        <w:rPr>
          <w:rFonts w:ascii="Arial" w:hAnsi="Arial" w:cs="Arial"/>
          <w:sz w:val="20"/>
          <w:szCs w:val="20"/>
        </w:rPr>
        <w:t xml:space="preserve"> </w:t>
      </w:r>
      <w:r w:rsidR="00A212A5" w:rsidRPr="00D2334A">
        <w:rPr>
          <w:rFonts w:ascii="Arial" w:hAnsi="Arial" w:cs="Arial"/>
          <w:sz w:val="20"/>
          <w:szCs w:val="20"/>
        </w:rPr>
        <w:t>le programme d’exécution des travaux, son calendrier d’approvisionnement, son projet de plan</w:t>
      </w:r>
      <w:r w:rsidR="005458AF" w:rsidRPr="00D2334A">
        <w:rPr>
          <w:rFonts w:ascii="Arial" w:hAnsi="Arial" w:cs="Arial"/>
          <w:sz w:val="20"/>
          <w:szCs w:val="20"/>
        </w:rPr>
        <w:t xml:space="preserve"> </w:t>
      </w:r>
      <w:r w:rsidR="00A212A5" w:rsidRPr="00D2334A">
        <w:rPr>
          <w:rFonts w:ascii="Arial" w:hAnsi="Arial" w:cs="Arial"/>
          <w:sz w:val="20"/>
          <w:szCs w:val="20"/>
        </w:rPr>
        <w:t>d’assurance qualité (PAQ) et son plan de gestion environnemental.</w:t>
      </w:r>
    </w:p>
    <w:p w14:paraId="43C1C7B0" w14:textId="77777777" w:rsidR="00A53744" w:rsidRPr="00D2334A" w:rsidRDefault="00A53744" w:rsidP="00D95738">
      <w:pPr>
        <w:widowControl w:val="0"/>
        <w:autoSpaceDE w:val="0"/>
        <w:autoSpaceDN w:val="0"/>
        <w:adjustRightInd w:val="0"/>
        <w:spacing w:after="0" w:line="240" w:lineRule="auto"/>
        <w:ind w:right="-143"/>
        <w:jc w:val="both"/>
        <w:rPr>
          <w:rFonts w:ascii="Arial" w:hAnsi="Arial" w:cs="Arial"/>
          <w:sz w:val="20"/>
          <w:szCs w:val="20"/>
        </w:rPr>
      </w:pPr>
    </w:p>
    <w:p w14:paraId="7C167EDB" w14:textId="77777777" w:rsidR="00A212A5" w:rsidRPr="00D2334A" w:rsidRDefault="00A212A5" w:rsidP="00D95738">
      <w:pPr>
        <w:widowControl w:val="0"/>
        <w:autoSpaceDE w:val="0"/>
        <w:autoSpaceDN w:val="0"/>
        <w:adjustRightInd w:val="0"/>
        <w:spacing w:after="0" w:line="240" w:lineRule="auto"/>
        <w:ind w:right="-34"/>
        <w:jc w:val="both"/>
        <w:rPr>
          <w:rFonts w:ascii="Arial" w:hAnsi="Arial" w:cs="Arial"/>
          <w:sz w:val="20"/>
          <w:szCs w:val="20"/>
        </w:rPr>
      </w:pPr>
      <w:r w:rsidRPr="00D2334A">
        <w:rPr>
          <w:rFonts w:ascii="Arial" w:hAnsi="Arial" w:cs="Arial"/>
          <w:sz w:val="20"/>
          <w:szCs w:val="20"/>
        </w:rPr>
        <w:t>Ce programme sera exclusivement présenté selon les</w:t>
      </w:r>
      <w:r w:rsidR="005458AF" w:rsidRPr="00D2334A">
        <w:rPr>
          <w:rFonts w:ascii="Arial" w:hAnsi="Arial" w:cs="Arial"/>
          <w:sz w:val="20"/>
          <w:szCs w:val="20"/>
        </w:rPr>
        <w:t xml:space="preserve"> </w:t>
      </w:r>
      <w:r w:rsidRPr="00D2334A">
        <w:rPr>
          <w:rFonts w:ascii="Arial" w:hAnsi="Arial" w:cs="Arial"/>
          <w:sz w:val="20"/>
          <w:szCs w:val="20"/>
        </w:rPr>
        <w:t>modèles</w:t>
      </w:r>
      <w:r w:rsidR="005458AF" w:rsidRPr="00D2334A">
        <w:rPr>
          <w:rFonts w:ascii="Arial" w:hAnsi="Arial" w:cs="Arial"/>
          <w:sz w:val="20"/>
          <w:szCs w:val="20"/>
        </w:rPr>
        <w:t xml:space="preserve"> </w:t>
      </w:r>
      <w:r w:rsidRPr="00D2334A">
        <w:rPr>
          <w:rFonts w:ascii="Arial" w:hAnsi="Arial" w:cs="Arial"/>
          <w:sz w:val="20"/>
          <w:szCs w:val="20"/>
        </w:rPr>
        <w:t>fournis.</w:t>
      </w:r>
    </w:p>
    <w:p w14:paraId="060D822F" w14:textId="77777777" w:rsidR="00A53744" w:rsidRPr="00D2334A" w:rsidRDefault="00A53744" w:rsidP="00D95738">
      <w:pPr>
        <w:widowControl w:val="0"/>
        <w:autoSpaceDE w:val="0"/>
        <w:autoSpaceDN w:val="0"/>
        <w:adjustRightInd w:val="0"/>
        <w:spacing w:after="0" w:line="240" w:lineRule="auto"/>
        <w:ind w:right="-34"/>
        <w:jc w:val="both"/>
        <w:rPr>
          <w:rFonts w:ascii="Arial" w:hAnsi="Arial" w:cs="Arial"/>
          <w:sz w:val="20"/>
          <w:szCs w:val="20"/>
        </w:rPr>
      </w:pPr>
    </w:p>
    <w:p w14:paraId="4F480AD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 xml:space="preserve">Deux (02) exemplaires de ces pièces lui seront retournés dans un délai de </w:t>
      </w:r>
      <w:r w:rsidR="00A53744" w:rsidRPr="00D2334A">
        <w:rPr>
          <w:rFonts w:ascii="Arial" w:hAnsi="Arial" w:cs="Arial"/>
          <w:spacing w:val="-11"/>
          <w:sz w:val="20"/>
          <w:szCs w:val="20"/>
        </w:rPr>
        <w:t>15 (</w:t>
      </w:r>
      <w:r w:rsidRPr="00D2334A">
        <w:rPr>
          <w:rFonts w:ascii="Arial" w:hAnsi="Arial" w:cs="Arial"/>
          <w:sz w:val="20"/>
          <w:szCs w:val="20"/>
        </w:rPr>
        <w:t>quinze</w:t>
      </w:r>
      <w:proofErr w:type="gramStart"/>
      <w:r w:rsidR="00A53744" w:rsidRPr="00D2334A">
        <w:rPr>
          <w:rFonts w:ascii="Arial" w:hAnsi="Arial" w:cs="Arial"/>
          <w:sz w:val="20"/>
          <w:szCs w:val="20"/>
        </w:rPr>
        <w:t>)</w:t>
      </w:r>
      <w:r w:rsidRPr="00D2334A">
        <w:rPr>
          <w:rFonts w:ascii="Arial" w:hAnsi="Arial" w:cs="Arial"/>
          <w:sz w:val="20"/>
          <w:szCs w:val="20"/>
        </w:rPr>
        <w:t>jours</w:t>
      </w:r>
      <w:proofErr w:type="gramEnd"/>
      <w:r w:rsidRPr="00D2334A">
        <w:rPr>
          <w:rFonts w:ascii="Arial" w:hAnsi="Arial" w:cs="Arial"/>
          <w:sz w:val="20"/>
          <w:szCs w:val="20"/>
        </w:rPr>
        <w:t xml:space="preserve"> à partir</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leur</w:t>
      </w:r>
      <w:r w:rsidR="005458AF" w:rsidRPr="00D2334A">
        <w:rPr>
          <w:rFonts w:ascii="Arial" w:hAnsi="Arial" w:cs="Arial"/>
          <w:sz w:val="20"/>
          <w:szCs w:val="20"/>
        </w:rPr>
        <w:t xml:space="preserve"> </w:t>
      </w:r>
      <w:r w:rsidRPr="00D2334A">
        <w:rPr>
          <w:rFonts w:ascii="Arial" w:hAnsi="Arial" w:cs="Arial"/>
          <w:sz w:val="20"/>
          <w:szCs w:val="20"/>
        </w:rPr>
        <w:t>réception</w:t>
      </w:r>
      <w:r w:rsidR="005458AF" w:rsidRPr="00D2334A">
        <w:rPr>
          <w:rFonts w:ascii="Arial" w:hAnsi="Arial" w:cs="Arial"/>
          <w:sz w:val="20"/>
          <w:szCs w:val="20"/>
        </w:rPr>
        <w:t xml:space="preserve"> </w:t>
      </w:r>
      <w:r w:rsidRPr="00D2334A">
        <w:rPr>
          <w:rFonts w:ascii="Arial" w:hAnsi="Arial" w:cs="Arial"/>
          <w:sz w:val="20"/>
          <w:szCs w:val="20"/>
        </w:rPr>
        <w:t>avec:</w:t>
      </w:r>
    </w:p>
    <w:p w14:paraId="19D46B57" w14:textId="77777777" w:rsidR="00A212A5" w:rsidRPr="00D2334A" w:rsidRDefault="00A212A5" w:rsidP="00D95738">
      <w:pPr>
        <w:widowControl w:val="0"/>
        <w:autoSpaceDE w:val="0"/>
        <w:autoSpaceDN w:val="0"/>
        <w:adjustRightInd w:val="0"/>
        <w:spacing w:after="0" w:line="240" w:lineRule="auto"/>
        <w:ind w:left="227" w:right="-37" w:hanging="227"/>
        <w:jc w:val="both"/>
        <w:rPr>
          <w:rFonts w:ascii="Arial" w:hAnsi="Arial" w:cs="Arial"/>
          <w:sz w:val="20"/>
          <w:szCs w:val="20"/>
        </w:rPr>
      </w:pPr>
      <w:r w:rsidRPr="00D2334A">
        <w:rPr>
          <w:rFonts w:ascii="Arial" w:hAnsi="Arial" w:cs="Arial"/>
          <w:sz w:val="20"/>
          <w:szCs w:val="20"/>
        </w:rPr>
        <w:t xml:space="preserve">-  </w:t>
      </w:r>
      <w:r w:rsidR="006A4526" w:rsidRPr="00D2334A">
        <w:rPr>
          <w:rFonts w:ascii="Arial" w:hAnsi="Arial" w:cs="Arial"/>
          <w:spacing w:val="3"/>
          <w:sz w:val="20"/>
          <w:szCs w:val="20"/>
        </w:rPr>
        <w:t>Soi</w:t>
      </w:r>
      <w:r w:rsidR="006A4526" w:rsidRPr="00D2334A">
        <w:rPr>
          <w:rFonts w:ascii="Arial" w:hAnsi="Arial" w:cs="Arial"/>
          <w:sz w:val="20"/>
          <w:szCs w:val="20"/>
        </w:rPr>
        <w:t>t la</w:t>
      </w:r>
      <w:r w:rsidR="005458AF" w:rsidRPr="00D2334A">
        <w:rPr>
          <w:rFonts w:ascii="Arial" w:hAnsi="Arial" w:cs="Arial"/>
          <w:sz w:val="20"/>
          <w:szCs w:val="20"/>
        </w:rPr>
        <w:t xml:space="preserve"> </w:t>
      </w:r>
      <w:r w:rsidRPr="00D2334A">
        <w:rPr>
          <w:rFonts w:ascii="Arial" w:hAnsi="Arial" w:cs="Arial"/>
          <w:spacing w:val="3"/>
          <w:sz w:val="20"/>
          <w:szCs w:val="20"/>
        </w:rPr>
        <w:t>mentio</w:t>
      </w:r>
      <w:r w:rsidRPr="00D2334A">
        <w:rPr>
          <w:rFonts w:ascii="Arial" w:hAnsi="Arial" w:cs="Arial"/>
          <w:sz w:val="20"/>
          <w:szCs w:val="20"/>
        </w:rPr>
        <w:t xml:space="preserve">n  </w:t>
      </w:r>
      <w:r w:rsidRPr="00D2334A">
        <w:rPr>
          <w:rFonts w:ascii="Arial" w:hAnsi="Arial" w:cs="Arial"/>
          <w:spacing w:val="3"/>
          <w:sz w:val="20"/>
          <w:szCs w:val="20"/>
        </w:rPr>
        <w:t>d'approbatio</w:t>
      </w:r>
      <w:r w:rsidRPr="00D2334A">
        <w:rPr>
          <w:rFonts w:ascii="Arial" w:hAnsi="Arial" w:cs="Arial"/>
          <w:sz w:val="20"/>
          <w:szCs w:val="20"/>
        </w:rPr>
        <w:t xml:space="preserve">n  “  </w:t>
      </w:r>
      <w:r w:rsidRPr="00D2334A">
        <w:rPr>
          <w:rFonts w:ascii="Arial" w:hAnsi="Arial" w:cs="Arial"/>
          <w:spacing w:val="3"/>
          <w:sz w:val="20"/>
          <w:szCs w:val="20"/>
        </w:rPr>
        <w:t>BO</w:t>
      </w:r>
      <w:r w:rsidRPr="00D2334A">
        <w:rPr>
          <w:rFonts w:ascii="Arial" w:hAnsi="Arial" w:cs="Arial"/>
          <w:sz w:val="20"/>
          <w:szCs w:val="20"/>
        </w:rPr>
        <w:t xml:space="preserve">N  </w:t>
      </w:r>
      <w:r w:rsidRPr="00D2334A">
        <w:rPr>
          <w:rFonts w:ascii="Arial" w:hAnsi="Arial" w:cs="Arial"/>
          <w:spacing w:val="3"/>
          <w:sz w:val="20"/>
          <w:szCs w:val="20"/>
        </w:rPr>
        <w:t xml:space="preserve">POUR </w:t>
      </w:r>
      <w:r w:rsidRPr="00D2334A">
        <w:rPr>
          <w:rFonts w:ascii="Arial" w:hAnsi="Arial" w:cs="Arial"/>
          <w:sz w:val="20"/>
          <w:szCs w:val="20"/>
        </w:rPr>
        <w:t>EXECUTION”;</w:t>
      </w:r>
    </w:p>
    <w:p w14:paraId="0526B9E8" w14:textId="77777777" w:rsidR="00A212A5" w:rsidRPr="00D2334A" w:rsidRDefault="00A212A5" w:rsidP="00D95738">
      <w:pPr>
        <w:widowControl w:val="0"/>
        <w:autoSpaceDE w:val="0"/>
        <w:autoSpaceDN w:val="0"/>
        <w:adjustRightInd w:val="0"/>
        <w:spacing w:after="0" w:line="240" w:lineRule="auto"/>
        <w:ind w:left="227" w:right="-34" w:hanging="227"/>
        <w:jc w:val="both"/>
        <w:rPr>
          <w:rFonts w:ascii="Arial" w:hAnsi="Arial" w:cs="Arial"/>
          <w:sz w:val="20"/>
          <w:szCs w:val="20"/>
        </w:rPr>
      </w:pPr>
      <w:r w:rsidRPr="00D2334A">
        <w:rPr>
          <w:rFonts w:ascii="Arial" w:hAnsi="Arial" w:cs="Arial"/>
          <w:sz w:val="20"/>
          <w:szCs w:val="20"/>
        </w:rPr>
        <w:t>-  Soit  la  mention  de  leur  rejet  accompagnée  des motifs</w:t>
      </w:r>
      <w:r w:rsidR="005458AF" w:rsidRPr="00D2334A">
        <w:rPr>
          <w:rFonts w:ascii="Arial" w:hAnsi="Arial" w:cs="Arial"/>
          <w:sz w:val="20"/>
          <w:szCs w:val="20"/>
        </w:rPr>
        <w:t xml:space="preserve"> </w:t>
      </w:r>
      <w:r w:rsidRPr="00D2334A">
        <w:rPr>
          <w:rFonts w:ascii="Arial" w:hAnsi="Arial" w:cs="Arial"/>
          <w:sz w:val="20"/>
          <w:szCs w:val="20"/>
        </w:rPr>
        <w:t>dudit</w:t>
      </w:r>
      <w:r w:rsidR="005458AF" w:rsidRPr="00D2334A">
        <w:rPr>
          <w:rFonts w:ascii="Arial" w:hAnsi="Arial" w:cs="Arial"/>
          <w:sz w:val="20"/>
          <w:szCs w:val="20"/>
        </w:rPr>
        <w:t xml:space="preserve"> </w:t>
      </w:r>
      <w:r w:rsidRPr="00D2334A">
        <w:rPr>
          <w:rFonts w:ascii="Arial" w:hAnsi="Arial" w:cs="Arial"/>
          <w:sz w:val="20"/>
          <w:szCs w:val="20"/>
        </w:rPr>
        <w:t>rejet.</w:t>
      </w:r>
    </w:p>
    <w:p w14:paraId="39B6AFD4"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843AD9"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L’entrepreneur</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huit(08</w:t>
      </w:r>
      <w:r w:rsidR="00580084" w:rsidRPr="00D2334A">
        <w:rPr>
          <w:rFonts w:ascii="Arial" w:hAnsi="Arial" w:cs="Arial"/>
          <w:sz w:val="20"/>
          <w:szCs w:val="20"/>
        </w:rPr>
        <w:t>) jours</w:t>
      </w:r>
      <w:r w:rsidR="005458AF" w:rsidRPr="00D2334A">
        <w:rPr>
          <w:rFonts w:ascii="Arial" w:hAnsi="Arial" w:cs="Arial"/>
          <w:sz w:val="20"/>
          <w:szCs w:val="20"/>
        </w:rPr>
        <w:t xml:space="preserve"> </w:t>
      </w:r>
      <w:r w:rsidR="00580084" w:rsidRPr="00D2334A">
        <w:rPr>
          <w:rFonts w:ascii="Arial" w:hAnsi="Arial" w:cs="Arial"/>
          <w:sz w:val="20"/>
          <w:szCs w:val="20"/>
        </w:rPr>
        <w:t>pour</w:t>
      </w:r>
      <w:r w:rsidRPr="00D2334A">
        <w:rPr>
          <w:rFonts w:ascii="Arial" w:hAnsi="Arial" w:cs="Arial"/>
          <w:sz w:val="20"/>
          <w:szCs w:val="20"/>
        </w:rPr>
        <w:t xml:space="preserve"> présenter un nouveau</w:t>
      </w:r>
      <w:r w:rsidR="00A53744" w:rsidRPr="00D2334A">
        <w:rPr>
          <w:rFonts w:ascii="Arial" w:hAnsi="Arial" w:cs="Arial"/>
          <w:sz w:val="20"/>
          <w:szCs w:val="20"/>
        </w:rPr>
        <w:t xml:space="preserve"> projet</w:t>
      </w:r>
      <w:r w:rsidRPr="00D2334A">
        <w:rPr>
          <w:rFonts w:ascii="Arial" w:hAnsi="Arial" w:cs="Arial"/>
          <w:sz w:val="20"/>
          <w:szCs w:val="20"/>
        </w:rPr>
        <w:t>. Le Chef de Service ou le Maître</w:t>
      </w:r>
      <w:r w:rsidR="005458AF" w:rsidRPr="00D2334A">
        <w:rPr>
          <w:rFonts w:ascii="Arial" w:hAnsi="Arial" w:cs="Arial"/>
          <w:sz w:val="20"/>
          <w:szCs w:val="20"/>
        </w:rPr>
        <w:t xml:space="preserve"> </w:t>
      </w:r>
      <w:r w:rsidRPr="00D2334A">
        <w:rPr>
          <w:rFonts w:ascii="Arial" w:hAnsi="Arial" w:cs="Arial"/>
          <w:sz w:val="20"/>
          <w:szCs w:val="20"/>
        </w:rPr>
        <w:t>d’Œuvre</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d’un</w:t>
      </w:r>
      <w:r w:rsidR="005458AF" w:rsidRPr="00D2334A">
        <w:rPr>
          <w:rFonts w:ascii="Arial" w:hAnsi="Arial" w:cs="Arial"/>
          <w:sz w:val="20"/>
          <w:szCs w:val="20"/>
        </w:rPr>
        <w:t xml:space="preserve"> </w:t>
      </w:r>
      <w:r w:rsidRPr="00D2334A">
        <w:rPr>
          <w:rFonts w:ascii="Arial" w:hAnsi="Arial" w:cs="Arial"/>
          <w:sz w:val="20"/>
          <w:szCs w:val="20"/>
        </w:rPr>
        <w:t>délai</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cinq (05) jours pour donner son approbation ou faire d’éventuelles</w:t>
      </w:r>
      <w:r w:rsidR="005458AF" w:rsidRPr="00D2334A">
        <w:rPr>
          <w:rFonts w:ascii="Arial" w:hAnsi="Arial" w:cs="Arial"/>
          <w:sz w:val="20"/>
          <w:szCs w:val="20"/>
        </w:rPr>
        <w:t xml:space="preserve"> </w:t>
      </w:r>
      <w:r w:rsidRPr="00D2334A">
        <w:rPr>
          <w:rFonts w:ascii="Arial" w:hAnsi="Arial" w:cs="Arial"/>
          <w:sz w:val="20"/>
          <w:szCs w:val="20"/>
        </w:rPr>
        <w:t>remarques.</w:t>
      </w:r>
      <w:r w:rsidR="005458AF" w:rsidRPr="00D2334A">
        <w:rPr>
          <w:rFonts w:ascii="Arial" w:hAnsi="Arial" w:cs="Arial"/>
          <w:sz w:val="20"/>
          <w:szCs w:val="20"/>
        </w:rPr>
        <w:t xml:space="preserve"> </w:t>
      </w:r>
      <w:r w:rsidR="00A53744" w:rsidRPr="00D2334A">
        <w:rPr>
          <w:rFonts w:ascii="Arial" w:hAnsi="Arial" w:cs="Arial"/>
          <w:sz w:val="20"/>
          <w:szCs w:val="20"/>
        </w:rPr>
        <w:t>Les délais d’approbation du projet d’exécution sont suspensifs du délai d’exécution.</w:t>
      </w:r>
    </w:p>
    <w:p w14:paraId="5BD260B6"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D503B4"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L'approbation</w:t>
      </w:r>
      <w:r w:rsidR="00F74E16" w:rsidRPr="00D2334A">
        <w:rPr>
          <w:rFonts w:ascii="Arial" w:hAnsi="Arial" w:cs="Arial"/>
          <w:sz w:val="20"/>
          <w:szCs w:val="20"/>
        </w:rPr>
        <w:t xml:space="preserve"> </w:t>
      </w:r>
      <w:r w:rsidRPr="00D2334A">
        <w:rPr>
          <w:rFonts w:ascii="Arial" w:hAnsi="Arial" w:cs="Arial"/>
          <w:sz w:val="20"/>
          <w:szCs w:val="20"/>
        </w:rPr>
        <w:t>donnée</w:t>
      </w:r>
      <w:r w:rsidR="00F74E16" w:rsidRPr="00D2334A">
        <w:rPr>
          <w:rFonts w:ascii="Arial" w:hAnsi="Arial" w:cs="Arial"/>
          <w:sz w:val="20"/>
          <w:szCs w:val="20"/>
        </w:rPr>
        <w:t xml:space="preserve"> </w:t>
      </w:r>
      <w:r w:rsidRPr="00D2334A">
        <w:rPr>
          <w:rFonts w:ascii="Arial" w:hAnsi="Arial" w:cs="Arial"/>
          <w:sz w:val="20"/>
          <w:szCs w:val="20"/>
        </w:rPr>
        <w:t>par</w:t>
      </w:r>
      <w:r w:rsidR="00F74E16" w:rsidRPr="00D2334A">
        <w:rPr>
          <w:rFonts w:ascii="Arial" w:hAnsi="Arial" w:cs="Arial"/>
          <w:sz w:val="20"/>
          <w:szCs w:val="20"/>
        </w:rPr>
        <w:t xml:space="preserve"> </w:t>
      </w:r>
      <w:r w:rsidRPr="00D2334A">
        <w:rPr>
          <w:rFonts w:ascii="Arial" w:hAnsi="Arial" w:cs="Arial"/>
          <w:sz w:val="20"/>
          <w:szCs w:val="20"/>
        </w:rPr>
        <w:t>le</w:t>
      </w:r>
      <w:r w:rsidR="00F74E16" w:rsidRPr="00D2334A">
        <w:rPr>
          <w:rFonts w:ascii="Arial" w:hAnsi="Arial" w:cs="Arial"/>
          <w:sz w:val="20"/>
          <w:szCs w:val="20"/>
        </w:rPr>
        <w:t xml:space="preserve"> </w:t>
      </w:r>
      <w:r w:rsidRPr="00D2334A">
        <w:rPr>
          <w:rFonts w:ascii="Arial" w:hAnsi="Arial" w:cs="Arial"/>
          <w:sz w:val="20"/>
          <w:szCs w:val="20"/>
        </w:rPr>
        <w:t>Chef</w:t>
      </w:r>
      <w:r w:rsidR="00F74E16" w:rsidRPr="00D2334A">
        <w:rPr>
          <w:rFonts w:ascii="Arial" w:hAnsi="Arial" w:cs="Arial"/>
          <w:sz w:val="20"/>
          <w:szCs w:val="20"/>
        </w:rPr>
        <w:t xml:space="preserve"> </w:t>
      </w:r>
      <w:r w:rsidRPr="00D2334A">
        <w:rPr>
          <w:rFonts w:ascii="Arial" w:hAnsi="Arial" w:cs="Arial"/>
          <w:sz w:val="20"/>
          <w:szCs w:val="20"/>
        </w:rPr>
        <w:t>de</w:t>
      </w:r>
      <w:r w:rsidR="00F74E16" w:rsidRPr="00D2334A">
        <w:rPr>
          <w:rFonts w:ascii="Arial" w:hAnsi="Arial" w:cs="Arial"/>
          <w:sz w:val="20"/>
          <w:szCs w:val="20"/>
        </w:rPr>
        <w:t xml:space="preserve"> </w:t>
      </w:r>
      <w:r w:rsidRPr="00D2334A">
        <w:rPr>
          <w:rFonts w:ascii="Arial" w:hAnsi="Arial" w:cs="Arial"/>
          <w:sz w:val="20"/>
          <w:szCs w:val="20"/>
        </w:rPr>
        <w:t>Service</w:t>
      </w:r>
      <w:r w:rsidR="00767032" w:rsidRPr="00D2334A">
        <w:rPr>
          <w:rFonts w:ascii="Arial" w:hAnsi="Arial" w:cs="Arial"/>
          <w:sz w:val="20"/>
          <w:szCs w:val="20"/>
        </w:rPr>
        <w:t xml:space="preserve"> </w:t>
      </w:r>
      <w:r w:rsidRPr="00D2334A">
        <w:rPr>
          <w:rFonts w:ascii="Arial" w:hAnsi="Arial" w:cs="Arial"/>
          <w:sz w:val="20"/>
          <w:szCs w:val="20"/>
        </w:rPr>
        <w:t>ou</w:t>
      </w:r>
      <w:r w:rsidR="00767032" w:rsidRPr="00D2334A">
        <w:rPr>
          <w:rFonts w:ascii="Arial" w:hAnsi="Arial" w:cs="Arial"/>
          <w:sz w:val="20"/>
          <w:szCs w:val="20"/>
        </w:rPr>
        <w:t xml:space="preserve"> </w:t>
      </w:r>
      <w:r w:rsidRPr="00D2334A">
        <w:rPr>
          <w:rFonts w:ascii="Arial" w:hAnsi="Arial" w:cs="Arial"/>
          <w:sz w:val="20"/>
          <w:szCs w:val="20"/>
        </w:rPr>
        <w:t>le Maître</w:t>
      </w:r>
      <w:r w:rsidR="00767032" w:rsidRPr="00D2334A">
        <w:rPr>
          <w:rFonts w:ascii="Arial" w:hAnsi="Arial" w:cs="Arial"/>
          <w:sz w:val="20"/>
          <w:szCs w:val="20"/>
        </w:rPr>
        <w:t xml:space="preserve"> </w:t>
      </w:r>
      <w:r w:rsidR="006A4526" w:rsidRPr="00D2334A">
        <w:rPr>
          <w:rFonts w:ascii="Arial" w:hAnsi="Arial" w:cs="Arial"/>
          <w:sz w:val="20"/>
          <w:szCs w:val="20"/>
        </w:rPr>
        <w:t>d’Œuvre</w:t>
      </w:r>
      <w:r w:rsidRPr="00D2334A">
        <w:rPr>
          <w:rFonts w:ascii="Arial" w:hAnsi="Arial" w:cs="Arial"/>
          <w:sz w:val="20"/>
          <w:szCs w:val="20"/>
        </w:rPr>
        <w:t xml:space="preserve"> n'atténuera</w:t>
      </w:r>
      <w:r w:rsidR="00767032" w:rsidRPr="00D2334A">
        <w:rPr>
          <w:rFonts w:ascii="Arial" w:hAnsi="Arial" w:cs="Arial"/>
          <w:sz w:val="20"/>
          <w:szCs w:val="20"/>
        </w:rPr>
        <w:t xml:space="preserve"> </w:t>
      </w:r>
      <w:r w:rsidRPr="00D2334A">
        <w:rPr>
          <w:rFonts w:ascii="Arial" w:hAnsi="Arial" w:cs="Arial"/>
          <w:sz w:val="20"/>
          <w:szCs w:val="20"/>
        </w:rPr>
        <w:t>en</w:t>
      </w:r>
      <w:r w:rsidR="00767032" w:rsidRPr="00D2334A">
        <w:rPr>
          <w:rFonts w:ascii="Arial" w:hAnsi="Arial" w:cs="Arial"/>
          <w:sz w:val="20"/>
          <w:szCs w:val="20"/>
        </w:rPr>
        <w:t xml:space="preserve"> </w:t>
      </w:r>
      <w:r w:rsidRPr="00D2334A">
        <w:rPr>
          <w:rFonts w:ascii="Arial" w:hAnsi="Arial" w:cs="Arial"/>
          <w:sz w:val="20"/>
          <w:szCs w:val="20"/>
        </w:rPr>
        <w:t>rien</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responsabilité de l’entrepreneur. Cependant les travaux exécutés</w:t>
      </w:r>
      <w:r w:rsidR="00767032" w:rsidRPr="00D2334A">
        <w:rPr>
          <w:rFonts w:ascii="Arial" w:hAnsi="Arial" w:cs="Arial"/>
          <w:sz w:val="20"/>
          <w:szCs w:val="20"/>
        </w:rPr>
        <w:t xml:space="preserve"> </w:t>
      </w:r>
      <w:r w:rsidRPr="00D2334A">
        <w:rPr>
          <w:rFonts w:ascii="Arial" w:hAnsi="Arial" w:cs="Arial"/>
          <w:sz w:val="20"/>
          <w:szCs w:val="20"/>
        </w:rPr>
        <w:t>avant</w:t>
      </w:r>
      <w:r w:rsidR="00767032" w:rsidRPr="00D2334A">
        <w:rPr>
          <w:rFonts w:ascii="Arial" w:hAnsi="Arial" w:cs="Arial"/>
          <w:sz w:val="20"/>
          <w:szCs w:val="20"/>
        </w:rPr>
        <w:t xml:space="preserve"> </w:t>
      </w:r>
      <w:r w:rsidRPr="00D2334A">
        <w:rPr>
          <w:rFonts w:ascii="Arial" w:hAnsi="Arial" w:cs="Arial"/>
          <w:sz w:val="20"/>
          <w:szCs w:val="20"/>
        </w:rPr>
        <w:t>l'approbation</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programme</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seront</w:t>
      </w:r>
      <w:r w:rsidR="00767032" w:rsidRPr="00D2334A">
        <w:rPr>
          <w:rFonts w:ascii="Arial" w:hAnsi="Arial" w:cs="Arial"/>
          <w:sz w:val="20"/>
          <w:szCs w:val="20"/>
        </w:rPr>
        <w:t xml:space="preserve"> </w:t>
      </w:r>
      <w:r w:rsidRPr="00D2334A">
        <w:rPr>
          <w:rFonts w:ascii="Arial" w:hAnsi="Arial" w:cs="Arial"/>
          <w:sz w:val="20"/>
          <w:szCs w:val="20"/>
        </w:rPr>
        <w:t xml:space="preserve">ni </w:t>
      </w:r>
      <w:r w:rsidR="006A4526" w:rsidRPr="00D2334A">
        <w:rPr>
          <w:rFonts w:ascii="Arial" w:hAnsi="Arial" w:cs="Arial"/>
          <w:sz w:val="20"/>
          <w:szCs w:val="20"/>
        </w:rPr>
        <w:t>constatés ni rémunérés</w:t>
      </w:r>
      <w:r w:rsidR="00CE0BF3" w:rsidRPr="00D2334A">
        <w:rPr>
          <w:rFonts w:ascii="Arial" w:hAnsi="Arial" w:cs="Arial"/>
          <w:sz w:val="20"/>
          <w:szCs w:val="20"/>
        </w:rPr>
        <w:t xml:space="preserve"> sauf s’ils ont été expressément ordonnés</w:t>
      </w:r>
      <w:r w:rsidRPr="00D2334A">
        <w:rPr>
          <w:rFonts w:ascii="Arial" w:hAnsi="Arial" w:cs="Arial"/>
          <w:sz w:val="20"/>
          <w:szCs w:val="20"/>
        </w:rPr>
        <w:t xml:space="preserve">.  </w:t>
      </w:r>
      <w:r w:rsidR="006A4526" w:rsidRPr="00D2334A">
        <w:rPr>
          <w:rFonts w:ascii="Arial" w:hAnsi="Arial" w:cs="Arial"/>
          <w:sz w:val="20"/>
          <w:szCs w:val="20"/>
        </w:rPr>
        <w:t>Le planning</w:t>
      </w:r>
      <w:r w:rsidRPr="00D2334A">
        <w:rPr>
          <w:rFonts w:ascii="Arial" w:hAnsi="Arial" w:cs="Arial"/>
          <w:sz w:val="20"/>
          <w:szCs w:val="20"/>
        </w:rPr>
        <w:t xml:space="preserve">  actualisé  et approuvé</w:t>
      </w:r>
      <w:r w:rsidR="00767032" w:rsidRPr="00D2334A">
        <w:rPr>
          <w:rFonts w:ascii="Arial" w:hAnsi="Arial" w:cs="Arial"/>
          <w:sz w:val="20"/>
          <w:szCs w:val="20"/>
        </w:rPr>
        <w:t xml:space="preserve"> </w:t>
      </w:r>
      <w:r w:rsidRPr="00D2334A">
        <w:rPr>
          <w:rFonts w:ascii="Arial" w:hAnsi="Arial" w:cs="Arial"/>
          <w:sz w:val="20"/>
          <w:szCs w:val="20"/>
        </w:rPr>
        <w:t>de</w:t>
      </w:r>
      <w:r w:rsidR="006A4526" w:rsidRPr="00D2334A">
        <w:rPr>
          <w:rFonts w:ascii="Arial" w:hAnsi="Arial" w:cs="Arial"/>
          <w:sz w:val="20"/>
          <w:szCs w:val="20"/>
        </w:rPr>
        <w:t>vien</w:t>
      </w:r>
      <w:r w:rsidRPr="00D2334A">
        <w:rPr>
          <w:rFonts w:ascii="Arial" w:hAnsi="Arial" w:cs="Arial"/>
          <w:sz w:val="20"/>
          <w:szCs w:val="20"/>
        </w:rPr>
        <w:t>dra</w:t>
      </w:r>
      <w:r w:rsidR="00767032" w:rsidRPr="00D2334A">
        <w:rPr>
          <w:rFonts w:ascii="Arial" w:hAnsi="Arial" w:cs="Arial"/>
          <w:sz w:val="20"/>
          <w:szCs w:val="20"/>
        </w:rPr>
        <w:t xml:space="preserve"> </w:t>
      </w: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planning</w:t>
      </w:r>
      <w:r w:rsidR="00767032" w:rsidRPr="00D2334A">
        <w:rPr>
          <w:rFonts w:ascii="Arial" w:hAnsi="Arial" w:cs="Arial"/>
          <w:sz w:val="20"/>
          <w:szCs w:val="20"/>
        </w:rPr>
        <w:t xml:space="preserve"> </w:t>
      </w:r>
      <w:r w:rsidRPr="00D2334A">
        <w:rPr>
          <w:rFonts w:ascii="Arial" w:hAnsi="Arial" w:cs="Arial"/>
          <w:sz w:val="20"/>
          <w:szCs w:val="20"/>
        </w:rPr>
        <w:t>contractuel.</w:t>
      </w:r>
    </w:p>
    <w:p w14:paraId="76FBE535" w14:textId="77777777" w:rsidR="00CE0BF3" w:rsidRPr="00D2334A" w:rsidRDefault="00CE0BF3" w:rsidP="00D95738">
      <w:pPr>
        <w:widowControl w:val="0"/>
        <w:autoSpaceDE w:val="0"/>
        <w:autoSpaceDN w:val="0"/>
        <w:adjustRightInd w:val="0"/>
        <w:spacing w:after="0" w:line="240" w:lineRule="auto"/>
        <w:ind w:right="94"/>
        <w:jc w:val="both"/>
        <w:rPr>
          <w:rFonts w:ascii="Arial" w:hAnsi="Arial" w:cs="Arial"/>
          <w:spacing w:val="1"/>
          <w:sz w:val="20"/>
          <w:szCs w:val="20"/>
        </w:rPr>
      </w:pPr>
    </w:p>
    <w:p w14:paraId="389513C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L’entrepreneur tiendra constamment à jour, sur le</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4A244D9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6DC1C9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roofErr w:type="gramStart"/>
      <w:r w:rsidRPr="00D2334A">
        <w:rPr>
          <w:rFonts w:ascii="Arial" w:eastAsia="Calibri" w:hAnsi="Arial" w:cs="Arial"/>
          <w:sz w:val="20"/>
          <w:szCs w:val="20"/>
          <w:lang w:eastAsia="en-US"/>
        </w:rPr>
        <w:t>b</w:t>
      </w:r>
      <w:proofErr w:type="gramEnd"/>
      <w:r w:rsidRPr="00D2334A">
        <w:rPr>
          <w:rFonts w:ascii="Arial" w:eastAsia="Calibri" w:hAnsi="Arial" w:cs="Arial"/>
          <w:sz w:val="20"/>
          <w:szCs w:val="20"/>
          <w:lang w:eastAsia="en-US"/>
        </w:rPr>
        <w:t>. Le Plan de Gestion Environnemental fera ressortir notamment les conditions de choix des sites techniques et de base vie, les conditions d’emprunt de sites d’extraction et les conditions de remise en état des sites de travaux et d’installation.</w:t>
      </w:r>
    </w:p>
    <w:p w14:paraId="3E4A52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4439EF2C"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L’entrepreneur indiquera dans ce programme les matériels et méthodes qu’il compte utiliser ainsi que les effectifs du personnel qu’il compte employer.</w:t>
      </w:r>
    </w:p>
    <w:p w14:paraId="7D9944E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7BF50431"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 L’agrément donné par le chef de service ou le Maître d’</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ne diminue en rien la responsabilité de l’entrepreneur quant aux conséquences dommageables que leur mise en </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pourrait avoir tant à l’égard des tiers qu’à l’égard du respect des clauses du marché.</w:t>
      </w:r>
    </w:p>
    <w:p w14:paraId="01AEC783"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29289BDF" w14:textId="77777777" w:rsidR="00A212A5" w:rsidRPr="00D2334A" w:rsidRDefault="00740651"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.2</w:t>
      </w:r>
      <w:r w:rsidR="00612681" w:rsidRPr="00D2334A">
        <w:rPr>
          <w:rFonts w:ascii="Arial" w:hAnsi="Arial" w:cs="Arial"/>
          <w:sz w:val="20"/>
          <w:szCs w:val="20"/>
        </w:rPr>
        <w:t>. Projet</w:t>
      </w:r>
      <w:r w:rsidR="00767032" w:rsidRPr="00D2334A">
        <w:rPr>
          <w:rFonts w:ascii="Arial" w:hAnsi="Arial" w:cs="Arial"/>
          <w:sz w:val="20"/>
          <w:szCs w:val="20"/>
        </w:rPr>
        <w:t xml:space="preserve"> </w:t>
      </w:r>
      <w:r w:rsidR="00612681" w:rsidRPr="00D2334A">
        <w:rPr>
          <w:rFonts w:ascii="Arial" w:hAnsi="Arial" w:cs="Arial"/>
          <w:sz w:val="20"/>
          <w:szCs w:val="20"/>
        </w:rPr>
        <w:t>d’exécution</w:t>
      </w:r>
    </w:p>
    <w:p w14:paraId="15F08518" w14:textId="77777777" w:rsidR="00A212A5" w:rsidRPr="00D2334A" w:rsidRDefault="00A212A5" w:rsidP="00B411AC">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pacing w:val="-19"/>
          <w:sz w:val="20"/>
          <w:szCs w:val="20"/>
        </w:rPr>
      </w:pPr>
      <w:r w:rsidRPr="00D2334A">
        <w:rPr>
          <w:rFonts w:ascii="Arial" w:hAnsi="Arial" w:cs="Arial"/>
          <w:sz w:val="20"/>
          <w:szCs w:val="20"/>
        </w:rPr>
        <w:t>a.</w:t>
      </w:r>
      <w:r w:rsidR="00767032" w:rsidRPr="00D2334A">
        <w:rPr>
          <w:rFonts w:ascii="Arial" w:hAnsi="Arial" w:cs="Arial"/>
          <w:sz w:val="20"/>
          <w:szCs w:val="20"/>
        </w:rPr>
        <w:t xml:space="preserve"> </w:t>
      </w:r>
      <w:r w:rsidRPr="00D2334A">
        <w:rPr>
          <w:rFonts w:ascii="Arial" w:hAnsi="Arial" w:cs="Arial"/>
          <w:sz w:val="20"/>
          <w:szCs w:val="20"/>
        </w:rPr>
        <w:t xml:space="preserve">Le dossier des plans </w:t>
      </w:r>
      <w:r w:rsidR="00612681" w:rsidRPr="00D2334A">
        <w:rPr>
          <w:rFonts w:ascii="Arial" w:hAnsi="Arial" w:cs="Arial"/>
          <w:sz w:val="20"/>
          <w:szCs w:val="20"/>
        </w:rPr>
        <w:t>d’exécution</w:t>
      </w:r>
      <w:r w:rsidR="00612681" w:rsidRPr="00D2334A">
        <w:rPr>
          <w:rFonts w:ascii="Arial" w:hAnsi="Arial" w:cs="Arial"/>
          <w:i/>
          <w:iCs/>
          <w:sz w:val="20"/>
          <w:szCs w:val="20"/>
        </w:rPr>
        <w:t xml:space="preserve"> (</w:t>
      </w:r>
      <w:r w:rsidRPr="00D2334A">
        <w:rPr>
          <w:rFonts w:ascii="Arial" w:hAnsi="Arial" w:cs="Arial"/>
          <w:i/>
          <w:iCs/>
          <w:sz w:val="20"/>
          <w:szCs w:val="20"/>
        </w:rPr>
        <w:t xml:space="preserve">calcul et dessins) </w:t>
      </w:r>
      <w:r w:rsidRPr="00D2334A">
        <w:rPr>
          <w:rFonts w:ascii="Arial" w:hAnsi="Arial" w:cs="Arial"/>
          <w:sz w:val="20"/>
          <w:szCs w:val="20"/>
        </w:rPr>
        <w:t>d’exécution</w:t>
      </w:r>
      <w:r w:rsidR="00767032" w:rsidRPr="00D2334A">
        <w:rPr>
          <w:rFonts w:ascii="Arial" w:hAnsi="Arial" w:cs="Arial"/>
          <w:sz w:val="20"/>
          <w:szCs w:val="20"/>
        </w:rPr>
        <w:t xml:space="preserve"> </w:t>
      </w:r>
      <w:r w:rsidRPr="00D2334A">
        <w:rPr>
          <w:rFonts w:ascii="Arial" w:hAnsi="Arial" w:cs="Arial"/>
          <w:sz w:val="20"/>
          <w:szCs w:val="20"/>
        </w:rPr>
        <w:t>nécessaires</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réalisation</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toutes les parties de l’ouvrage devront être soumis au visa</w:t>
      </w:r>
      <w:r w:rsidR="00767032" w:rsidRPr="00D2334A">
        <w:rPr>
          <w:rFonts w:ascii="Arial" w:hAnsi="Arial" w:cs="Arial"/>
          <w:sz w:val="20"/>
          <w:szCs w:val="20"/>
        </w:rPr>
        <w:t xml:space="preserve"> </w:t>
      </w:r>
      <w:r w:rsidRPr="00D2334A">
        <w:rPr>
          <w:rFonts w:ascii="Arial" w:hAnsi="Arial" w:cs="Arial"/>
          <w:sz w:val="20"/>
          <w:szCs w:val="20"/>
        </w:rPr>
        <w:t>du</w:t>
      </w:r>
      <w:r w:rsidR="00740651" w:rsidRPr="00D2334A">
        <w:rPr>
          <w:rFonts w:ascii="Arial" w:hAnsi="Arial" w:cs="Arial"/>
          <w:spacing w:val="9"/>
          <w:sz w:val="20"/>
          <w:szCs w:val="20"/>
        </w:rPr>
        <w:t xml:space="preserve"> chef de service</w:t>
      </w:r>
      <w:r w:rsidRPr="00D2334A">
        <w:rPr>
          <w:rFonts w:ascii="Arial" w:hAnsi="Arial" w:cs="Arial"/>
          <w:sz w:val="20"/>
          <w:szCs w:val="20"/>
        </w:rPr>
        <w:t xml:space="preserve"> un (01) mois au moins</w:t>
      </w:r>
      <w:r w:rsidR="00767032" w:rsidRPr="00D2334A">
        <w:rPr>
          <w:rFonts w:ascii="Arial" w:hAnsi="Arial" w:cs="Arial"/>
          <w:sz w:val="20"/>
          <w:szCs w:val="20"/>
        </w:rPr>
        <w:t xml:space="preserve"> </w:t>
      </w:r>
      <w:r w:rsidRPr="00D2334A">
        <w:rPr>
          <w:rFonts w:ascii="Arial" w:hAnsi="Arial" w:cs="Arial"/>
          <w:sz w:val="20"/>
          <w:szCs w:val="20"/>
        </w:rPr>
        <w:t xml:space="preserve">avant </w:t>
      </w:r>
      <w:r w:rsidRPr="00D2334A">
        <w:rPr>
          <w:rFonts w:ascii="Arial" w:hAnsi="Arial" w:cs="Arial"/>
          <w:sz w:val="20"/>
          <w:szCs w:val="20"/>
        </w:rPr>
        <w:lastRenderedPageBreak/>
        <w:t xml:space="preserve">la date prévue pour le début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réalisatio</w:t>
      </w:r>
      <w:r w:rsidRPr="00D2334A">
        <w:rPr>
          <w:rFonts w:ascii="Arial" w:hAnsi="Arial" w:cs="Arial"/>
          <w:sz w:val="20"/>
          <w:szCs w:val="20"/>
        </w:rPr>
        <w:t xml:space="preserve">n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parti</w:t>
      </w:r>
      <w:r w:rsidRPr="00D2334A">
        <w:rPr>
          <w:rFonts w:ascii="Arial" w:hAnsi="Arial" w:cs="Arial"/>
          <w:sz w:val="20"/>
          <w:szCs w:val="20"/>
        </w:rPr>
        <w:t xml:space="preserve">e </w:t>
      </w:r>
      <w:r w:rsidRPr="00D2334A">
        <w:rPr>
          <w:rFonts w:ascii="Arial" w:hAnsi="Arial" w:cs="Arial"/>
          <w:spacing w:val="5"/>
          <w:sz w:val="20"/>
          <w:szCs w:val="20"/>
        </w:rPr>
        <w:t>d</w:t>
      </w:r>
      <w:r w:rsidRPr="00D2334A">
        <w:rPr>
          <w:rFonts w:ascii="Arial" w:hAnsi="Arial" w:cs="Arial"/>
          <w:sz w:val="20"/>
          <w:szCs w:val="20"/>
        </w:rPr>
        <w:t xml:space="preserve">e </w:t>
      </w:r>
      <w:r w:rsidR="00740651" w:rsidRPr="00D2334A">
        <w:rPr>
          <w:rFonts w:ascii="Arial" w:hAnsi="Arial" w:cs="Arial"/>
          <w:spacing w:val="5"/>
          <w:sz w:val="20"/>
          <w:szCs w:val="20"/>
        </w:rPr>
        <w:t xml:space="preserve">l’ouvrage  </w:t>
      </w:r>
      <w:r w:rsidRPr="00D2334A">
        <w:rPr>
          <w:rFonts w:ascii="Arial" w:hAnsi="Arial" w:cs="Arial"/>
          <w:sz w:val="20"/>
          <w:szCs w:val="20"/>
        </w:rPr>
        <w:t>correspondante.</w:t>
      </w:r>
    </w:p>
    <w:p w14:paraId="472EB459" w14:textId="77777777" w:rsidR="00A212A5" w:rsidRPr="00D2334A" w:rsidRDefault="00A212A5" w:rsidP="00D9573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z w:val="20"/>
          <w:szCs w:val="20"/>
        </w:rPr>
      </w:pPr>
    </w:p>
    <w:p w14:paraId="65C990DF" w14:textId="77777777" w:rsidR="00A212A5" w:rsidRPr="00D2334A" w:rsidRDefault="00740651" w:rsidP="00B411AC">
      <w:pPr>
        <w:widowControl w:val="0"/>
        <w:autoSpaceDE w:val="0"/>
        <w:autoSpaceDN w:val="0"/>
        <w:adjustRightInd w:val="0"/>
        <w:spacing w:after="0" w:line="240" w:lineRule="auto"/>
        <w:ind w:left="341" w:right="-17" w:hanging="227"/>
        <w:jc w:val="both"/>
        <w:rPr>
          <w:rFonts w:ascii="Arial" w:hAnsi="Arial" w:cs="Arial"/>
          <w:spacing w:val="-15"/>
          <w:sz w:val="20"/>
          <w:szCs w:val="20"/>
        </w:rPr>
      </w:pPr>
      <w:r w:rsidRPr="00D2334A">
        <w:rPr>
          <w:rFonts w:ascii="Arial" w:hAnsi="Arial" w:cs="Arial"/>
          <w:sz w:val="20"/>
          <w:szCs w:val="20"/>
        </w:rPr>
        <w:t>b. Le  chef de service</w:t>
      </w:r>
      <w:r w:rsidR="00A212A5" w:rsidRPr="00D2334A">
        <w:rPr>
          <w:rFonts w:ascii="Arial" w:hAnsi="Arial" w:cs="Arial"/>
          <w:sz w:val="20"/>
          <w:szCs w:val="20"/>
        </w:rPr>
        <w:t xml:space="preserve">  disposera d’un  délai  de  quinze (15)  jours</w:t>
      </w:r>
      <w:r w:rsidR="00767032" w:rsidRPr="00D2334A">
        <w:rPr>
          <w:rFonts w:ascii="Arial" w:hAnsi="Arial" w:cs="Arial"/>
          <w:sz w:val="20"/>
          <w:szCs w:val="20"/>
        </w:rPr>
        <w:t xml:space="preserve"> </w:t>
      </w:r>
      <w:r w:rsidR="00A212A5" w:rsidRPr="00D2334A">
        <w:rPr>
          <w:rFonts w:ascii="Arial" w:hAnsi="Arial" w:cs="Arial"/>
          <w:sz w:val="20"/>
          <w:szCs w:val="20"/>
        </w:rPr>
        <w:t>pour les examiner et faire connaître ses</w:t>
      </w:r>
      <w:r w:rsidR="00767032" w:rsidRPr="00D2334A">
        <w:rPr>
          <w:rFonts w:ascii="Arial" w:hAnsi="Arial" w:cs="Arial"/>
          <w:sz w:val="20"/>
          <w:szCs w:val="20"/>
        </w:rPr>
        <w:t xml:space="preserve"> </w:t>
      </w:r>
      <w:r w:rsidR="00A212A5" w:rsidRPr="00D2334A">
        <w:rPr>
          <w:rFonts w:ascii="Arial" w:hAnsi="Arial" w:cs="Arial"/>
          <w:sz w:val="20"/>
          <w:szCs w:val="20"/>
        </w:rPr>
        <w:t xml:space="preserve">observations. L’entrepreneur </w:t>
      </w:r>
      <w:r w:rsidR="00A212A5" w:rsidRPr="00D2334A">
        <w:rPr>
          <w:rFonts w:ascii="Arial" w:hAnsi="Arial" w:cs="Arial"/>
          <w:spacing w:val="1"/>
          <w:sz w:val="20"/>
          <w:szCs w:val="20"/>
        </w:rPr>
        <w:t>disposer</w:t>
      </w:r>
      <w:r w:rsidR="00A212A5" w:rsidRPr="00D2334A">
        <w:rPr>
          <w:rFonts w:ascii="Arial" w:hAnsi="Arial" w:cs="Arial"/>
          <w:sz w:val="20"/>
          <w:szCs w:val="20"/>
        </w:rPr>
        <w:t xml:space="preserve">a  </w:t>
      </w:r>
      <w:r w:rsidR="00A212A5" w:rsidRPr="00D2334A">
        <w:rPr>
          <w:rFonts w:ascii="Arial" w:hAnsi="Arial" w:cs="Arial"/>
          <w:spacing w:val="1"/>
          <w:sz w:val="20"/>
          <w:szCs w:val="20"/>
        </w:rPr>
        <w:t>alor</w:t>
      </w:r>
      <w:r w:rsidR="00A212A5" w:rsidRPr="00D2334A">
        <w:rPr>
          <w:rFonts w:ascii="Arial" w:hAnsi="Arial" w:cs="Arial"/>
          <w:sz w:val="20"/>
          <w:szCs w:val="20"/>
        </w:rPr>
        <w:t xml:space="preserve">s  </w:t>
      </w:r>
      <w:r w:rsidR="00A212A5" w:rsidRPr="00D2334A">
        <w:rPr>
          <w:rFonts w:ascii="Arial" w:hAnsi="Arial" w:cs="Arial"/>
          <w:spacing w:val="1"/>
          <w:sz w:val="20"/>
          <w:szCs w:val="20"/>
        </w:rPr>
        <w:t>d’u</w:t>
      </w:r>
      <w:r w:rsidR="00A212A5" w:rsidRPr="00D2334A">
        <w:rPr>
          <w:rFonts w:ascii="Arial" w:hAnsi="Arial" w:cs="Arial"/>
          <w:sz w:val="20"/>
          <w:szCs w:val="20"/>
        </w:rPr>
        <w:t xml:space="preserve">n  </w:t>
      </w:r>
      <w:r w:rsidR="00A212A5" w:rsidRPr="00D2334A">
        <w:rPr>
          <w:rFonts w:ascii="Arial" w:hAnsi="Arial" w:cs="Arial"/>
          <w:spacing w:val="1"/>
          <w:sz w:val="20"/>
          <w:szCs w:val="20"/>
        </w:rPr>
        <w:t>déla</w:t>
      </w:r>
      <w:r w:rsidR="00A212A5" w:rsidRPr="00D2334A">
        <w:rPr>
          <w:rFonts w:ascii="Arial" w:hAnsi="Arial" w:cs="Arial"/>
          <w:sz w:val="20"/>
          <w:szCs w:val="20"/>
        </w:rPr>
        <w:t>i  de  huit  (8)  jours</w:t>
      </w:r>
      <w:r w:rsidR="00767032" w:rsidRPr="00D2334A">
        <w:rPr>
          <w:rFonts w:ascii="Arial" w:hAnsi="Arial" w:cs="Arial"/>
          <w:sz w:val="20"/>
          <w:szCs w:val="20"/>
        </w:rPr>
        <w:t xml:space="preserve"> </w:t>
      </w:r>
      <w:r w:rsidR="00A212A5" w:rsidRPr="00D2334A">
        <w:rPr>
          <w:rFonts w:ascii="Arial" w:hAnsi="Arial" w:cs="Arial"/>
          <w:spacing w:val="1"/>
          <w:sz w:val="20"/>
          <w:szCs w:val="20"/>
        </w:rPr>
        <w:t xml:space="preserve">pour </w:t>
      </w:r>
      <w:r w:rsidR="00A212A5" w:rsidRPr="00D2334A">
        <w:rPr>
          <w:rFonts w:ascii="Arial" w:hAnsi="Arial" w:cs="Arial"/>
          <w:sz w:val="20"/>
          <w:szCs w:val="20"/>
        </w:rPr>
        <w:t>présenter un nouveau dossier intégrant lesdites observations.</w:t>
      </w:r>
    </w:p>
    <w:p w14:paraId="00C7B35A" w14:textId="77777777" w:rsidR="00740651"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p>
    <w:p w14:paraId="08382C3C" w14:textId="77777777" w:rsidR="00740651" w:rsidRPr="00D2334A" w:rsidRDefault="0074065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35.3</w:t>
      </w:r>
      <w:r w:rsidR="00B411AC" w:rsidRPr="00D2334A">
        <w:rPr>
          <w:rFonts w:ascii="Arial" w:eastAsia="Calibri" w:hAnsi="Arial" w:cs="Arial"/>
          <w:sz w:val="20"/>
          <w:szCs w:val="20"/>
          <w:lang w:eastAsia="en-US"/>
        </w:rPr>
        <w:t xml:space="preserve">. En </w:t>
      </w:r>
      <w:r w:rsidRPr="00D2334A">
        <w:rPr>
          <w:rFonts w:ascii="Arial" w:eastAsia="Calibri" w:hAnsi="Arial" w:cs="Arial"/>
          <w:sz w:val="20"/>
          <w:szCs w:val="20"/>
          <w:lang w:eastAsia="en-US"/>
        </w:rPr>
        <w:t>cas d’inobservation des délais d’approbation</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documents ci-dessus par l’Administration, ceux-ci sont réputés approuvés.</w:t>
      </w:r>
    </w:p>
    <w:p w14:paraId="6E05B789" w14:textId="77777777" w:rsidR="00A212A5"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r w:rsidRPr="00D2334A">
        <w:rPr>
          <w:rFonts w:ascii="Arial" w:eastAsia="Calibri" w:hAnsi="Arial" w:cs="Arial"/>
          <w:b/>
          <w:bCs/>
          <w:sz w:val="20"/>
          <w:szCs w:val="20"/>
          <w:lang w:eastAsia="en-US"/>
        </w:rPr>
        <w:t>DTAO 62</w:t>
      </w:r>
    </w:p>
    <w:p w14:paraId="6C5F01E2" w14:textId="77777777" w:rsidR="006D1C4E" w:rsidRPr="00D2334A" w:rsidRDefault="00A212A5" w:rsidP="00D95738">
      <w:pPr>
        <w:widowControl w:val="0"/>
        <w:autoSpaceDE w:val="0"/>
        <w:autoSpaceDN w:val="0"/>
        <w:adjustRightInd w:val="0"/>
        <w:spacing w:after="0" w:line="240" w:lineRule="auto"/>
        <w:ind w:right="735"/>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E00F2C" w:rsidRPr="00D2334A">
        <w:rPr>
          <w:rFonts w:ascii="Arial" w:hAnsi="Arial" w:cs="Arial"/>
          <w:b/>
          <w:bCs/>
          <w:sz w:val="20"/>
          <w:szCs w:val="20"/>
          <w:u w:val="single"/>
        </w:rPr>
        <w:t>36</w:t>
      </w:r>
      <w:r w:rsidRPr="00D2334A">
        <w:rPr>
          <w:rFonts w:ascii="Arial" w:hAnsi="Arial" w:cs="Arial"/>
          <w:b/>
          <w:bCs/>
          <w:sz w:val="20"/>
          <w:szCs w:val="20"/>
        </w:rPr>
        <w:t>: Organisation</w:t>
      </w:r>
      <w:r w:rsidR="00767032" w:rsidRPr="00D2334A">
        <w:rPr>
          <w:rFonts w:ascii="Arial" w:hAnsi="Arial" w:cs="Arial"/>
          <w:b/>
          <w:bCs/>
          <w:sz w:val="20"/>
          <w:szCs w:val="20"/>
        </w:rPr>
        <w:t xml:space="preserve"> </w:t>
      </w:r>
      <w:r w:rsidRPr="00D2334A">
        <w:rPr>
          <w:rFonts w:ascii="Arial" w:hAnsi="Arial" w:cs="Arial"/>
          <w:b/>
          <w:bCs/>
          <w:sz w:val="20"/>
          <w:szCs w:val="20"/>
        </w:rPr>
        <w:t>et</w:t>
      </w:r>
      <w:r w:rsidR="00767032" w:rsidRPr="00D2334A">
        <w:rPr>
          <w:rFonts w:ascii="Arial" w:hAnsi="Arial" w:cs="Arial"/>
          <w:b/>
          <w:bCs/>
          <w:sz w:val="20"/>
          <w:szCs w:val="20"/>
        </w:rPr>
        <w:t xml:space="preserve"> </w:t>
      </w:r>
      <w:r w:rsidRPr="00D2334A">
        <w:rPr>
          <w:rFonts w:ascii="Arial" w:hAnsi="Arial" w:cs="Arial"/>
          <w:b/>
          <w:bCs/>
          <w:sz w:val="20"/>
          <w:szCs w:val="20"/>
        </w:rPr>
        <w:t>sécurité</w:t>
      </w:r>
      <w:r w:rsidR="00767032" w:rsidRPr="00D2334A">
        <w:rPr>
          <w:rFonts w:ascii="Arial" w:hAnsi="Arial" w:cs="Arial"/>
          <w:b/>
          <w:bCs/>
          <w:sz w:val="20"/>
          <w:szCs w:val="20"/>
        </w:rPr>
        <w:t xml:space="preserve"> </w:t>
      </w:r>
      <w:r w:rsidRPr="00D2334A">
        <w:rPr>
          <w:rFonts w:ascii="Arial" w:hAnsi="Arial" w:cs="Arial"/>
          <w:b/>
          <w:bCs/>
          <w:sz w:val="20"/>
          <w:szCs w:val="20"/>
        </w:rPr>
        <w:t>des chantiers(CCAGArticle50)</w:t>
      </w:r>
    </w:p>
    <w:p w14:paraId="13D82E1F" w14:textId="77777777" w:rsidR="00A212A5" w:rsidRPr="00D2334A" w:rsidRDefault="00E00F2C" w:rsidP="00D95738">
      <w:pPr>
        <w:widowControl w:val="0"/>
        <w:autoSpaceDE w:val="0"/>
        <w:autoSpaceDN w:val="0"/>
        <w:adjustRightInd w:val="0"/>
        <w:spacing w:after="0" w:line="240" w:lineRule="auto"/>
        <w:ind w:right="-15"/>
        <w:jc w:val="both"/>
        <w:rPr>
          <w:rFonts w:ascii="Arial" w:hAnsi="Arial" w:cs="Arial"/>
          <w:spacing w:val="-2"/>
          <w:sz w:val="20"/>
          <w:szCs w:val="20"/>
        </w:rPr>
      </w:pPr>
      <w:r w:rsidRPr="00D2334A">
        <w:rPr>
          <w:rFonts w:ascii="Arial" w:hAnsi="Arial" w:cs="Arial"/>
          <w:b/>
          <w:sz w:val="20"/>
          <w:szCs w:val="20"/>
        </w:rPr>
        <w:t>36</w:t>
      </w:r>
      <w:r w:rsidR="00A212A5" w:rsidRPr="00D2334A">
        <w:rPr>
          <w:rFonts w:ascii="Arial" w:hAnsi="Arial" w:cs="Arial"/>
          <w:b/>
          <w:sz w:val="20"/>
          <w:szCs w:val="20"/>
        </w:rPr>
        <w:t>.1</w:t>
      </w:r>
      <w:r w:rsidR="00A212A5" w:rsidRPr="00D2334A">
        <w:rPr>
          <w:rFonts w:ascii="Arial" w:hAnsi="Arial" w:cs="Arial"/>
          <w:sz w:val="20"/>
          <w:szCs w:val="20"/>
        </w:rPr>
        <w:t>. Les</w:t>
      </w:r>
      <w:r w:rsidR="00767032" w:rsidRPr="00D2334A">
        <w:rPr>
          <w:rFonts w:ascii="Arial" w:hAnsi="Arial" w:cs="Arial"/>
          <w:sz w:val="20"/>
          <w:szCs w:val="20"/>
        </w:rPr>
        <w:t xml:space="preserve"> </w:t>
      </w:r>
      <w:r w:rsidR="00A212A5" w:rsidRPr="00D2334A">
        <w:rPr>
          <w:rFonts w:ascii="Arial" w:hAnsi="Arial" w:cs="Arial"/>
          <w:sz w:val="20"/>
          <w:szCs w:val="20"/>
        </w:rPr>
        <w:t>panneaux</w:t>
      </w:r>
      <w:r w:rsidR="00767032" w:rsidRPr="00D2334A">
        <w:rPr>
          <w:rFonts w:ascii="Arial" w:hAnsi="Arial" w:cs="Arial"/>
          <w:sz w:val="20"/>
          <w:szCs w:val="20"/>
        </w:rPr>
        <w:t xml:space="preserve"> </w:t>
      </w:r>
      <w:r w:rsidR="00A212A5" w:rsidRPr="00D2334A">
        <w:rPr>
          <w:rFonts w:ascii="Arial" w:hAnsi="Arial" w:cs="Arial"/>
          <w:sz w:val="20"/>
          <w:szCs w:val="20"/>
        </w:rPr>
        <w:t>placés</w:t>
      </w:r>
      <w:r w:rsidR="00767032" w:rsidRPr="00D2334A">
        <w:rPr>
          <w:rFonts w:ascii="Arial" w:hAnsi="Arial" w:cs="Arial"/>
          <w:sz w:val="20"/>
          <w:szCs w:val="20"/>
        </w:rPr>
        <w:t xml:space="preserve"> </w:t>
      </w:r>
      <w:r w:rsidR="00A212A5" w:rsidRPr="00D2334A">
        <w:rPr>
          <w:rFonts w:ascii="Arial" w:hAnsi="Arial" w:cs="Arial"/>
          <w:sz w:val="20"/>
          <w:szCs w:val="20"/>
        </w:rPr>
        <w:t>au</w:t>
      </w:r>
      <w:r w:rsidR="00767032" w:rsidRPr="00D2334A">
        <w:rPr>
          <w:rFonts w:ascii="Arial" w:hAnsi="Arial" w:cs="Arial"/>
          <w:sz w:val="20"/>
          <w:szCs w:val="20"/>
        </w:rPr>
        <w:t xml:space="preserve"> </w:t>
      </w:r>
      <w:r w:rsidR="00A212A5" w:rsidRPr="00D2334A">
        <w:rPr>
          <w:rFonts w:ascii="Arial" w:hAnsi="Arial" w:cs="Arial"/>
          <w:sz w:val="20"/>
          <w:szCs w:val="20"/>
        </w:rPr>
        <w:t>début</w:t>
      </w:r>
      <w:r w:rsidR="00767032" w:rsidRPr="00D2334A">
        <w:rPr>
          <w:rFonts w:ascii="Arial" w:hAnsi="Arial" w:cs="Arial"/>
          <w:sz w:val="20"/>
          <w:szCs w:val="20"/>
        </w:rPr>
        <w:t xml:space="preserve"> </w:t>
      </w:r>
      <w:r w:rsidR="00A212A5" w:rsidRPr="00D2334A">
        <w:rPr>
          <w:rFonts w:ascii="Arial" w:hAnsi="Arial" w:cs="Arial"/>
          <w:sz w:val="20"/>
          <w:szCs w:val="20"/>
        </w:rPr>
        <w:t>et</w:t>
      </w:r>
      <w:r w:rsidR="00767032" w:rsidRPr="00D2334A">
        <w:rPr>
          <w:rFonts w:ascii="Arial" w:hAnsi="Arial" w:cs="Arial"/>
          <w:sz w:val="20"/>
          <w:szCs w:val="20"/>
        </w:rPr>
        <w:t xml:space="preserve"> </w:t>
      </w:r>
      <w:r w:rsidR="00A212A5" w:rsidRPr="00D2334A">
        <w:rPr>
          <w:rFonts w:ascii="Arial" w:hAnsi="Arial" w:cs="Arial"/>
          <w:sz w:val="20"/>
          <w:szCs w:val="20"/>
        </w:rPr>
        <w:t>à</w:t>
      </w:r>
      <w:r w:rsidR="00767032" w:rsidRPr="00D2334A">
        <w:rPr>
          <w:rFonts w:ascii="Arial" w:hAnsi="Arial" w:cs="Arial"/>
          <w:sz w:val="20"/>
          <w:szCs w:val="20"/>
        </w:rPr>
        <w:t xml:space="preserve"> </w:t>
      </w:r>
      <w:r w:rsidR="00A212A5" w:rsidRPr="00D2334A">
        <w:rPr>
          <w:rFonts w:ascii="Arial" w:hAnsi="Arial" w:cs="Arial"/>
          <w:sz w:val="20"/>
          <w:szCs w:val="20"/>
        </w:rPr>
        <w:t>la</w:t>
      </w:r>
      <w:r w:rsidR="00767032" w:rsidRPr="00D2334A">
        <w:rPr>
          <w:rFonts w:ascii="Arial" w:hAnsi="Arial" w:cs="Arial"/>
          <w:sz w:val="20"/>
          <w:szCs w:val="20"/>
        </w:rPr>
        <w:t xml:space="preserve"> </w:t>
      </w:r>
      <w:r w:rsidR="00A212A5" w:rsidRPr="00D2334A">
        <w:rPr>
          <w:rFonts w:ascii="Arial" w:hAnsi="Arial" w:cs="Arial"/>
          <w:sz w:val="20"/>
          <w:szCs w:val="20"/>
        </w:rPr>
        <w:t>fin</w:t>
      </w:r>
      <w:r w:rsidR="00767032" w:rsidRPr="00D2334A">
        <w:rPr>
          <w:rFonts w:ascii="Arial" w:hAnsi="Arial" w:cs="Arial"/>
          <w:sz w:val="20"/>
          <w:szCs w:val="20"/>
        </w:rPr>
        <w:t xml:space="preserve"> </w:t>
      </w:r>
      <w:r w:rsidR="00A212A5" w:rsidRPr="00D2334A">
        <w:rPr>
          <w:rFonts w:ascii="Arial" w:hAnsi="Arial" w:cs="Arial"/>
          <w:sz w:val="20"/>
          <w:szCs w:val="20"/>
        </w:rPr>
        <w:t>de chaque accès au chantier, devront être mis en place dans un délai maximu</w:t>
      </w:r>
      <w:r w:rsidR="00AE516D" w:rsidRPr="00D2334A">
        <w:rPr>
          <w:rFonts w:ascii="Arial" w:hAnsi="Arial" w:cs="Arial"/>
          <w:sz w:val="20"/>
          <w:szCs w:val="20"/>
        </w:rPr>
        <w:t>m d’un</w:t>
      </w:r>
      <w:r w:rsidR="00A212A5" w:rsidRPr="00D2334A">
        <w:rPr>
          <w:rFonts w:ascii="Arial" w:hAnsi="Arial" w:cs="Arial"/>
          <w:spacing w:val="-19"/>
          <w:sz w:val="20"/>
          <w:szCs w:val="20"/>
        </w:rPr>
        <w:t xml:space="preserve"> (01) </w:t>
      </w:r>
      <w:r w:rsidR="00A212A5" w:rsidRPr="00D2334A">
        <w:rPr>
          <w:rFonts w:ascii="Arial" w:hAnsi="Arial" w:cs="Arial"/>
          <w:sz w:val="20"/>
          <w:szCs w:val="20"/>
        </w:rPr>
        <w:t>mois après la notification</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l’ordre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s</w:t>
      </w:r>
      <w:r w:rsidR="00767032" w:rsidRPr="00D2334A">
        <w:rPr>
          <w:rFonts w:ascii="Arial" w:hAnsi="Arial" w:cs="Arial"/>
          <w:sz w:val="20"/>
          <w:szCs w:val="20"/>
        </w:rPr>
        <w:t>e</w:t>
      </w:r>
      <w:r w:rsidR="00A212A5" w:rsidRPr="00D2334A">
        <w:rPr>
          <w:rFonts w:ascii="Arial" w:hAnsi="Arial" w:cs="Arial"/>
          <w:sz w:val="20"/>
          <w:szCs w:val="20"/>
        </w:rPr>
        <w:t>rvice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démarrer les</w:t>
      </w:r>
      <w:r w:rsidR="00767032" w:rsidRPr="00D2334A">
        <w:rPr>
          <w:rFonts w:ascii="Arial" w:hAnsi="Arial" w:cs="Arial"/>
          <w:sz w:val="20"/>
          <w:szCs w:val="20"/>
        </w:rPr>
        <w:t xml:space="preserve"> </w:t>
      </w:r>
      <w:r w:rsidR="00A212A5" w:rsidRPr="00D2334A">
        <w:rPr>
          <w:rFonts w:ascii="Arial" w:hAnsi="Arial" w:cs="Arial"/>
          <w:sz w:val="20"/>
          <w:szCs w:val="20"/>
        </w:rPr>
        <w:t>travaux.</w:t>
      </w:r>
    </w:p>
    <w:p w14:paraId="676E07D8" w14:textId="77777777" w:rsidR="00A212A5" w:rsidRPr="00D2334A" w:rsidRDefault="00A212A5" w:rsidP="00D95738">
      <w:pPr>
        <w:widowControl w:val="0"/>
        <w:autoSpaceDE w:val="0"/>
        <w:autoSpaceDN w:val="0"/>
        <w:adjustRightInd w:val="0"/>
        <w:spacing w:after="0" w:line="240" w:lineRule="auto"/>
        <w:ind w:left="738" w:right="-15" w:hanging="624"/>
        <w:jc w:val="both"/>
        <w:rPr>
          <w:rFonts w:ascii="Arial" w:hAnsi="Arial" w:cs="Arial"/>
          <w:sz w:val="20"/>
          <w:szCs w:val="20"/>
        </w:rPr>
      </w:pPr>
    </w:p>
    <w:p w14:paraId="032FC63C" w14:textId="77777777" w:rsidR="00A212A5" w:rsidRPr="00D2334A" w:rsidRDefault="00E00F2C"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36</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L’entrepreneur</w:t>
      </w:r>
      <w:r w:rsidR="00A212A5" w:rsidRPr="00D2334A">
        <w:rPr>
          <w:rFonts w:ascii="Arial" w:hAnsi="Arial" w:cs="Arial"/>
          <w:sz w:val="20"/>
          <w:szCs w:val="20"/>
        </w:rPr>
        <w:t xml:space="preserve"> aura la charge de fournir et d’entretenir à ses fr</w:t>
      </w:r>
      <w:r w:rsidRPr="00D2334A">
        <w:rPr>
          <w:rFonts w:ascii="Arial" w:hAnsi="Arial" w:cs="Arial"/>
          <w:sz w:val="20"/>
          <w:szCs w:val="20"/>
        </w:rPr>
        <w:t xml:space="preserve">ais toutes les dispositions de </w:t>
      </w:r>
      <w:r w:rsidR="00A212A5" w:rsidRPr="00D2334A">
        <w:rPr>
          <w:rFonts w:ascii="Arial" w:hAnsi="Arial" w:cs="Arial"/>
          <w:sz w:val="20"/>
          <w:szCs w:val="20"/>
        </w:rPr>
        <w:t>sécurité qui s’avèrent nécessaires qui seront exigées par l’ingénieur du marché</w:t>
      </w:r>
      <w:r w:rsidR="00A212A5" w:rsidRPr="00D2334A">
        <w:rPr>
          <w:rFonts w:ascii="Arial" w:hAnsi="Arial" w:cs="Arial"/>
          <w:spacing w:val="29"/>
          <w:sz w:val="20"/>
          <w:szCs w:val="20"/>
        </w:rPr>
        <w:t xml:space="preserve">. </w:t>
      </w:r>
      <w:r w:rsidRPr="00D2334A">
        <w:rPr>
          <w:rFonts w:ascii="Arial" w:hAnsi="Arial" w:cs="Arial"/>
          <w:sz w:val="20"/>
          <w:szCs w:val="20"/>
        </w:rPr>
        <w:t>Il est responsable</w:t>
      </w:r>
      <w:r w:rsidR="00767032" w:rsidRPr="00D2334A">
        <w:rPr>
          <w:rFonts w:ascii="Arial" w:hAnsi="Arial" w:cs="Arial"/>
          <w:sz w:val="20"/>
          <w:szCs w:val="20"/>
        </w:rPr>
        <w:t xml:space="preserve"> </w:t>
      </w:r>
      <w:r w:rsidR="00A212A5" w:rsidRPr="00D2334A">
        <w:rPr>
          <w:rFonts w:ascii="Arial" w:hAnsi="Arial" w:cs="Arial"/>
          <w:sz w:val="20"/>
          <w:szCs w:val="20"/>
        </w:rPr>
        <w:t>des accidents de toute sorte qui surviendront là où la présence du chantier est mise en cause.</w:t>
      </w:r>
    </w:p>
    <w:p w14:paraId="5AD49A53" w14:textId="77777777" w:rsidR="00E00F2C"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b/>
          <w:sz w:val="20"/>
          <w:szCs w:val="20"/>
        </w:rPr>
      </w:pPr>
    </w:p>
    <w:p w14:paraId="29315AA4" w14:textId="77777777" w:rsidR="00A212A5"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spacing w:val="5"/>
          <w:sz w:val="20"/>
          <w:szCs w:val="20"/>
        </w:rPr>
      </w:pPr>
      <w:r w:rsidRPr="00D2334A">
        <w:rPr>
          <w:rFonts w:ascii="Arial" w:hAnsi="Arial" w:cs="Arial"/>
          <w:b/>
          <w:sz w:val="20"/>
          <w:szCs w:val="20"/>
        </w:rPr>
        <w:t>36</w:t>
      </w:r>
      <w:r w:rsidR="00A212A5" w:rsidRPr="00D2334A">
        <w:rPr>
          <w:rFonts w:ascii="Arial" w:hAnsi="Arial" w:cs="Arial"/>
          <w:b/>
          <w:sz w:val="20"/>
          <w:szCs w:val="20"/>
        </w:rPr>
        <w:t>.3</w:t>
      </w:r>
      <w:r w:rsidR="00612681" w:rsidRPr="00D2334A">
        <w:rPr>
          <w:rFonts w:ascii="Arial" w:hAnsi="Arial" w:cs="Arial"/>
          <w:b/>
          <w:sz w:val="20"/>
          <w:szCs w:val="20"/>
        </w:rPr>
        <w:t>.</w:t>
      </w:r>
      <w:r w:rsidR="00612681" w:rsidRPr="00D2334A">
        <w:rPr>
          <w:rFonts w:ascii="Arial" w:hAnsi="Arial" w:cs="Arial"/>
          <w:spacing w:val="5"/>
          <w:sz w:val="20"/>
          <w:szCs w:val="20"/>
        </w:rPr>
        <w:t xml:space="preserve"> L’entrepreneur</w:t>
      </w:r>
      <w:r w:rsidR="00A212A5" w:rsidRPr="00D2334A">
        <w:rPr>
          <w:rFonts w:ascii="Arial" w:hAnsi="Arial" w:cs="Arial"/>
          <w:spacing w:val="5"/>
          <w:sz w:val="20"/>
          <w:szCs w:val="20"/>
        </w:rPr>
        <w:t xml:space="preserve"> aura la charge de fournir et d’entreten</w:t>
      </w:r>
      <w:r w:rsidR="00093AEF" w:rsidRPr="00D2334A">
        <w:rPr>
          <w:rFonts w:ascii="Arial" w:hAnsi="Arial" w:cs="Arial"/>
          <w:spacing w:val="5"/>
          <w:sz w:val="20"/>
          <w:szCs w:val="20"/>
        </w:rPr>
        <w:t xml:space="preserve">ir à ses frais tous dispositifs </w:t>
      </w:r>
      <w:r w:rsidR="00A212A5" w:rsidRPr="00D2334A">
        <w:rPr>
          <w:rFonts w:ascii="Arial" w:hAnsi="Arial" w:cs="Arial"/>
          <w:spacing w:val="5"/>
          <w:sz w:val="20"/>
          <w:szCs w:val="20"/>
        </w:rPr>
        <w:t>d’éclairage, de protection, de clôture et de gardiennage qui s’a</w:t>
      </w:r>
      <w:r w:rsidR="00093AEF" w:rsidRPr="00D2334A">
        <w:rPr>
          <w:rFonts w:ascii="Arial" w:hAnsi="Arial" w:cs="Arial"/>
          <w:spacing w:val="5"/>
          <w:sz w:val="20"/>
          <w:szCs w:val="20"/>
        </w:rPr>
        <w:t xml:space="preserve">véreront nécessaires à la bonne </w:t>
      </w:r>
      <w:r w:rsidR="00A212A5" w:rsidRPr="00D2334A">
        <w:rPr>
          <w:rFonts w:ascii="Arial" w:hAnsi="Arial" w:cs="Arial"/>
          <w:spacing w:val="5"/>
          <w:sz w:val="20"/>
          <w:szCs w:val="20"/>
        </w:rPr>
        <w:t xml:space="preserve">exécution des travaux ou qui seront exigés par le maître </w:t>
      </w:r>
      <w:r w:rsidR="00093AEF" w:rsidRPr="00D2334A">
        <w:rPr>
          <w:rFonts w:ascii="Arial" w:hAnsi="Arial" w:cs="Arial"/>
          <w:spacing w:val="5"/>
          <w:sz w:val="20"/>
          <w:szCs w:val="20"/>
        </w:rPr>
        <w:t xml:space="preserve">d’œuvre. Il veillera aux règles </w:t>
      </w:r>
      <w:r w:rsidR="00A212A5" w:rsidRPr="00D2334A">
        <w:rPr>
          <w:rFonts w:ascii="Arial" w:hAnsi="Arial" w:cs="Arial"/>
          <w:spacing w:val="5"/>
          <w:sz w:val="20"/>
          <w:szCs w:val="20"/>
        </w:rPr>
        <w:t>d’hygiène et de circulation autour et dans le site.</w:t>
      </w:r>
    </w:p>
    <w:p w14:paraId="656F130D" w14:textId="77777777" w:rsidR="00A212A5" w:rsidRPr="00D2334A" w:rsidRDefault="00A212A5" w:rsidP="00D95738">
      <w:pPr>
        <w:widowControl w:val="0"/>
        <w:tabs>
          <w:tab w:val="left" w:pos="1980"/>
          <w:tab w:val="left" w:pos="2640"/>
          <w:tab w:val="left" w:pos="3880"/>
        </w:tabs>
        <w:autoSpaceDE w:val="0"/>
        <w:autoSpaceDN w:val="0"/>
        <w:adjustRightInd w:val="0"/>
        <w:spacing w:after="0" w:line="240" w:lineRule="auto"/>
        <w:ind w:left="738" w:right="-20" w:hanging="624"/>
        <w:jc w:val="both"/>
        <w:rPr>
          <w:rFonts w:ascii="Arial" w:hAnsi="Arial" w:cs="Arial"/>
          <w:sz w:val="20"/>
          <w:szCs w:val="20"/>
        </w:rPr>
      </w:pPr>
    </w:p>
    <w:p w14:paraId="713AD2E1"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37</w:t>
      </w:r>
      <w:r w:rsidRPr="00D2334A">
        <w:rPr>
          <w:rFonts w:ascii="Arial" w:hAnsi="Arial" w:cs="Arial"/>
          <w:b/>
          <w:bCs/>
          <w:sz w:val="20"/>
          <w:szCs w:val="20"/>
        </w:rPr>
        <w:t>:Implantation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ouvrages(CCAGArticle52)</w:t>
      </w:r>
    </w:p>
    <w:p w14:paraId="78B8F6EC" w14:textId="77777777" w:rsidR="00093AEF" w:rsidRPr="00D2334A" w:rsidRDefault="00A212A5" w:rsidP="003F583C">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pacing w:val="1"/>
          <w:sz w:val="20"/>
          <w:szCs w:val="20"/>
        </w:rPr>
        <w:t>L</w:t>
      </w:r>
      <w:r w:rsidRPr="00D2334A">
        <w:rPr>
          <w:rFonts w:ascii="Arial" w:hAnsi="Arial" w:cs="Arial"/>
          <w:sz w:val="20"/>
          <w:szCs w:val="20"/>
        </w:rPr>
        <w:t xml:space="preserve">e  </w:t>
      </w:r>
      <w:r w:rsidRPr="00D2334A">
        <w:rPr>
          <w:rFonts w:ascii="Arial" w:hAnsi="Arial" w:cs="Arial"/>
          <w:spacing w:val="1"/>
          <w:sz w:val="20"/>
          <w:szCs w:val="20"/>
        </w:rPr>
        <w:t>Maîtr</w:t>
      </w:r>
      <w:r w:rsidRPr="00D2334A">
        <w:rPr>
          <w:rFonts w:ascii="Arial" w:hAnsi="Arial" w:cs="Arial"/>
          <w:sz w:val="20"/>
          <w:szCs w:val="20"/>
        </w:rPr>
        <w:t xml:space="preserve">e  </w:t>
      </w:r>
      <w:r w:rsidR="000F763D" w:rsidRPr="00D2334A">
        <w:rPr>
          <w:rFonts w:ascii="Arial" w:hAnsi="Arial" w:cs="Arial"/>
          <w:spacing w:val="1"/>
          <w:sz w:val="20"/>
          <w:szCs w:val="20"/>
        </w:rPr>
        <w:t>d’</w:t>
      </w:r>
      <w:r w:rsidR="003F583C" w:rsidRPr="00D2334A">
        <w:rPr>
          <w:rFonts w:ascii="Arial" w:hAnsi="Arial" w:cs="Arial"/>
          <w:spacing w:val="1"/>
          <w:sz w:val="20"/>
          <w:szCs w:val="20"/>
        </w:rPr>
        <w:t>Ouvrage</w:t>
      </w:r>
      <w:r w:rsidR="00767032" w:rsidRPr="00D2334A">
        <w:rPr>
          <w:rFonts w:ascii="Arial" w:hAnsi="Arial" w:cs="Arial"/>
          <w:spacing w:val="1"/>
          <w:sz w:val="20"/>
          <w:szCs w:val="20"/>
        </w:rPr>
        <w:t xml:space="preserve"> </w:t>
      </w:r>
      <w:r w:rsidRPr="00D2334A">
        <w:rPr>
          <w:rFonts w:ascii="Arial" w:hAnsi="Arial" w:cs="Arial"/>
          <w:spacing w:val="1"/>
          <w:sz w:val="20"/>
          <w:szCs w:val="20"/>
        </w:rPr>
        <w:t>notifier</w:t>
      </w:r>
      <w:r w:rsidRPr="00D2334A">
        <w:rPr>
          <w:rFonts w:ascii="Arial" w:hAnsi="Arial" w:cs="Arial"/>
          <w:sz w:val="20"/>
          <w:szCs w:val="20"/>
        </w:rPr>
        <w:t xml:space="preserve">a  </w:t>
      </w:r>
      <w:r w:rsidRPr="00D2334A">
        <w:rPr>
          <w:rFonts w:ascii="Arial" w:hAnsi="Arial" w:cs="Arial"/>
          <w:spacing w:val="1"/>
          <w:sz w:val="20"/>
          <w:szCs w:val="20"/>
        </w:rPr>
        <w:t>dan</w:t>
      </w:r>
      <w:r w:rsidRPr="00D2334A">
        <w:rPr>
          <w:rFonts w:ascii="Arial" w:hAnsi="Arial" w:cs="Arial"/>
          <w:sz w:val="20"/>
          <w:szCs w:val="20"/>
        </w:rPr>
        <w:t xml:space="preserve">s  </w:t>
      </w:r>
      <w:r w:rsidRPr="00D2334A">
        <w:rPr>
          <w:rFonts w:ascii="Arial" w:hAnsi="Arial" w:cs="Arial"/>
          <w:spacing w:val="1"/>
          <w:sz w:val="20"/>
          <w:szCs w:val="20"/>
        </w:rPr>
        <w:t>u</w:t>
      </w:r>
      <w:r w:rsidRPr="00D2334A">
        <w:rPr>
          <w:rFonts w:ascii="Arial" w:hAnsi="Arial" w:cs="Arial"/>
          <w:sz w:val="20"/>
          <w:szCs w:val="20"/>
        </w:rPr>
        <w:t xml:space="preserve">n  </w:t>
      </w:r>
      <w:r w:rsidRPr="00D2334A">
        <w:rPr>
          <w:rFonts w:ascii="Arial" w:hAnsi="Arial" w:cs="Arial"/>
          <w:spacing w:val="1"/>
          <w:sz w:val="20"/>
          <w:szCs w:val="20"/>
        </w:rPr>
        <w:t>déla</w:t>
      </w:r>
      <w:r w:rsidRPr="00D2334A">
        <w:rPr>
          <w:rFonts w:ascii="Arial" w:hAnsi="Arial" w:cs="Arial"/>
          <w:sz w:val="20"/>
          <w:szCs w:val="20"/>
        </w:rPr>
        <w:t xml:space="preserve">i  </w:t>
      </w:r>
      <w:r w:rsidRPr="00D2334A">
        <w:rPr>
          <w:rFonts w:ascii="Arial" w:hAnsi="Arial" w:cs="Arial"/>
          <w:b/>
          <w:spacing w:val="1"/>
          <w:sz w:val="20"/>
          <w:szCs w:val="20"/>
        </w:rPr>
        <w:t>de sept (7</w:t>
      </w:r>
      <w:r w:rsidR="00612681" w:rsidRPr="00D2334A">
        <w:rPr>
          <w:rFonts w:ascii="Arial" w:hAnsi="Arial" w:cs="Arial"/>
          <w:b/>
          <w:spacing w:val="1"/>
          <w:sz w:val="20"/>
          <w:szCs w:val="20"/>
        </w:rPr>
        <w:t>)</w:t>
      </w:r>
      <w:r w:rsidR="00612681" w:rsidRPr="00D2334A">
        <w:rPr>
          <w:rFonts w:ascii="Arial" w:hAnsi="Arial" w:cs="Arial"/>
          <w:b/>
          <w:sz w:val="20"/>
          <w:szCs w:val="20"/>
        </w:rPr>
        <w:t xml:space="preserve"> jours</w:t>
      </w:r>
      <w:r w:rsidR="00767032" w:rsidRPr="00D2334A">
        <w:rPr>
          <w:rFonts w:ascii="Arial" w:hAnsi="Arial" w:cs="Arial"/>
          <w:b/>
          <w:sz w:val="20"/>
          <w:szCs w:val="20"/>
        </w:rPr>
        <w:t xml:space="preserve"> </w:t>
      </w:r>
      <w:r w:rsidR="00612681" w:rsidRPr="00D2334A">
        <w:rPr>
          <w:rFonts w:ascii="Arial" w:hAnsi="Arial" w:cs="Arial"/>
          <w:b/>
          <w:sz w:val="20"/>
          <w:szCs w:val="20"/>
        </w:rPr>
        <w:t>suivant</w:t>
      </w:r>
      <w:r w:rsidRPr="00D2334A">
        <w:rPr>
          <w:rFonts w:ascii="Arial" w:hAnsi="Arial" w:cs="Arial"/>
          <w:sz w:val="20"/>
          <w:szCs w:val="20"/>
        </w:rPr>
        <w:t xml:space="preserve"> la date de notification de l’ordre de service de commencer les travaux, les points</w:t>
      </w:r>
      <w:r w:rsidR="00767032" w:rsidRPr="00D2334A">
        <w:rPr>
          <w:rFonts w:ascii="Arial" w:hAnsi="Arial" w:cs="Arial"/>
          <w:sz w:val="20"/>
          <w:szCs w:val="20"/>
        </w:rPr>
        <w:t xml:space="preserve"> </w:t>
      </w:r>
      <w:r w:rsidRPr="00D2334A">
        <w:rPr>
          <w:rFonts w:ascii="Arial" w:hAnsi="Arial" w:cs="Arial"/>
          <w:sz w:val="20"/>
          <w:szCs w:val="20"/>
        </w:rPr>
        <w:t>et</w:t>
      </w:r>
      <w:r w:rsidR="00767032" w:rsidRPr="00D2334A">
        <w:rPr>
          <w:rFonts w:ascii="Arial" w:hAnsi="Arial" w:cs="Arial"/>
          <w:sz w:val="20"/>
          <w:szCs w:val="20"/>
        </w:rPr>
        <w:t xml:space="preserve"> </w:t>
      </w:r>
      <w:r w:rsidRPr="00D2334A">
        <w:rPr>
          <w:rFonts w:ascii="Arial" w:hAnsi="Arial" w:cs="Arial"/>
          <w:sz w:val="20"/>
          <w:szCs w:val="20"/>
        </w:rPr>
        <w:t>niveaux</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base</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projet.</w:t>
      </w:r>
    </w:p>
    <w:p w14:paraId="6AE5BF3B" w14:textId="77777777" w:rsidR="00767032" w:rsidRPr="00D2334A" w:rsidRDefault="00767032"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AE6323F"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38</w:t>
      </w:r>
      <w:r w:rsidRPr="00D2334A">
        <w:rPr>
          <w:rFonts w:ascii="Arial" w:hAnsi="Arial" w:cs="Arial"/>
          <w:b/>
          <w:bCs/>
          <w:sz w:val="20"/>
          <w:szCs w:val="20"/>
        </w:rPr>
        <w:t>:Sous-traitance(CCAGarticle54)</w:t>
      </w:r>
    </w:p>
    <w:p w14:paraId="3C225F72"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part</w:t>
      </w:r>
      <w:r w:rsidR="00767032" w:rsidRPr="00D2334A">
        <w:rPr>
          <w:rFonts w:ascii="Arial" w:hAnsi="Arial" w:cs="Arial"/>
          <w:sz w:val="20"/>
          <w:szCs w:val="20"/>
        </w:rPr>
        <w:t xml:space="preserve"> </w:t>
      </w:r>
      <w:r w:rsidRPr="00D2334A">
        <w:rPr>
          <w:rFonts w:ascii="Arial" w:hAnsi="Arial" w:cs="Arial"/>
          <w:sz w:val="20"/>
          <w:szCs w:val="20"/>
        </w:rPr>
        <w:t>des</w:t>
      </w:r>
      <w:r w:rsidR="00767032" w:rsidRPr="00D2334A">
        <w:rPr>
          <w:rFonts w:ascii="Arial" w:hAnsi="Arial" w:cs="Arial"/>
          <w:sz w:val="20"/>
          <w:szCs w:val="20"/>
        </w:rPr>
        <w:t xml:space="preserve"> </w:t>
      </w:r>
      <w:r w:rsidRPr="00D2334A">
        <w:rPr>
          <w:rFonts w:ascii="Arial" w:hAnsi="Arial" w:cs="Arial"/>
          <w:sz w:val="20"/>
          <w:szCs w:val="20"/>
        </w:rPr>
        <w:t>travaux</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sous-traiter</w:t>
      </w:r>
      <w:r w:rsidR="000F763D" w:rsidRPr="00D2334A">
        <w:rPr>
          <w:rFonts w:ascii="Arial" w:hAnsi="Arial" w:cs="Arial"/>
          <w:sz w:val="20"/>
          <w:szCs w:val="20"/>
        </w:rPr>
        <w:t xml:space="preserve"> est</w:t>
      </w:r>
      <w:r w:rsidRPr="00D2334A">
        <w:rPr>
          <w:rFonts w:ascii="Arial" w:hAnsi="Arial" w:cs="Arial"/>
          <w:sz w:val="20"/>
          <w:szCs w:val="20"/>
        </w:rPr>
        <w:t xml:space="preserve"> de</w:t>
      </w:r>
      <w:r w:rsidR="002331FA">
        <w:rPr>
          <w:rFonts w:ascii="Arial" w:hAnsi="Arial" w:cs="Arial"/>
          <w:sz w:val="20"/>
          <w:szCs w:val="20"/>
        </w:rPr>
        <w:t xml:space="preserve"> </w:t>
      </w:r>
      <w:r w:rsidR="00093AEF" w:rsidRPr="00D2334A">
        <w:rPr>
          <w:rFonts w:ascii="Arial" w:hAnsi="Arial" w:cs="Arial"/>
          <w:spacing w:val="17"/>
          <w:sz w:val="20"/>
          <w:szCs w:val="20"/>
        </w:rPr>
        <w:t>20% (vingt pour cent)</w:t>
      </w:r>
      <w:r w:rsidR="002331FA">
        <w:rPr>
          <w:rFonts w:ascii="Arial" w:hAnsi="Arial" w:cs="Arial"/>
          <w:spacing w:val="17"/>
          <w:sz w:val="20"/>
          <w:szCs w:val="20"/>
        </w:rPr>
        <w:t xml:space="preserve"> </w:t>
      </w:r>
      <w:r w:rsidRPr="00D2334A">
        <w:rPr>
          <w:rFonts w:ascii="Arial" w:hAnsi="Arial" w:cs="Arial"/>
          <w:sz w:val="20"/>
          <w:szCs w:val="20"/>
        </w:rPr>
        <w:t>du  montant  du  marché  de  base  et  de  ses avenants.</w:t>
      </w:r>
    </w:p>
    <w:p w14:paraId="0DB479F9" w14:textId="77777777" w:rsidR="00093AEF" w:rsidRPr="00D2334A" w:rsidRDefault="00093AEF" w:rsidP="00D95738">
      <w:pPr>
        <w:widowControl w:val="0"/>
        <w:autoSpaceDE w:val="0"/>
        <w:autoSpaceDN w:val="0"/>
        <w:adjustRightInd w:val="0"/>
        <w:spacing w:after="0" w:line="240" w:lineRule="auto"/>
        <w:ind w:right="-36"/>
        <w:jc w:val="both"/>
        <w:rPr>
          <w:rFonts w:ascii="Arial" w:hAnsi="Arial" w:cs="Arial"/>
          <w:b/>
          <w:bCs/>
          <w:sz w:val="20"/>
          <w:szCs w:val="20"/>
        </w:rPr>
      </w:pPr>
    </w:p>
    <w:p w14:paraId="5FB80BF7" w14:textId="77777777" w:rsidR="006D1C4E" w:rsidRPr="00D2334A" w:rsidRDefault="00A212A5" w:rsidP="00D95738">
      <w:pPr>
        <w:widowControl w:val="0"/>
        <w:autoSpaceDE w:val="0"/>
        <w:autoSpaceDN w:val="0"/>
        <w:adjustRightInd w:val="0"/>
        <w:spacing w:after="0" w:line="240" w:lineRule="auto"/>
        <w:ind w:right="-3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39</w:t>
      </w:r>
      <w:r w:rsidRPr="00D2334A">
        <w:rPr>
          <w:rFonts w:ascii="Arial" w:hAnsi="Arial" w:cs="Arial"/>
          <w:b/>
          <w:bCs/>
          <w:sz w:val="20"/>
          <w:szCs w:val="20"/>
        </w:rPr>
        <w:t>:</w:t>
      </w:r>
      <w:r w:rsidRPr="00D2334A">
        <w:rPr>
          <w:rFonts w:ascii="Arial" w:hAnsi="Arial" w:cs="Arial"/>
          <w:b/>
          <w:bCs/>
          <w:spacing w:val="1"/>
          <w:sz w:val="20"/>
          <w:szCs w:val="20"/>
        </w:rPr>
        <w:t>Laboratoir</w:t>
      </w:r>
      <w:r w:rsidRPr="00D2334A">
        <w:rPr>
          <w:rFonts w:ascii="Arial" w:hAnsi="Arial" w:cs="Arial"/>
          <w:b/>
          <w:bCs/>
          <w:sz w:val="20"/>
          <w:szCs w:val="20"/>
        </w:rPr>
        <w:t xml:space="preserve">e  </w:t>
      </w:r>
      <w:r w:rsidRPr="00D2334A">
        <w:rPr>
          <w:rFonts w:ascii="Arial" w:hAnsi="Arial" w:cs="Arial"/>
          <w:b/>
          <w:bCs/>
          <w:spacing w:val="1"/>
          <w:sz w:val="20"/>
          <w:szCs w:val="20"/>
        </w:rPr>
        <w:t>d</w:t>
      </w:r>
      <w:r w:rsidRPr="00D2334A">
        <w:rPr>
          <w:rFonts w:ascii="Arial" w:hAnsi="Arial" w:cs="Arial"/>
          <w:b/>
          <w:bCs/>
          <w:sz w:val="20"/>
          <w:szCs w:val="20"/>
        </w:rPr>
        <w:t xml:space="preserve">e  </w:t>
      </w:r>
      <w:r w:rsidRPr="00D2334A">
        <w:rPr>
          <w:rFonts w:ascii="Arial" w:hAnsi="Arial" w:cs="Arial"/>
          <w:b/>
          <w:bCs/>
          <w:spacing w:val="1"/>
          <w:sz w:val="20"/>
          <w:szCs w:val="20"/>
        </w:rPr>
        <w:t>chantie</w:t>
      </w:r>
      <w:r w:rsidRPr="00D2334A">
        <w:rPr>
          <w:rFonts w:ascii="Arial" w:hAnsi="Arial" w:cs="Arial"/>
          <w:b/>
          <w:bCs/>
          <w:sz w:val="20"/>
          <w:szCs w:val="20"/>
        </w:rPr>
        <w:t xml:space="preserve">r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essais</w:t>
      </w:r>
      <w:r w:rsidRPr="00D2334A">
        <w:rPr>
          <w:rFonts w:ascii="Arial" w:hAnsi="Arial" w:cs="Arial"/>
          <w:b/>
          <w:bCs/>
          <w:sz w:val="20"/>
          <w:szCs w:val="20"/>
        </w:rPr>
        <w:t>(CCAGArticle55)</w:t>
      </w:r>
    </w:p>
    <w:p w14:paraId="32AFD9A6" w14:textId="77777777" w:rsidR="00A212A5" w:rsidRPr="00D2334A" w:rsidRDefault="00A212A5" w:rsidP="00D95738">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sz w:val="20"/>
          <w:szCs w:val="20"/>
        </w:rPr>
        <w:t>Sans objet</w:t>
      </w:r>
    </w:p>
    <w:p w14:paraId="1F3D83C2" w14:textId="77777777" w:rsidR="00093AEF" w:rsidRPr="00D2334A" w:rsidRDefault="00093AEF"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5F463C6"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40</w:t>
      </w:r>
      <w:r w:rsidRPr="00D2334A">
        <w:rPr>
          <w:rFonts w:ascii="Arial" w:hAnsi="Arial" w:cs="Arial"/>
          <w:b/>
          <w:bCs/>
          <w:sz w:val="20"/>
          <w:szCs w:val="20"/>
        </w:rPr>
        <w:t>: Journal</w:t>
      </w:r>
      <w:r w:rsidR="00767032" w:rsidRPr="00D2334A">
        <w:rPr>
          <w:rFonts w:ascii="Arial" w:hAnsi="Arial" w:cs="Arial"/>
          <w:b/>
          <w:bCs/>
          <w:sz w:val="20"/>
          <w:szCs w:val="20"/>
        </w:rPr>
        <w:t xml:space="preserve"> </w:t>
      </w:r>
      <w:r w:rsidRPr="00D2334A">
        <w:rPr>
          <w:rFonts w:ascii="Arial" w:hAnsi="Arial" w:cs="Arial"/>
          <w:b/>
          <w:bCs/>
          <w:sz w:val="20"/>
          <w:szCs w:val="20"/>
        </w:rPr>
        <w:t>de</w:t>
      </w:r>
      <w:r w:rsidR="00767032" w:rsidRPr="00D2334A">
        <w:rPr>
          <w:rFonts w:ascii="Arial" w:hAnsi="Arial" w:cs="Arial"/>
          <w:b/>
          <w:bCs/>
          <w:sz w:val="20"/>
          <w:szCs w:val="20"/>
        </w:rPr>
        <w:t xml:space="preserve"> </w:t>
      </w:r>
      <w:r w:rsidRPr="00D2334A">
        <w:rPr>
          <w:rFonts w:ascii="Arial" w:hAnsi="Arial" w:cs="Arial"/>
          <w:b/>
          <w:bCs/>
          <w:sz w:val="20"/>
          <w:szCs w:val="20"/>
        </w:rPr>
        <w:t>chantier(CCAGArticle56complété)</w:t>
      </w:r>
    </w:p>
    <w:p w14:paraId="5BA4628B" w14:textId="77777777" w:rsidR="00FD28C9" w:rsidRPr="00D2334A" w:rsidRDefault="00FD28C9" w:rsidP="00F56EB7">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b/>
          <w:sz w:val="20"/>
          <w:szCs w:val="20"/>
        </w:rPr>
        <w:t>40</w:t>
      </w:r>
      <w:r w:rsidR="00A212A5" w:rsidRPr="00D2334A">
        <w:rPr>
          <w:rFonts w:ascii="Arial" w:hAnsi="Arial" w:cs="Arial"/>
          <w:b/>
          <w:sz w:val="20"/>
          <w:szCs w:val="20"/>
        </w:rPr>
        <w:t>.1</w:t>
      </w:r>
      <w:r w:rsidR="00A212A5" w:rsidRPr="00D2334A">
        <w:rPr>
          <w:rFonts w:ascii="Arial" w:hAnsi="Arial" w:cs="Arial"/>
          <w:sz w:val="20"/>
          <w:szCs w:val="20"/>
        </w:rPr>
        <w:t>. Le</w:t>
      </w:r>
      <w:r w:rsidR="00767032" w:rsidRPr="00D2334A">
        <w:rPr>
          <w:rFonts w:ascii="Arial" w:hAnsi="Arial" w:cs="Arial"/>
          <w:sz w:val="20"/>
          <w:szCs w:val="20"/>
        </w:rPr>
        <w:t xml:space="preserve"> </w:t>
      </w:r>
      <w:r w:rsidR="00A212A5" w:rsidRPr="00D2334A">
        <w:rPr>
          <w:rFonts w:ascii="Arial" w:hAnsi="Arial" w:cs="Arial"/>
          <w:sz w:val="20"/>
          <w:szCs w:val="20"/>
        </w:rPr>
        <w:t>journal</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w:t>
      </w:r>
      <w:r w:rsidR="00767032" w:rsidRPr="00D2334A">
        <w:rPr>
          <w:rFonts w:ascii="Arial" w:hAnsi="Arial" w:cs="Arial"/>
          <w:sz w:val="20"/>
          <w:szCs w:val="20"/>
        </w:rPr>
        <w:t xml:space="preserve"> </w:t>
      </w:r>
      <w:r w:rsidR="00A212A5" w:rsidRPr="00D2334A">
        <w:rPr>
          <w:rFonts w:ascii="Arial" w:hAnsi="Arial" w:cs="Arial"/>
          <w:sz w:val="20"/>
          <w:szCs w:val="20"/>
        </w:rPr>
        <w:t>sera</w:t>
      </w:r>
      <w:r w:rsidR="00767032" w:rsidRPr="00D2334A">
        <w:rPr>
          <w:rFonts w:ascii="Arial" w:hAnsi="Arial" w:cs="Arial"/>
          <w:sz w:val="20"/>
          <w:szCs w:val="20"/>
        </w:rPr>
        <w:t xml:space="preserve"> </w:t>
      </w:r>
      <w:r w:rsidR="00A212A5" w:rsidRPr="00D2334A">
        <w:rPr>
          <w:rFonts w:ascii="Arial" w:hAnsi="Arial" w:cs="Arial"/>
          <w:sz w:val="20"/>
          <w:szCs w:val="20"/>
        </w:rPr>
        <w:t>signé</w:t>
      </w:r>
      <w:r w:rsidR="00767032" w:rsidRPr="00D2334A">
        <w:rPr>
          <w:rFonts w:ascii="Arial" w:hAnsi="Arial" w:cs="Arial"/>
          <w:sz w:val="20"/>
          <w:szCs w:val="20"/>
        </w:rPr>
        <w:t xml:space="preserve"> </w:t>
      </w:r>
      <w:r w:rsidR="00A212A5" w:rsidRPr="00D2334A">
        <w:rPr>
          <w:rFonts w:ascii="Arial" w:hAnsi="Arial" w:cs="Arial"/>
          <w:sz w:val="20"/>
          <w:szCs w:val="20"/>
        </w:rPr>
        <w:t xml:space="preserve">contradictoirement par le Maître d’Œuvre et </w:t>
      </w:r>
      <w:r w:rsidRPr="00D2334A">
        <w:rPr>
          <w:rFonts w:ascii="Arial" w:hAnsi="Arial" w:cs="Arial"/>
          <w:sz w:val="20"/>
          <w:szCs w:val="20"/>
        </w:rPr>
        <w:t xml:space="preserve">le </w:t>
      </w:r>
      <w:r w:rsidR="00A212A5" w:rsidRPr="00D2334A">
        <w:rPr>
          <w:rFonts w:ascii="Arial" w:hAnsi="Arial" w:cs="Arial"/>
          <w:sz w:val="20"/>
          <w:szCs w:val="20"/>
        </w:rPr>
        <w:t xml:space="preserve">représentant </w:t>
      </w:r>
      <w:r w:rsidR="00414053" w:rsidRPr="00D2334A">
        <w:rPr>
          <w:rFonts w:ascii="Arial" w:hAnsi="Arial" w:cs="Arial"/>
          <w:sz w:val="20"/>
          <w:szCs w:val="20"/>
        </w:rPr>
        <w:t>de l</w:t>
      </w:r>
      <w:r w:rsidR="00612681" w:rsidRPr="00D2334A">
        <w:rPr>
          <w:rFonts w:ascii="Arial" w:hAnsi="Arial" w:cs="Arial"/>
          <w:sz w:val="20"/>
          <w:szCs w:val="20"/>
        </w:rPr>
        <w:t>’entrepreneur systématiquement</w:t>
      </w:r>
      <w:r w:rsidR="00A212A5" w:rsidRPr="00D2334A">
        <w:rPr>
          <w:rFonts w:ascii="Arial" w:hAnsi="Arial" w:cs="Arial"/>
          <w:sz w:val="20"/>
          <w:szCs w:val="20"/>
        </w:rPr>
        <w:t xml:space="preserve"> lors</w:t>
      </w:r>
      <w:r w:rsidR="00767032" w:rsidRPr="00D2334A">
        <w:rPr>
          <w:rFonts w:ascii="Arial" w:hAnsi="Arial" w:cs="Arial"/>
          <w:sz w:val="20"/>
          <w:szCs w:val="20"/>
        </w:rPr>
        <w:t xml:space="preserve"> </w:t>
      </w:r>
      <w:r w:rsidR="00A212A5" w:rsidRPr="00D2334A">
        <w:rPr>
          <w:rFonts w:ascii="Arial" w:hAnsi="Arial" w:cs="Arial"/>
          <w:sz w:val="20"/>
          <w:szCs w:val="20"/>
        </w:rPr>
        <w:t>des</w:t>
      </w:r>
      <w:r w:rsidR="00767032" w:rsidRPr="00D2334A">
        <w:rPr>
          <w:rFonts w:ascii="Arial" w:hAnsi="Arial" w:cs="Arial"/>
          <w:sz w:val="20"/>
          <w:szCs w:val="20"/>
        </w:rPr>
        <w:t xml:space="preserve"> </w:t>
      </w:r>
      <w:r w:rsidR="00A212A5" w:rsidRPr="00D2334A">
        <w:rPr>
          <w:rFonts w:ascii="Arial" w:hAnsi="Arial" w:cs="Arial"/>
          <w:sz w:val="20"/>
          <w:szCs w:val="20"/>
        </w:rPr>
        <w:t>réunions</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chantiers</w:t>
      </w:r>
      <w:r w:rsidR="00767032" w:rsidRPr="00D2334A">
        <w:rPr>
          <w:rFonts w:ascii="Arial" w:hAnsi="Arial" w:cs="Arial"/>
          <w:sz w:val="20"/>
          <w:szCs w:val="20"/>
        </w:rPr>
        <w:t xml:space="preserve"> </w:t>
      </w:r>
      <w:r w:rsidR="00A212A5" w:rsidRPr="00D2334A">
        <w:rPr>
          <w:rFonts w:ascii="Arial" w:hAnsi="Arial" w:cs="Arial"/>
          <w:sz w:val="20"/>
          <w:szCs w:val="20"/>
        </w:rPr>
        <w:t>et  à chaque</w:t>
      </w:r>
      <w:r w:rsidR="00767032" w:rsidRPr="00D2334A">
        <w:rPr>
          <w:rFonts w:ascii="Arial" w:hAnsi="Arial" w:cs="Arial"/>
          <w:sz w:val="20"/>
          <w:szCs w:val="20"/>
        </w:rPr>
        <w:t xml:space="preserve"> </w:t>
      </w:r>
      <w:r w:rsidR="00A212A5" w:rsidRPr="00D2334A">
        <w:rPr>
          <w:rFonts w:ascii="Arial" w:hAnsi="Arial" w:cs="Arial"/>
          <w:sz w:val="20"/>
          <w:szCs w:val="20"/>
        </w:rPr>
        <w:t>visite de chantier.</w:t>
      </w:r>
    </w:p>
    <w:p w14:paraId="4C655080" w14:textId="77777777" w:rsidR="00A212A5" w:rsidRPr="00D2334A" w:rsidRDefault="00FD28C9" w:rsidP="00767032">
      <w:pPr>
        <w:keepLines/>
        <w:widowControl w:val="0"/>
        <w:autoSpaceDE w:val="0"/>
        <w:autoSpaceDN w:val="0"/>
        <w:adjustRightInd w:val="0"/>
        <w:spacing w:after="0" w:line="240" w:lineRule="auto"/>
        <w:ind w:left="624" w:right="91" w:hanging="624"/>
        <w:jc w:val="both"/>
        <w:rPr>
          <w:rFonts w:ascii="Arial" w:hAnsi="Arial" w:cs="Arial"/>
          <w:spacing w:val="-13"/>
          <w:sz w:val="20"/>
          <w:szCs w:val="20"/>
        </w:rPr>
      </w:pPr>
      <w:r w:rsidRPr="00D2334A">
        <w:rPr>
          <w:rFonts w:ascii="Arial" w:hAnsi="Arial" w:cs="Arial"/>
          <w:b/>
          <w:sz w:val="20"/>
          <w:szCs w:val="20"/>
        </w:rPr>
        <w:t>40</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C’est</w:t>
      </w:r>
      <w:r w:rsidR="00767032" w:rsidRPr="00D2334A">
        <w:rPr>
          <w:rFonts w:ascii="Arial" w:hAnsi="Arial" w:cs="Arial"/>
          <w:sz w:val="20"/>
          <w:szCs w:val="20"/>
        </w:rPr>
        <w:t xml:space="preserve"> </w:t>
      </w:r>
      <w:r w:rsidR="00612681" w:rsidRPr="00D2334A">
        <w:rPr>
          <w:rFonts w:ascii="Arial" w:hAnsi="Arial" w:cs="Arial"/>
          <w:sz w:val="20"/>
          <w:szCs w:val="20"/>
        </w:rPr>
        <w:t>un</w:t>
      </w:r>
      <w:r w:rsidR="00767032" w:rsidRPr="00D2334A">
        <w:rPr>
          <w:rFonts w:ascii="Arial" w:hAnsi="Arial" w:cs="Arial"/>
          <w:sz w:val="20"/>
          <w:szCs w:val="20"/>
        </w:rPr>
        <w:t xml:space="preserve"> </w:t>
      </w:r>
      <w:r w:rsidR="00612681" w:rsidRPr="00D2334A">
        <w:rPr>
          <w:rFonts w:ascii="Arial" w:hAnsi="Arial" w:cs="Arial"/>
          <w:sz w:val="20"/>
          <w:szCs w:val="20"/>
        </w:rPr>
        <w:t>document</w:t>
      </w:r>
      <w:r w:rsidR="00767032" w:rsidRPr="00D2334A">
        <w:rPr>
          <w:rFonts w:ascii="Arial" w:hAnsi="Arial" w:cs="Arial"/>
          <w:sz w:val="20"/>
          <w:szCs w:val="20"/>
        </w:rPr>
        <w:t xml:space="preserve"> </w:t>
      </w:r>
      <w:r w:rsidR="00612681" w:rsidRPr="00D2334A">
        <w:rPr>
          <w:rFonts w:ascii="Arial" w:hAnsi="Arial" w:cs="Arial"/>
          <w:sz w:val="20"/>
          <w:szCs w:val="20"/>
        </w:rPr>
        <w:t>contradictoire</w:t>
      </w:r>
      <w:r w:rsidR="00767032" w:rsidRPr="00D2334A">
        <w:rPr>
          <w:rFonts w:ascii="Arial" w:hAnsi="Arial" w:cs="Arial"/>
          <w:sz w:val="20"/>
          <w:szCs w:val="20"/>
        </w:rPr>
        <w:t xml:space="preserve"> </w:t>
      </w:r>
      <w:r w:rsidR="00612681" w:rsidRPr="00D2334A">
        <w:rPr>
          <w:rFonts w:ascii="Arial" w:hAnsi="Arial" w:cs="Arial"/>
          <w:sz w:val="20"/>
          <w:szCs w:val="20"/>
        </w:rPr>
        <w:t>unique.</w:t>
      </w:r>
      <w:r w:rsidR="00767032" w:rsidRPr="00D2334A">
        <w:rPr>
          <w:rFonts w:ascii="Arial" w:hAnsi="Arial" w:cs="Arial"/>
          <w:sz w:val="20"/>
          <w:szCs w:val="20"/>
        </w:rPr>
        <w:t xml:space="preserve"> </w:t>
      </w:r>
      <w:r w:rsidR="00612681" w:rsidRPr="00D2334A">
        <w:rPr>
          <w:rFonts w:ascii="Arial" w:hAnsi="Arial" w:cs="Arial"/>
          <w:sz w:val="20"/>
          <w:szCs w:val="20"/>
        </w:rPr>
        <w:t>Ses</w:t>
      </w:r>
      <w:r w:rsidR="00A212A5" w:rsidRPr="00D2334A">
        <w:rPr>
          <w:rFonts w:ascii="Arial" w:hAnsi="Arial" w:cs="Arial"/>
          <w:sz w:val="20"/>
          <w:szCs w:val="20"/>
        </w:rPr>
        <w:t xml:space="preserve"> pages sont numérotées et visées. </w:t>
      </w:r>
      <w:r w:rsidRPr="00D2334A">
        <w:rPr>
          <w:rFonts w:ascii="Arial" w:hAnsi="Arial" w:cs="Arial"/>
          <w:sz w:val="20"/>
          <w:szCs w:val="20"/>
        </w:rPr>
        <w:t xml:space="preserve">Aucune </w:t>
      </w:r>
      <w:r w:rsidR="00A212A5" w:rsidRPr="00D2334A">
        <w:rPr>
          <w:rFonts w:ascii="Arial" w:hAnsi="Arial" w:cs="Arial"/>
          <w:spacing w:val="5"/>
          <w:sz w:val="20"/>
          <w:szCs w:val="20"/>
        </w:rPr>
        <w:t>pag</w:t>
      </w:r>
      <w:r w:rsidR="00884315" w:rsidRPr="00D2334A">
        <w:rPr>
          <w:rFonts w:ascii="Arial" w:hAnsi="Arial" w:cs="Arial"/>
          <w:sz w:val="20"/>
          <w:szCs w:val="20"/>
        </w:rPr>
        <w:t>e</w:t>
      </w:r>
      <w:r w:rsidR="00767032" w:rsidRPr="00D2334A">
        <w:rPr>
          <w:rFonts w:ascii="Arial" w:hAnsi="Arial" w:cs="Arial"/>
          <w:sz w:val="20"/>
          <w:szCs w:val="20"/>
        </w:rPr>
        <w:t xml:space="preserve"> </w:t>
      </w:r>
      <w:r w:rsidR="00414053" w:rsidRPr="00D2334A">
        <w:rPr>
          <w:rFonts w:ascii="Arial" w:hAnsi="Arial" w:cs="Arial"/>
          <w:spacing w:val="-13"/>
          <w:sz w:val="20"/>
          <w:szCs w:val="20"/>
        </w:rPr>
        <w:t>n</w:t>
      </w:r>
      <w:r w:rsidR="00A212A5" w:rsidRPr="00D2334A">
        <w:rPr>
          <w:rFonts w:ascii="Arial" w:hAnsi="Arial" w:cs="Arial"/>
          <w:sz w:val="20"/>
          <w:szCs w:val="20"/>
        </w:rPr>
        <w:t>e</w:t>
      </w:r>
      <w:r w:rsidR="00767032" w:rsidRPr="00D2334A">
        <w:rPr>
          <w:rFonts w:ascii="Arial" w:hAnsi="Arial" w:cs="Arial"/>
          <w:sz w:val="20"/>
          <w:szCs w:val="20"/>
        </w:rPr>
        <w:t xml:space="preserve"> </w:t>
      </w:r>
      <w:r w:rsidR="00A212A5" w:rsidRPr="00D2334A">
        <w:rPr>
          <w:rFonts w:ascii="Arial" w:hAnsi="Arial" w:cs="Arial"/>
          <w:spacing w:val="5"/>
          <w:sz w:val="20"/>
          <w:szCs w:val="20"/>
        </w:rPr>
        <w:t>doi</w:t>
      </w:r>
      <w:r w:rsidR="00A212A5" w:rsidRPr="00D2334A">
        <w:rPr>
          <w:rFonts w:ascii="Arial" w:hAnsi="Arial" w:cs="Arial"/>
          <w:sz w:val="20"/>
          <w:szCs w:val="20"/>
        </w:rPr>
        <w:t xml:space="preserve">t  </w:t>
      </w:r>
      <w:r w:rsidR="00A212A5" w:rsidRPr="00D2334A">
        <w:rPr>
          <w:rFonts w:ascii="Arial" w:hAnsi="Arial" w:cs="Arial"/>
          <w:spacing w:val="5"/>
          <w:sz w:val="20"/>
          <w:szCs w:val="20"/>
        </w:rPr>
        <w:t>êtr</w:t>
      </w:r>
      <w:r w:rsidR="00A212A5" w:rsidRPr="00D2334A">
        <w:rPr>
          <w:rFonts w:ascii="Arial" w:hAnsi="Arial" w:cs="Arial"/>
          <w:sz w:val="20"/>
          <w:szCs w:val="20"/>
        </w:rPr>
        <w:t xml:space="preserve">e </w:t>
      </w:r>
      <w:r w:rsidR="00A212A5" w:rsidRPr="00D2334A">
        <w:rPr>
          <w:rFonts w:ascii="Arial" w:hAnsi="Arial" w:cs="Arial"/>
          <w:spacing w:val="5"/>
          <w:sz w:val="20"/>
          <w:szCs w:val="20"/>
        </w:rPr>
        <w:t>enlevée</w:t>
      </w:r>
      <w:r w:rsidR="00A212A5" w:rsidRPr="00D2334A">
        <w:rPr>
          <w:rFonts w:ascii="Arial" w:hAnsi="Arial" w:cs="Arial"/>
          <w:sz w:val="20"/>
          <w:szCs w:val="20"/>
        </w:rPr>
        <w:t xml:space="preserve">. </w:t>
      </w:r>
      <w:r w:rsidR="00A212A5" w:rsidRPr="00D2334A">
        <w:rPr>
          <w:rFonts w:ascii="Arial" w:hAnsi="Arial" w:cs="Arial"/>
          <w:spacing w:val="5"/>
          <w:sz w:val="20"/>
          <w:szCs w:val="20"/>
        </w:rPr>
        <w:t>Le</w:t>
      </w:r>
      <w:r w:rsidR="00A212A5" w:rsidRPr="00D2334A">
        <w:rPr>
          <w:rFonts w:ascii="Arial" w:hAnsi="Arial" w:cs="Arial"/>
          <w:sz w:val="20"/>
          <w:szCs w:val="20"/>
        </w:rPr>
        <w:t xml:space="preserve">s </w:t>
      </w:r>
      <w:r w:rsidR="00A212A5" w:rsidRPr="00D2334A">
        <w:rPr>
          <w:rFonts w:ascii="Arial" w:hAnsi="Arial" w:cs="Arial"/>
          <w:spacing w:val="5"/>
          <w:sz w:val="20"/>
          <w:szCs w:val="20"/>
        </w:rPr>
        <w:t>parties raturée</w:t>
      </w:r>
      <w:r w:rsidR="00A212A5" w:rsidRPr="00D2334A">
        <w:rPr>
          <w:rFonts w:ascii="Arial" w:hAnsi="Arial" w:cs="Arial"/>
          <w:sz w:val="20"/>
          <w:szCs w:val="20"/>
        </w:rPr>
        <w:t xml:space="preserve">s </w:t>
      </w:r>
      <w:r w:rsidR="00A212A5" w:rsidRPr="00D2334A">
        <w:rPr>
          <w:rFonts w:ascii="Arial" w:hAnsi="Arial" w:cs="Arial"/>
          <w:spacing w:val="5"/>
          <w:sz w:val="20"/>
          <w:szCs w:val="20"/>
        </w:rPr>
        <w:t>o</w:t>
      </w:r>
      <w:r w:rsidR="00A212A5" w:rsidRPr="00D2334A">
        <w:rPr>
          <w:rFonts w:ascii="Arial" w:hAnsi="Arial" w:cs="Arial"/>
          <w:sz w:val="20"/>
          <w:szCs w:val="20"/>
        </w:rPr>
        <w:t xml:space="preserve">u </w:t>
      </w:r>
      <w:r w:rsidR="00A212A5" w:rsidRPr="00D2334A">
        <w:rPr>
          <w:rFonts w:ascii="Arial" w:hAnsi="Arial" w:cs="Arial"/>
          <w:spacing w:val="5"/>
          <w:sz w:val="20"/>
          <w:szCs w:val="20"/>
        </w:rPr>
        <w:t>annulée</w:t>
      </w:r>
      <w:r w:rsidR="00A212A5" w:rsidRPr="00D2334A">
        <w:rPr>
          <w:rFonts w:ascii="Arial" w:hAnsi="Arial" w:cs="Arial"/>
          <w:sz w:val="20"/>
          <w:szCs w:val="20"/>
        </w:rPr>
        <w:t xml:space="preserve">s  </w:t>
      </w:r>
      <w:r w:rsidR="00A212A5" w:rsidRPr="00D2334A">
        <w:rPr>
          <w:rFonts w:ascii="Arial" w:hAnsi="Arial" w:cs="Arial"/>
          <w:spacing w:val="5"/>
          <w:sz w:val="20"/>
          <w:szCs w:val="20"/>
        </w:rPr>
        <w:t>son</w:t>
      </w:r>
      <w:r w:rsidR="00A212A5" w:rsidRPr="00D2334A">
        <w:rPr>
          <w:rFonts w:ascii="Arial" w:hAnsi="Arial" w:cs="Arial"/>
          <w:sz w:val="20"/>
          <w:szCs w:val="20"/>
        </w:rPr>
        <w:t xml:space="preserve">t  </w:t>
      </w:r>
      <w:r w:rsidR="00A212A5" w:rsidRPr="00D2334A">
        <w:rPr>
          <w:rFonts w:ascii="Arial" w:hAnsi="Arial" w:cs="Arial"/>
          <w:spacing w:val="5"/>
          <w:sz w:val="20"/>
          <w:szCs w:val="20"/>
        </w:rPr>
        <w:t>signalée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en </w:t>
      </w:r>
      <w:r w:rsidR="00A212A5" w:rsidRPr="00D2334A">
        <w:rPr>
          <w:rFonts w:ascii="Arial" w:hAnsi="Arial" w:cs="Arial"/>
          <w:sz w:val="20"/>
          <w:szCs w:val="20"/>
        </w:rPr>
        <w:t>marge</w:t>
      </w:r>
      <w:r w:rsidR="00767032" w:rsidRPr="00D2334A">
        <w:rPr>
          <w:rFonts w:ascii="Arial" w:hAnsi="Arial" w:cs="Arial"/>
          <w:sz w:val="20"/>
          <w:szCs w:val="20"/>
        </w:rPr>
        <w:t xml:space="preserve"> </w:t>
      </w:r>
      <w:r w:rsidR="00A212A5" w:rsidRPr="00D2334A">
        <w:rPr>
          <w:rFonts w:ascii="Arial" w:hAnsi="Arial" w:cs="Arial"/>
          <w:sz w:val="20"/>
          <w:szCs w:val="20"/>
        </w:rPr>
        <w:t>pour</w:t>
      </w:r>
      <w:r w:rsidR="00767032" w:rsidRPr="00D2334A">
        <w:rPr>
          <w:rFonts w:ascii="Arial" w:hAnsi="Arial" w:cs="Arial"/>
          <w:sz w:val="20"/>
          <w:szCs w:val="20"/>
        </w:rPr>
        <w:t xml:space="preserve"> </w:t>
      </w:r>
      <w:r w:rsidR="00A212A5" w:rsidRPr="00D2334A">
        <w:rPr>
          <w:rFonts w:ascii="Arial" w:hAnsi="Arial" w:cs="Arial"/>
          <w:sz w:val="20"/>
          <w:szCs w:val="20"/>
        </w:rPr>
        <w:t>validation.</w:t>
      </w:r>
    </w:p>
    <w:p w14:paraId="65CE2ED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1E6EC7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41</w:t>
      </w:r>
      <w:r w:rsidRPr="00D2334A">
        <w:rPr>
          <w:rFonts w:ascii="Arial" w:hAnsi="Arial" w:cs="Arial"/>
          <w:b/>
          <w:bCs/>
          <w:sz w:val="20"/>
          <w:szCs w:val="20"/>
        </w:rPr>
        <w:t>:</w:t>
      </w:r>
      <w:r w:rsidR="00767032" w:rsidRPr="00D2334A">
        <w:rPr>
          <w:rFonts w:ascii="Arial" w:hAnsi="Arial" w:cs="Arial"/>
          <w:b/>
          <w:bCs/>
          <w:sz w:val="20"/>
          <w:szCs w:val="20"/>
        </w:rPr>
        <w:t xml:space="preserve"> </w:t>
      </w:r>
      <w:r w:rsidRPr="00D2334A">
        <w:rPr>
          <w:rFonts w:ascii="Arial" w:hAnsi="Arial" w:cs="Arial"/>
          <w:b/>
          <w:bCs/>
          <w:sz w:val="20"/>
          <w:szCs w:val="20"/>
        </w:rPr>
        <w:t>Utilisation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explosifs(CCAGArticle60)</w:t>
      </w:r>
    </w:p>
    <w:p w14:paraId="030AFB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L’utilisation des explosifs dans le chantier est strictement interdite dans le cadre de ce marché.</w:t>
      </w:r>
    </w:p>
    <w:p w14:paraId="575AAA2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sz w:val="20"/>
          <w:szCs w:val="20"/>
        </w:rPr>
      </w:pPr>
    </w:p>
    <w:p w14:paraId="4C3D916D" w14:textId="77777777" w:rsidR="00580084" w:rsidRPr="00D2334A" w:rsidRDefault="00580084" w:rsidP="00D95738">
      <w:pPr>
        <w:widowControl w:val="0"/>
        <w:autoSpaceDE w:val="0"/>
        <w:autoSpaceDN w:val="0"/>
        <w:adjustRightInd w:val="0"/>
        <w:spacing w:after="0" w:line="240" w:lineRule="auto"/>
        <w:ind w:right="-20"/>
        <w:jc w:val="both"/>
        <w:rPr>
          <w:rFonts w:ascii="Arial" w:hAnsi="Arial" w:cs="Arial"/>
          <w:sz w:val="20"/>
          <w:szCs w:val="20"/>
        </w:rPr>
      </w:pPr>
    </w:p>
    <w:p w14:paraId="7100E07B" w14:textId="77777777" w:rsidR="00A212A5" w:rsidRPr="00D2334A" w:rsidRDefault="00884315" w:rsidP="00884315">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CHAPITRE IV: DE LA RECEPTION</w:t>
      </w:r>
    </w:p>
    <w:p w14:paraId="49B0BF60" w14:textId="77777777" w:rsidR="00FD28C9" w:rsidRPr="00D2334A" w:rsidRDefault="00FD28C9" w:rsidP="00D95738">
      <w:pPr>
        <w:widowControl w:val="0"/>
        <w:autoSpaceDE w:val="0"/>
        <w:autoSpaceDN w:val="0"/>
        <w:adjustRightInd w:val="0"/>
        <w:spacing w:after="0" w:line="240" w:lineRule="auto"/>
        <w:ind w:left="3444" w:right="-20"/>
        <w:jc w:val="both"/>
        <w:rPr>
          <w:rFonts w:ascii="Arial" w:hAnsi="Arial" w:cs="Arial"/>
          <w:b/>
          <w:bCs/>
          <w:sz w:val="20"/>
          <w:szCs w:val="20"/>
        </w:rPr>
      </w:pPr>
    </w:p>
    <w:p w14:paraId="1CAAA6E9" w14:textId="77777777" w:rsidR="00FD28C9" w:rsidRPr="00D2334A" w:rsidRDefault="00A212A5"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42</w:t>
      </w:r>
      <w:r w:rsidRPr="00D2334A">
        <w:rPr>
          <w:rFonts w:ascii="Arial" w:hAnsi="Arial" w:cs="Arial"/>
          <w:b/>
          <w:bCs/>
          <w:sz w:val="20"/>
          <w:szCs w:val="20"/>
        </w:rPr>
        <w:t>:Réception</w:t>
      </w:r>
      <w:r w:rsidR="00767032" w:rsidRPr="00D2334A">
        <w:rPr>
          <w:rFonts w:ascii="Arial" w:hAnsi="Arial" w:cs="Arial"/>
          <w:b/>
          <w:bCs/>
          <w:sz w:val="20"/>
          <w:szCs w:val="20"/>
        </w:rPr>
        <w:t xml:space="preserve"> </w:t>
      </w:r>
      <w:r w:rsidRPr="00D2334A">
        <w:rPr>
          <w:rFonts w:ascii="Arial" w:hAnsi="Arial" w:cs="Arial"/>
          <w:b/>
          <w:bCs/>
          <w:sz w:val="20"/>
          <w:szCs w:val="20"/>
        </w:rPr>
        <w:t>provisoire(CCAGArticle67)</w:t>
      </w:r>
    </w:p>
    <w:p w14:paraId="59D1F4BC" w14:textId="77777777" w:rsidR="00FD28C9" w:rsidRPr="00D2334A" w:rsidRDefault="00A212A5" w:rsidP="00F56EB7">
      <w:pPr>
        <w:widowControl w:val="0"/>
        <w:tabs>
          <w:tab w:val="left" w:pos="900"/>
          <w:tab w:val="left" w:pos="1300"/>
          <w:tab w:val="left" w:pos="2480"/>
          <w:tab w:val="left" w:pos="376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pacing w:val="5"/>
          <w:sz w:val="20"/>
          <w:szCs w:val="20"/>
        </w:rPr>
        <w:t>Avan</w:t>
      </w:r>
      <w:r w:rsidRPr="00D2334A">
        <w:rPr>
          <w:rFonts w:ascii="Arial" w:hAnsi="Arial" w:cs="Arial"/>
          <w:sz w:val="20"/>
          <w:szCs w:val="20"/>
        </w:rPr>
        <w:t xml:space="preserve">t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réceptio</w:t>
      </w:r>
      <w:r w:rsidRPr="00D2334A">
        <w:rPr>
          <w:rFonts w:ascii="Arial" w:hAnsi="Arial" w:cs="Arial"/>
          <w:sz w:val="20"/>
          <w:szCs w:val="20"/>
        </w:rPr>
        <w:t xml:space="preserve">n </w:t>
      </w:r>
      <w:r w:rsidRPr="00D2334A">
        <w:rPr>
          <w:rFonts w:ascii="Arial" w:hAnsi="Arial" w:cs="Arial"/>
          <w:spacing w:val="5"/>
          <w:sz w:val="20"/>
          <w:szCs w:val="20"/>
        </w:rPr>
        <w:t>provisoire</w:t>
      </w:r>
      <w:r w:rsidRPr="00D2334A">
        <w:rPr>
          <w:rFonts w:ascii="Arial" w:hAnsi="Arial" w:cs="Arial"/>
          <w:sz w:val="20"/>
          <w:szCs w:val="20"/>
        </w:rPr>
        <w:t xml:space="preserve">, </w:t>
      </w:r>
      <w:r w:rsidRPr="00D2334A">
        <w:rPr>
          <w:rFonts w:ascii="Arial" w:hAnsi="Arial" w:cs="Arial"/>
          <w:spacing w:val="5"/>
          <w:sz w:val="20"/>
          <w:szCs w:val="20"/>
        </w:rPr>
        <w:t xml:space="preserve">l’entrepreneur </w:t>
      </w:r>
      <w:r w:rsidRPr="00D2334A">
        <w:rPr>
          <w:rFonts w:ascii="Arial" w:hAnsi="Arial" w:cs="Arial"/>
          <w:sz w:val="20"/>
          <w:szCs w:val="20"/>
        </w:rPr>
        <w:t>demande</w:t>
      </w:r>
      <w:r w:rsidR="002331FA">
        <w:rPr>
          <w:rFonts w:ascii="Arial" w:hAnsi="Arial" w:cs="Arial"/>
          <w:sz w:val="20"/>
          <w:szCs w:val="20"/>
        </w:rPr>
        <w:t xml:space="preserve"> </w:t>
      </w:r>
      <w:r w:rsidRPr="00D2334A">
        <w:rPr>
          <w:rFonts w:ascii="Arial" w:hAnsi="Arial" w:cs="Arial"/>
          <w:sz w:val="20"/>
          <w:szCs w:val="20"/>
        </w:rPr>
        <w:t>par</w:t>
      </w:r>
      <w:r w:rsidR="002331FA">
        <w:rPr>
          <w:rFonts w:ascii="Arial" w:hAnsi="Arial" w:cs="Arial"/>
          <w:sz w:val="20"/>
          <w:szCs w:val="20"/>
        </w:rPr>
        <w:t xml:space="preserve"> </w:t>
      </w:r>
      <w:r w:rsidRPr="00D2334A">
        <w:rPr>
          <w:rFonts w:ascii="Arial" w:hAnsi="Arial" w:cs="Arial"/>
          <w:sz w:val="20"/>
          <w:szCs w:val="20"/>
        </w:rPr>
        <w:t>écrit</w:t>
      </w:r>
      <w:r w:rsidR="002331FA">
        <w:rPr>
          <w:rFonts w:ascii="Arial" w:hAnsi="Arial" w:cs="Arial"/>
          <w:sz w:val="20"/>
          <w:szCs w:val="20"/>
        </w:rPr>
        <w:t xml:space="preserve"> </w:t>
      </w:r>
      <w:r w:rsidRPr="00D2334A">
        <w:rPr>
          <w:rFonts w:ascii="Arial" w:hAnsi="Arial" w:cs="Arial"/>
          <w:sz w:val="20"/>
          <w:szCs w:val="20"/>
        </w:rPr>
        <w:t>au</w:t>
      </w:r>
      <w:r w:rsidR="002331FA">
        <w:rPr>
          <w:rFonts w:ascii="Arial" w:hAnsi="Arial" w:cs="Arial"/>
          <w:sz w:val="20"/>
          <w:szCs w:val="20"/>
        </w:rPr>
        <w:t xml:space="preserve"> </w:t>
      </w:r>
      <w:r w:rsidRPr="00D2334A">
        <w:rPr>
          <w:rFonts w:ascii="Arial" w:hAnsi="Arial" w:cs="Arial"/>
          <w:sz w:val="20"/>
          <w:szCs w:val="20"/>
        </w:rPr>
        <w:t>Chef</w:t>
      </w:r>
      <w:r w:rsidR="002331FA">
        <w:rPr>
          <w:rFonts w:ascii="Arial" w:hAnsi="Arial" w:cs="Arial"/>
          <w:sz w:val="20"/>
          <w:szCs w:val="20"/>
        </w:rPr>
        <w:t xml:space="preserve"> </w:t>
      </w:r>
      <w:r w:rsidRPr="00D2334A">
        <w:rPr>
          <w:rFonts w:ascii="Arial" w:hAnsi="Arial" w:cs="Arial"/>
          <w:sz w:val="20"/>
          <w:szCs w:val="20"/>
        </w:rPr>
        <w:t>de</w:t>
      </w:r>
      <w:r w:rsidR="002331FA">
        <w:rPr>
          <w:rFonts w:ascii="Arial" w:hAnsi="Arial" w:cs="Arial"/>
          <w:sz w:val="20"/>
          <w:szCs w:val="20"/>
        </w:rPr>
        <w:t xml:space="preserve"> </w:t>
      </w:r>
      <w:r w:rsidR="0054669A" w:rsidRPr="00D2334A">
        <w:rPr>
          <w:rFonts w:ascii="Arial" w:hAnsi="Arial" w:cs="Arial"/>
          <w:sz w:val="20"/>
          <w:szCs w:val="20"/>
        </w:rPr>
        <w:t xml:space="preserve">service du marché </w:t>
      </w:r>
      <w:r w:rsidRPr="00D2334A">
        <w:rPr>
          <w:rFonts w:ascii="Arial" w:hAnsi="Arial" w:cs="Arial"/>
          <w:sz w:val="20"/>
          <w:szCs w:val="20"/>
        </w:rPr>
        <w:t>avec</w:t>
      </w:r>
      <w:r w:rsidR="002331FA">
        <w:rPr>
          <w:rFonts w:ascii="Arial" w:hAnsi="Arial" w:cs="Arial"/>
          <w:sz w:val="20"/>
          <w:szCs w:val="20"/>
        </w:rPr>
        <w:t xml:space="preserve"> </w:t>
      </w:r>
      <w:r w:rsidRPr="00D2334A">
        <w:rPr>
          <w:rFonts w:ascii="Arial" w:hAnsi="Arial" w:cs="Arial"/>
          <w:sz w:val="20"/>
          <w:szCs w:val="20"/>
        </w:rPr>
        <w:t>copie</w:t>
      </w:r>
      <w:r w:rsidR="002331FA">
        <w:rPr>
          <w:rFonts w:ascii="Arial" w:hAnsi="Arial" w:cs="Arial"/>
          <w:sz w:val="20"/>
          <w:szCs w:val="20"/>
        </w:rPr>
        <w:t xml:space="preserve"> </w:t>
      </w:r>
      <w:r w:rsidRPr="00D2334A">
        <w:rPr>
          <w:rFonts w:ascii="Arial" w:hAnsi="Arial" w:cs="Arial"/>
          <w:sz w:val="20"/>
          <w:szCs w:val="20"/>
        </w:rPr>
        <w:t xml:space="preserve">à </w:t>
      </w:r>
      <w:r w:rsidRPr="00D2334A">
        <w:rPr>
          <w:rFonts w:ascii="Arial" w:hAnsi="Arial" w:cs="Arial"/>
          <w:spacing w:val="3"/>
          <w:sz w:val="20"/>
          <w:szCs w:val="20"/>
        </w:rPr>
        <w:t>l’ingénieur</w:t>
      </w:r>
      <w:r w:rsidRPr="00D2334A">
        <w:rPr>
          <w:rFonts w:ascii="Arial" w:hAnsi="Arial" w:cs="Arial"/>
          <w:sz w:val="20"/>
          <w:szCs w:val="20"/>
        </w:rPr>
        <w:t xml:space="preserve">, </w:t>
      </w:r>
      <w:r w:rsidRPr="00D2334A">
        <w:rPr>
          <w:rFonts w:ascii="Arial" w:hAnsi="Arial" w:cs="Arial"/>
          <w:spacing w:val="3"/>
          <w:sz w:val="20"/>
          <w:szCs w:val="20"/>
        </w:rPr>
        <w:t>l’organisatio</w:t>
      </w:r>
      <w:r w:rsidRPr="00D2334A">
        <w:rPr>
          <w:rFonts w:ascii="Arial" w:hAnsi="Arial" w:cs="Arial"/>
          <w:sz w:val="20"/>
          <w:szCs w:val="20"/>
        </w:rPr>
        <w:t xml:space="preserve">n </w:t>
      </w:r>
      <w:r w:rsidRPr="00D2334A">
        <w:rPr>
          <w:rFonts w:ascii="Arial" w:hAnsi="Arial" w:cs="Arial"/>
          <w:spacing w:val="3"/>
          <w:sz w:val="20"/>
          <w:szCs w:val="20"/>
        </w:rPr>
        <w:t>d’un</w:t>
      </w:r>
      <w:r w:rsidRPr="00D2334A">
        <w:rPr>
          <w:rFonts w:ascii="Arial" w:hAnsi="Arial" w:cs="Arial"/>
          <w:sz w:val="20"/>
          <w:szCs w:val="20"/>
        </w:rPr>
        <w:t xml:space="preserve">e </w:t>
      </w:r>
      <w:r w:rsidRPr="00D2334A">
        <w:rPr>
          <w:rFonts w:ascii="Arial" w:hAnsi="Arial" w:cs="Arial"/>
          <w:spacing w:val="3"/>
          <w:sz w:val="20"/>
          <w:szCs w:val="20"/>
        </w:rPr>
        <w:t>visit</w:t>
      </w:r>
      <w:r w:rsidRPr="00D2334A">
        <w:rPr>
          <w:rFonts w:ascii="Arial" w:hAnsi="Arial" w:cs="Arial"/>
          <w:sz w:val="20"/>
          <w:szCs w:val="20"/>
        </w:rPr>
        <w:t xml:space="preserve">e </w:t>
      </w:r>
      <w:r w:rsidRPr="00D2334A">
        <w:rPr>
          <w:rFonts w:ascii="Arial" w:hAnsi="Arial" w:cs="Arial"/>
          <w:spacing w:val="3"/>
          <w:sz w:val="20"/>
          <w:szCs w:val="20"/>
        </w:rPr>
        <w:t xml:space="preserve">technique </w:t>
      </w:r>
      <w:r w:rsidRPr="00D2334A">
        <w:rPr>
          <w:rFonts w:ascii="Arial" w:hAnsi="Arial" w:cs="Arial"/>
          <w:sz w:val="20"/>
          <w:szCs w:val="20"/>
        </w:rPr>
        <w:t>préalable</w:t>
      </w:r>
      <w:r w:rsidR="002331FA">
        <w:rPr>
          <w:rFonts w:ascii="Arial" w:hAnsi="Arial" w:cs="Arial"/>
          <w:sz w:val="20"/>
          <w:szCs w:val="20"/>
        </w:rPr>
        <w:t xml:space="preserve"> </w:t>
      </w:r>
      <w:r w:rsidRPr="00D2334A">
        <w:rPr>
          <w:rFonts w:ascii="Arial" w:hAnsi="Arial" w:cs="Arial"/>
          <w:sz w:val="20"/>
          <w:szCs w:val="20"/>
        </w:rPr>
        <w:t>à</w:t>
      </w:r>
      <w:r w:rsidR="002331FA">
        <w:rPr>
          <w:rFonts w:ascii="Arial" w:hAnsi="Arial" w:cs="Arial"/>
          <w:sz w:val="20"/>
          <w:szCs w:val="20"/>
        </w:rPr>
        <w:t xml:space="preserve"> </w:t>
      </w:r>
      <w:r w:rsidRPr="00D2334A">
        <w:rPr>
          <w:rFonts w:ascii="Arial" w:hAnsi="Arial" w:cs="Arial"/>
          <w:sz w:val="20"/>
          <w:szCs w:val="20"/>
        </w:rPr>
        <w:t>la</w:t>
      </w:r>
      <w:r w:rsidR="002331FA">
        <w:rPr>
          <w:rFonts w:ascii="Arial" w:hAnsi="Arial" w:cs="Arial"/>
          <w:sz w:val="20"/>
          <w:szCs w:val="20"/>
        </w:rPr>
        <w:t xml:space="preserve"> </w:t>
      </w:r>
      <w:r w:rsidRPr="00D2334A">
        <w:rPr>
          <w:rFonts w:ascii="Arial" w:hAnsi="Arial" w:cs="Arial"/>
          <w:sz w:val="20"/>
          <w:szCs w:val="20"/>
        </w:rPr>
        <w:t>réception.</w:t>
      </w:r>
    </w:p>
    <w:p w14:paraId="66A6C40F" w14:textId="77777777" w:rsidR="00FD28C9" w:rsidRPr="00D2334A" w:rsidRDefault="00FD28C9" w:rsidP="00F56EB7">
      <w:pPr>
        <w:widowControl w:val="0"/>
        <w:autoSpaceDE w:val="0"/>
        <w:autoSpaceDN w:val="0"/>
        <w:adjustRightInd w:val="0"/>
        <w:spacing w:after="0" w:line="240" w:lineRule="auto"/>
        <w:ind w:right="-148"/>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.1</w:t>
      </w:r>
      <w:r w:rsidR="00580084" w:rsidRPr="00D2334A">
        <w:rPr>
          <w:rFonts w:ascii="Arial" w:hAnsi="Arial" w:cs="Arial"/>
          <w:b/>
          <w:sz w:val="20"/>
          <w:szCs w:val="20"/>
        </w:rPr>
        <w:t>.</w:t>
      </w:r>
      <w:r w:rsidR="00580084" w:rsidRPr="00D2334A">
        <w:rPr>
          <w:rFonts w:ascii="Arial" w:hAnsi="Arial" w:cs="Arial"/>
          <w:spacing w:val="4"/>
          <w:sz w:val="20"/>
          <w:szCs w:val="20"/>
        </w:rPr>
        <w:t xml:space="preserve"> Epreuves</w:t>
      </w:r>
      <w:r w:rsidR="002331FA">
        <w:rPr>
          <w:rFonts w:ascii="Arial" w:hAnsi="Arial" w:cs="Arial"/>
          <w:spacing w:val="4"/>
          <w:sz w:val="20"/>
          <w:szCs w:val="20"/>
        </w:rPr>
        <w:t xml:space="preserve"> </w:t>
      </w:r>
      <w:r w:rsidR="00A212A5" w:rsidRPr="00D2334A">
        <w:rPr>
          <w:rFonts w:ascii="Arial" w:hAnsi="Arial" w:cs="Arial"/>
          <w:spacing w:val="4"/>
          <w:sz w:val="20"/>
          <w:szCs w:val="20"/>
        </w:rPr>
        <w:t>comprise</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dan</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le</w:t>
      </w:r>
      <w:r w:rsidR="00A212A5" w:rsidRPr="00D2334A">
        <w:rPr>
          <w:rFonts w:ascii="Arial" w:hAnsi="Arial" w:cs="Arial"/>
          <w:sz w:val="20"/>
          <w:szCs w:val="20"/>
        </w:rPr>
        <w:t xml:space="preserve">s  </w:t>
      </w:r>
      <w:r w:rsidR="00A212A5" w:rsidRPr="00D2334A">
        <w:rPr>
          <w:rFonts w:ascii="Arial" w:hAnsi="Arial" w:cs="Arial"/>
          <w:spacing w:val="4"/>
          <w:sz w:val="20"/>
          <w:szCs w:val="20"/>
        </w:rPr>
        <w:t xml:space="preserve">opérations </w:t>
      </w:r>
      <w:r w:rsidR="00A212A5" w:rsidRPr="00D2334A">
        <w:rPr>
          <w:rFonts w:ascii="Arial" w:hAnsi="Arial" w:cs="Arial"/>
          <w:sz w:val="20"/>
          <w:szCs w:val="20"/>
        </w:rPr>
        <w:t>préalables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la</w:t>
      </w:r>
      <w:r w:rsidR="002331FA">
        <w:rPr>
          <w:rFonts w:ascii="Arial" w:hAnsi="Arial" w:cs="Arial"/>
          <w:sz w:val="20"/>
          <w:szCs w:val="20"/>
        </w:rPr>
        <w:t xml:space="preserve"> </w:t>
      </w:r>
      <w:r w:rsidR="00A212A5" w:rsidRPr="00D2334A">
        <w:rPr>
          <w:rFonts w:ascii="Arial" w:hAnsi="Arial" w:cs="Arial"/>
          <w:sz w:val="20"/>
          <w:szCs w:val="20"/>
        </w:rPr>
        <w:t>réception.</w:t>
      </w:r>
    </w:p>
    <w:p w14:paraId="26BC65A4" w14:textId="77777777" w:rsidR="00FD28C9" w:rsidRPr="00D2334A" w:rsidRDefault="00FD28C9"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.2</w:t>
      </w:r>
      <w:r w:rsidR="00580084" w:rsidRPr="00D2334A">
        <w:rPr>
          <w:rFonts w:ascii="Arial" w:hAnsi="Arial" w:cs="Arial"/>
          <w:b/>
          <w:sz w:val="20"/>
          <w:szCs w:val="20"/>
        </w:rPr>
        <w:t>.</w:t>
      </w:r>
      <w:r w:rsidR="00580084" w:rsidRPr="00D2334A">
        <w:rPr>
          <w:rFonts w:ascii="Arial" w:hAnsi="Arial" w:cs="Arial"/>
          <w:spacing w:val="5"/>
          <w:sz w:val="20"/>
          <w:szCs w:val="20"/>
        </w:rPr>
        <w:t xml:space="preserve"> Constatation</w:t>
      </w:r>
      <w:r w:rsidR="002331FA">
        <w:rPr>
          <w:rFonts w:ascii="Arial" w:hAnsi="Arial" w:cs="Arial"/>
          <w:spacing w:val="5"/>
          <w:sz w:val="20"/>
          <w:szCs w:val="20"/>
        </w:rPr>
        <w:t xml:space="preserve"> </w:t>
      </w:r>
      <w:r w:rsidR="00A212A5" w:rsidRPr="00D2334A">
        <w:rPr>
          <w:rFonts w:ascii="Arial" w:hAnsi="Arial" w:cs="Arial"/>
          <w:spacing w:val="5"/>
          <w:sz w:val="20"/>
          <w:szCs w:val="20"/>
        </w:rPr>
        <w:t>éventue</w:t>
      </w:r>
      <w:r w:rsidR="00A212A5" w:rsidRPr="00D2334A">
        <w:rPr>
          <w:rFonts w:ascii="Arial" w:hAnsi="Arial" w:cs="Arial"/>
          <w:sz w:val="20"/>
          <w:szCs w:val="20"/>
        </w:rPr>
        <w:t xml:space="preserve">lle </w:t>
      </w:r>
      <w:r w:rsidR="00A212A5" w:rsidRPr="00D2334A">
        <w:rPr>
          <w:rFonts w:ascii="Arial" w:hAnsi="Arial" w:cs="Arial"/>
          <w:spacing w:val="5"/>
          <w:sz w:val="20"/>
          <w:szCs w:val="20"/>
        </w:rPr>
        <w:t>d</w:t>
      </w:r>
      <w:r w:rsidR="00A212A5" w:rsidRPr="00D2334A">
        <w:rPr>
          <w:rFonts w:ascii="Arial" w:hAnsi="Arial" w:cs="Arial"/>
          <w:sz w:val="20"/>
          <w:szCs w:val="20"/>
        </w:rPr>
        <w:t xml:space="preserve">u </w:t>
      </w:r>
      <w:r w:rsidR="00A212A5" w:rsidRPr="00D2334A">
        <w:rPr>
          <w:rFonts w:ascii="Arial" w:hAnsi="Arial" w:cs="Arial"/>
          <w:spacing w:val="5"/>
          <w:sz w:val="20"/>
          <w:szCs w:val="20"/>
        </w:rPr>
        <w:t>repliemen</w:t>
      </w:r>
      <w:r w:rsidR="00A212A5" w:rsidRPr="00D2334A">
        <w:rPr>
          <w:rFonts w:ascii="Arial" w:hAnsi="Arial" w:cs="Arial"/>
          <w:sz w:val="20"/>
          <w:szCs w:val="20"/>
        </w:rPr>
        <w:t xml:space="preserve">t </w:t>
      </w:r>
      <w:r w:rsidR="00A212A5" w:rsidRPr="00D2334A">
        <w:rPr>
          <w:rFonts w:ascii="Arial" w:hAnsi="Arial" w:cs="Arial"/>
          <w:spacing w:val="5"/>
          <w:sz w:val="20"/>
          <w:szCs w:val="20"/>
        </w:rPr>
        <w:t xml:space="preserve">des </w:t>
      </w:r>
      <w:r w:rsidR="00A212A5" w:rsidRPr="00D2334A">
        <w:rPr>
          <w:rFonts w:ascii="Arial" w:hAnsi="Arial" w:cs="Arial"/>
          <w:sz w:val="20"/>
          <w:szCs w:val="20"/>
        </w:rPr>
        <w:t>installations de chantier et de la remise en état</w:t>
      </w:r>
      <w:r w:rsidR="002331FA">
        <w:rPr>
          <w:rFonts w:ascii="Arial" w:hAnsi="Arial" w:cs="Arial"/>
          <w:sz w:val="20"/>
          <w:szCs w:val="20"/>
        </w:rPr>
        <w:t xml:space="preserve"> </w:t>
      </w:r>
      <w:r w:rsidR="00A212A5" w:rsidRPr="00D2334A">
        <w:rPr>
          <w:rFonts w:ascii="Arial" w:hAnsi="Arial" w:cs="Arial"/>
          <w:sz w:val="20"/>
          <w:szCs w:val="20"/>
        </w:rPr>
        <w:t>des</w:t>
      </w:r>
      <w:r w:rsidR="002331FA">
        <w:rPr>
          <w:rFonts w:ascii="Arial" w:hAnsi="Arial" w:cs="Arial"/>
          <w:sz w:val="20"/>
          <w:szCs w:val="20"/>
        </w:rPr>
        <w:t xml:space="preserve"> </w:t>
      </w:r>
      <w:r w:rsidR="00A212A5" w:rsidRPr="00D2334A">
        <w:rPr>
          <w:rFonts w:ascii="Arial" w:hAnsi="Arial" w:cs="Arial"/>
          <w:sz w:val="20"/>
          <w:szCs w:val="20"/>
        </w:rPr>
        <w:t>lieux.</w:t>
      </w:r>
    </w:p>
    <w:p w14:paraId="24941787" w14:textId="77777777" w:rsidR="00A212A5" w:rsidRPr="00D2334A" w:rsidRDefault="00FD28C9"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.3</w:t>
      </w:r>
      <w:r w:rsidR="00B87D31" w:rsidRPr="00D2334A">
        <w:rPr>
          <w:rFonts w:ascii="Arial" w:hAnsi="Arial" w:cs="Arial"/>
          <w:b/>
          <w:sz w:val="20"/>
          <w:szCs w:val="20"/>
        </w:rPr>
        <w:t>.</w:t>
      </w:r>
      <w:r w:rsidR="00B87D31" w:rsidRPr="00D2334A">
        <w:rPr>
          <w:rFonts w:ascii="Arial" w:hAnsi="Arial" w:cs="Arial"/>
          <w:sz w:val="20"/>
          <w:szCs w:val="20"/>
        </w:rPr>
        <w:t xml:space="preserve"> La</w:t>
      </w:r>
      <w:r w:rsidR="002331FA">
        <w:rPr>
          <w:rFonts w:ascii="Arial" w:hAnsi="Arial" w:cs="Arial"/>
          <w:sz w:val="20"/>
          <w:szCs w:val="20"/>
        </w:rPr>
        <w:t xml:space="preserve"> </w:t>
      </w:r>
      <w:r w:rsidR="00B87D31" w:rsidRPr="00D2334A">
        <w:rPr>
          <w:rFonts w:ascii="Arial" w:hAnsi="Arial" w:cs="Arial"/>
          <w:sz w:val="20"/>
          <w:szCs w:val="20"/>
        </w:rPr>
        <w:t>Commission</w:t>
      </w:r>
      <w:r w:rsidR="002331FA">
        <w:rPr>
          <w:rFonts w:ascii="Arial" w:hAnsi="Arial" w:cs="Arial"/>
          <w:sz w:val="20"/>
          <w:szCs w:val="20"/>
        </w:rPr>
        <w:t xml:space="preserve"> </w:t>
      </w:r>
      <w:r w:rsidR="00B87D31" w:rsidRPr="00D2334A">
        <w:rPr>
          <w:rFonts w:ascii="Arial" w:hAnsi="Arial" w:cs="Arial"/>
          <w:sz w:val="20"/>
          <w:szCs w:val="20"/>
        </w:rPr>
        <w:t>de</w:t>
      </w:r>
      <w:r w:rsidR="002331FA">
        <w:rPr>
          <w:rFonts w:ascii="Arial" w:hAnsi="Arial" w:cs="Arial"/>
          <w:sz w:val="20"/>
          <w:szCs w:val="20"/>
        </w:rPr>
        <w:t xml:space="preserve"> </w:t>
      </w:r>
      <w:r w:rsidR="00B87D31" w:rsidRPr="00D2334A">
        <w:rPr>
          <w:rFonts w:ascii="Arial" w:hAnsi="Arial" w:cs="Arial"/>
          <w:sz w:val="20"/>
          <w:szCs w:val="20"/>
        </w:rPr>
        <w:t>réception</w:t>
      </w:r>
      <w:r w:rsidR="002331FA">
        <w:rPr>
          <w:rFonts w:ascii="Arial" w:hAnsi="Arial" w:cs="Arial"/>
          <w:sz w:val="20"/>
          <w:szCs w:val="20"/>
        </w:rPr>
        <w:t xml:space="preserve"> </w:t>
      </w:r>
      <w:r w:rsidR="00B87D31" w:rsidRPr="00D2334A">
        <w:rPr>
          <w:rFonts w:ascii="Arial" w:hAnsi="Arial" w:cs="Arial"/>
          <w:sz w:val="20"/>
          <w:szCs w:val="20"/>
        </w:rPr>
        <w:t>sera</w:t>
      </w:r>
      <w:r w:rsidR="002331FA">
        <w:rPr>
          <w:rFonts w:ascii="Arial" w:hAnsi="Arial" w:cs="Arial"/>
          <w:sz w:val="20"/>
          <w:szCs w:val="20"/>
        </w:rPr>
        <w:t xml:space="preserve"> </w:t>
      </w:r>
      <w:r w:rsidR="00B87D31" w:rsidRPr="00D2334A">
        <w:rPr>
          <w:rFonts w:ascii="Arial" w:hAnsi="Arial" w:cs="Arial"/>
          <w:sz w:val="20"/>
          <w:szCs w:val="20"/>
        </w:rPr>
        <w:t>composée</w:t>
      </w:r>
      <w:r w:rsidR="00A212A5" w:rsidRPr="00D2334A">
        <w:rPr>
          <w:rFonts w:ascii="Arial" w:hAnsi="Arial" w:cs="Arial"/>
          <w:sz w:val="20"/>
          <w:szCs w:val="20"/>
        </w:rPr>
        <w:t xml:space="preserve"> des</w:t>
      </w:r>
      <w:r w:rsidR="002331FA">
        <w:rPr>
          <w:rFonts w:ascii="Arial" w:hAnsi="Arial" w:cs="Arial"/>
          <w:sz w:val="20"/>
          <w:szCs w:val="20"/>
        </w:rPr>
        <w:t xml:space="preserve"> </w:t>
      </w:r>
      <w:r w:rsidR="00A212A5" w:rsidRPr="00D2334A">
        <w:rPr>
          <w:rFonts w:ascii="Arial" w:hAnsi="Arial" w:cs="Arial"/>
          <w:sz w:val="20"/>
          <w:szCs w:val="20"/>
        </w:rPr>
        <w:t>membres</w:t>
      </w:r>
      <w:r w:rsidR="002331FA">
        <w:rPr>
          <w:rFonts w:ascii="Arial" w:hAnsi="Arial" w:cs="Arial"/>
          <w:sz w:val="20"/>
          <w:szCs w:val="20"/>
        </w:rPr>
        <w:t xml:space="preserve"> </w:t>
      </w:r>
      <w:r w:rsidR="00A212A5" w:rsidRPr="00D2334A">
        <w:rPr>
          <w:rFonts w:ascii="Arial" w:hAnsi="Arial" w:cs="Arial"/>
          <w:sz w:val="20"/>
          <w:szCs w:val="20"/>
        </w:rPr>
        <w:t>suivants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titre</w:t>
      </w:r>
      <w:r w:rsidR="002331FA">
        <w:rPr>
          <w:rFonts w:ascii="Arial" w:hAnsi="Arial" w:cs="Arial"/>
          <w:sz w:val="20"/>
          <w:szCs w:val="20"/>
        </w:rPr>
        <w:t xml:space="preserve"> </w:t>
      </w:r>
      <w:r w:rsidR="00A212A5" w:rsidRPr="00D2334A">
        <w:rPr>
          <w:rFonts w:ascii="Arial" w:hAnsi="Arial" w:cs="Arial"/>
          <w:sz w:val="20"/>
          <w:szCs w:val="20"/>
        </w:rPr>
        <w:t>indicatif:</w:t>
      </w:r>
    </w:p>
    <w:p w14:paraId="60574C70"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w:t>
      </w:r>
      <w:r w:rsidR="002331FA">
        <w:rPr>
          <w:rFonts w:ascii="Arial" w:hAnsi="Arial" w:cs="Arial"/>
          <w:i/>
          <w:iCs/>
          <w:sz w:val="20"/>
          <w:szCs w:val="20"/>
        </w:rPr>
        <w:t xml:space="preserve"> </w:t>
      </w:r>
      <w:r w:rsidRPr="00D2334A">
        <w:rPr>
          <w:rFonts w:ascii="Arial" w:hAnsi="Arial" w:cs="Arial"/>
          <w:i/>
          <w:iCs/>
          <w:sz w:val="20"/>
          <w:szCs w:val="20"/>
        </w:rPr>
        <w:t>Maître</w:t>
      </w:r>
      <w:r w:rsidR="002331FA">
        <w:rPr>
          <w:rFonts w:ascii="Arial" w:hAnsi="Arial" w:cs="Arial"/>
          <w:i/>
          <w:iCs/>
          <w:sz w:val="20"/>
          <w:szCs w:val="20"/>
        </w:rPr>
        <w:t xml:space="preserve"> </w:t>
      </w:r>
      <w:r w:rsidRPr="00D2334A">
        <w:rPr>
          <w:rFonts w:ascii="Arial" w:hAnsi="Arial" w:cs="Arial"/>
          <w:i/>
          <w:iCs/>
          <w:sz w:val="20"/>
          <w:szCs w:val="20"/>
        </w:rPr>
        <w:t>d’Ouvrage</w:t>
      </w:r>
      <w:r w:rsidR="002331FA">
        <w:rPr>
          <w:rFonts w:ascii="Arial" w:hAnsi="Arial" w:cs="Arial"/>
          <w:i/>
          <w:iCs/>
          <w:sz w:val="20"/>
          <w:szCs w:val="20"/>
        </w:rPr>
        <w:t xml:space="preserve"> </w:t>
      </w:r>
      <w:r w:rsidRPr="00D2334A">
        <w:rPr>
          <w:rFonts w:ascii="Arial" w:hAnsi="Arial" w:cs="Arial"/>
          <w:i/>
          <w:iCs/>
          <w:sz w:val="20"/>
          <w:szCs w:val="20"/>
        </w:rPr>
        <w:t>ou</w:t>
      </w:r>
      <w:r w:rsidR="002331FA">
        <w:rPr>
          <w:rFonts w:ascii="Arial" w:hAnsi="Arial" w:cs="Arial"/>
          <w:i/>
          <w:iCs/>
          <w:sz w:val="20"/>
          <w:szCs w:val="20"/>
        </w:rPr>
        <w:t xml:space="preserve"> </w:t>
      </w:r>
      <w:r w:rsidRPr="00D2334A">
        <w:rPr>
          <w:rFonts w:ascii="Arial" w:hAnsi="Arial" w:cs="Arial"/>
          <w:i/>
          <w:iCs/>
          <w:sz w:val="20"/>
          <w:szCs w:val="20"/>
        </w:rPr>
        <w:t>son</w:t>
      </w:r>
      <w:r w:rsidR="002331FA">
        <w:rPr>
          <w:rFonts w:ascii="Arial" w:hAnsi="Arial" w:cs="Arial"/>
          <w:i/>
          <w:iCs/>
          <w:sz w:val="20"/>
          <w:szCs w:val="20"/>
        </w:rPr>
        <w:t xml:space="preserve"> </w:t>
      </w:r>
      <w:r w:rsidRPr="00D2334A">
        <w:rPr>
          <w:rFonts w:ascii="Arial" w:hAnsi="Arial" w:cs="Arial"/>
          <w:i/>
          <w:iCs/>
          <w:sz w:val="20"/>
          <w:szCs w:val="20"/>
        </w:rPr>
        <w:t>représentant-Président;</w:t>
      </w:r>
    </w:p>
    <w:p w14:paraId="101C5FF3"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L’ingénieur du marché</w:t>
      </w:r>
      <w:r w:rsidR="00B87D31" w:rsidRPr="00D2334A">
        <w:rPr>
          <w:rFonts w:ascii="Arial" w:hAnsi="Arial" w:cs="Arial"/>
          <w:i/>
          <w:iCs/>
          <w:sz w:val="20"/>
          <w:szCs w:val="20"/>
        </w:rPr>
        <w:t>, Rapporteur</w:t>
      </w:r>
      <w:r w:rsidRPr="00D2334A">
        <w:rPr>
          <w:rFonts w:ascii="Arial" w:hAnsi="Arial" w:cs="Arial"/>
          <w:i/>
          <w:iCs/>
          <w:sz w:val="20"/>
          <w:szCs w:val="20"/>
        </w:rPr>
        <w:t>.</w:t>
      </w:r>
    </w:p>
    <w:p w14:paraId="2B999909"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Chef de Service du Marché, membre ;</w:t>
      </w:r>
    </w:p>
    <w:p w14:paraId="3E90CB1B" w14:textId="77777777" w:rsidR="00A212A5" w:rsidRPr="00D2334A" w:rsidRDefault="002423C1"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Cadre Technique de la Mairie</w:t>
      </w:r>
      <w:r w:rsidR="00A212A5" w:rsidRPr="00D2334A">
        <w:rPr>
          <w:rFonts w:ascii="Arial" w:hAnsi="Arial" w:cs="Arial"/>
          <w:i/>
          <w:iCs/>
          <w:sz w:val="20"/>
          <w:szCs w:val="20"/>
        </w:rPr>
        <w:t xml:space="preserve">, </w:t>
      </w:r>
      <w:r w:rsidR="0030781B" w:rsidRPr="00D2334A">
        <w:rPr>
          <w:rFonts w:ascii="Arial" w:hAnsi="Arial" w:cs="Arial"/>
          <w:i/>
          <w:iCs/>
          <w:sz w:val="20"/>
          <w:szCs w:val="20"/>
        </w:rPr>
        <w:t>m</w:t>
      </w:r>
      <w:r w:rsidR="00A212A5" w:rsidRPr="00D2334A">
        <w:rPr>
          <w:rFonts w:ascii="Arial" w:hAnsi="Arial" w:cs="Arial"/>
          <w:i/>
          <w:iCs/>
          <w:sz w:val="20"/>
          <w:szCs w:val="20"/>
        </w:rPr>
        <w:t>embre ;</w:t>
      </w:r>
    </w:p>
    <w:p w14:paraId="53CCA6A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L’Autorité Contractant</w:t>
      </w:r>
      <w:r w:rsidR="00217CD3" w:rsidRPr="00D2334A">
        <w:rPr>
          <w:rFonts w:ascii="Arial" w:hAnsi="Arial" w:cs="Arial"/>
          <w:i/>
          <w:iCs/>
          <w:sz w:val="20"/>
          <w:szCs w:val="20"/>
        </w:rPr>
        <w:t>e</w:t>
      </w:r>
      <w:r w:rsidRPr="00D2334A">
        <w:rPr>
          <w:rFonts w:ascii="Arial" w:hAnsi="Arial" w:cs="Arial"/>
          <w:i/>
          <w:iCs/>
          <w:sz w:val="20"/>
          <w:szCs w:val="20"/>
        </w:rPr>
        <w:t xml:space="preserve"> ou son représentant, observateur ;</w:t>
      </w:r>
    </w:p>
    <w:p w14:paraId="6D22E27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sz w:val="20"/>
          <w:szCs w:val="20"/>
        </w:rPr>
        <w:t>Le représentant du MINMAP, observateur</w:t>
      </w:r>
    </w:p>
    <w:p w14:paraId="6E578C41" w14:textId="77777777" w:rsidR="00B075DC" w:rsidRPr="0071705C" w:rsidRDefault="00B075DC"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cocontractant</w:t>
      </w:r>
    </w:p>
    <w:p w14:paraId="45931528" w14:textId="1850BFD8" w:rsidR="0071705C" w:rsidRPr="00D2334A" w:rsidRDefault="002B1C2E"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Pr>
          <w:rFonts w:ascii="Arial" w:hAnsi="Arial" w:cs="Arial"/>
          <w:i/>
          <w:iCs/>
          <w:sz w:val="20"/>
          <w:szCs w:val="20"/>
        </w:rPr>
        <w:t>Le représentant de la population bénéficiaire</w:t>
      </w:r>
    </w:p>
    <w:p w14:paraId="2FAC9851" w14:textId="77777777" w:rsidR="00FD28C9" w:rsidRPr="00D2334A" w:rsidRDefault="00FD28C9" w:rsidP="00D95738">
      <w:pPr>
        <w:widowControl w:val="0"/>
        <w:autoSpaceDE w:val="0"/>
        <w:autoSpaceDN w:val="0"/>
        <w:adjustRightInd w:val="0"/>
        <w:spacing w:after="0" w:line="240" w:lineRule="auto"/>
        <w:ind w:left="107" w:right="-16"/>
        <w:jc w:val="both"/>
        <w:rPr>
          <w:rFonts w:ascii="Arial" w:hAnsi="Arial" w:cs="Arial"/>
          <w:sz w:val="20"/>
          <w:szCs w:val="20"/>
        </w:rPr>
      </w:pPr>
    </w:p>
    <w:p w14:paraId="0B5C3B43" w14:textId="77777777" w:rsidR="00FD28C9" w:rsidRPr="00D2334A" w:rsidRDefault="00A212A5" w:rsidP="00C2338E">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sz w:val="20"/>
          <w:szCs w:val="20"/>
        </w:rPr>
        <w:t>L’entrepreneur est convoqué à la réception par courrier au moins [10 jours] avant la date de la réception. Il est tenu d’y assister (ou de s’y faire représenter).</w:t>
      </w:r>
    </w:p>
    <w:p w14:paraId="6C5A3907" w14:textId="77777777" w:rsidR="00FD28C9" w:rsidRPr="00D2334A" w:rsidRDefault="00A212A5" w:rsidP="00C2338E">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lastRenderedPageBreak/>
        <w:t>Il assiste à la réception en qualité d’observateur. Son</w:t>
      </w:r>
      <w:r w:rsidR="00080116">
        <w:rPr>
          <w:rFonts w:ascii="Arial" w:hAnsi="Arial" w:cs="Arial"/>
          <w:sz w:val="20"/>
          <w:szCs w:val="20"/>
        </w:rPr>
        <w:t xml:space="preserve"> </w:t>
      </w:r>
      <w:r w:rsidRPr="00D2334A">
        <w:rPr>
          <w:rFonts w:ascii="Arial" w:hAnsi="Arial" w:cs="Arial"/>
          <w:sz w:val="20"/>
          <w:szCs w:val="20"/>
        </w:rPr>
        <w:t>absence</w:t>
      </w:r>
      <w:r w:rsidR="00080116">
        <w:rPr>
          <w:rFonts w:ascii="Arial" w:hAnsi="Arial" w:cs="Arial"/>
          <w:sz w:val="20"/>
          <w:szCs w:val="20"/>
        </w:rPr>
        <w:t xml:space="preserve"> </w:t>
      </w:r>
      <w:r w:rsidRPr="00D2334A">
        <w:rPr>
          <w:rFonts w:ascii="Arial" w:hAnsi="Arial" w:cs="Arial"/>
          <w:sz w:val="20"/>
          <w:szCs w:val="20"/>
        </w:rPr>
        <w:t>équivaut</w:t>
      </w:r>
      <w:r w:rsidR="00080116">
        <w:rPr>
          <w:rFonts w:ascii="Arial" w:hAnsi="Arial" w:cs="Arial"/>
          <w:sz w:val="20"/>
          <w:szCs w:val="20"/>
        </w:rPr>
        <w:t xml:space="preserve"> </w:t>
      </w:r>
      <w:r w:rsidRPr="00D2334A">
        <w:rPr>
          <w:rFonts w:ascii="Arial" w:hAnsi="Arial" w:cs="Arial"/>
          <w:sz w:val="20"/>
          <w:szCs w:val="20"/>
        </w:rPr>
        <w:t>à</w:t>
      </w:r>
      <w:r w:rsidR="00080116">
        <w:rPr>
          <w:rFonts w:ascii="Arial" w:hAnsi="Arial" w:cs="Arial"/>
          <w:sz w:val="20"/>
          <w:szCs w:val="20"/>
        </w:rPr>
        <w:t xml:space="preserve"> </w:t>
      </w:r>
      <w:r w:rsidRPr="00D2334A">
        <w:rPr>
          <w:rFonts w:ascii="Arial" w:hAnsi="Arial" w:cs="Arial"/>
          <w:sz w:val="20"/>
          <w:szCs w:val="20"/>
        </w:rPr>
        <w:t>l’acceptation</w:t>
      </w:r>
      <w:r w:rsidR="00080116">
        <w:rPr>
          <w:rFonts w:ascii="Arial" w:hAnsi="Arial" w:cs="Arial"/>
          <w:sz w:val="20"/>
          <w:szCs w:val="20"/>
        </w:rPr>
        <w:t xml:space="preserve"> </w:t>
      </w:r>
      <w:r w:rsidRPr="00D2334A">
        <w:rPr>
          <w:rFonts w:ascii="Arial" w:hAnsi="Arial" w:cs="Arial"/>
          <w:sz w:val="20"/>
          <w:szCs w:val="20"/>
        </w:rPr>
        <w:t>sans</w:t>
      </w:r>
      <w:r w:rsidR="00080116">
        <w:rPr>
          <w:rFonts w:ascii="Arial" w:hAnsi="Arial" w:cs="Arial"/>
          <w:sz w:val="20"/>
          <w:szCs w:val="20"/>
        </w:rPr>
        <w:t xml:space="preserve"> </w:t>
      </w:r>
      <w:r w:rsidRPr="00D2334A">
        <w:rPr>
          <w:rFonts w:ascii="Arial" w:hAnsi="Arial" w:cs="Arial"/>
          <w:sz w:val="20"/>
          <w:szCs w:val="20"/>
        </w:rPr>
        <w:t>réserve des</w:t>
      </w:r>
      <w:r w:rsidR="00080116">
        <w:rPr>
          <w:rFonts w:ascii="Arial" w:hAnsi="Arial" w:cs="Arial"/>
          <w:sz w:val="20"/>
          <w:szCs w:val="20"/>
        </w:rPr>
        <w:t xml:space="preserve"> </w:t>
      </w:r>
      <w:r w:rsidRPr="00D2334A">
        <w:rPr>
          <w:rFonts w:ascii="Arial" w:hAnsi="Arial" w:cs="Arial"/>
          <w:sz w:val="20"/>
          <w:szCs w:val="20"/>
        </w:rPr>
        <w:t>conclusions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p>
    <w:p w14:paraId="5C4AAA84" w14:textId="77777777" w:rsidR="00FD28C9" w:rsidRPr="00D2334A" w:rsidRDefault="00A212A5" w:rsidP="00C2338E">
      <w:pPr>
        <w:widowControl w:val="0"/>
        <w:autoSpaceDE w:val="0"/>
        <w:autoSpaceDN w:val="0"/>
        <w:adjustRightInd w:val="0"/>
        <w:spacing w:after="0" w:line="240" w:lineRule="auto"/>
        <w:ind w:right="-163"/>
        <w:jc w:val="both"/>
        <w:rPr>
          <w:rFonts w:ascii="Arial" w:hAnsi="Arial" w:cs="Arial"/>
          <w:sz w:val="20"/>
          <w:szCs w:val="20"/>
        </w:rPr>
      </w:pPr>
      <w:r w:rsidRPr="00D2334A">
        <w:rPr>
          <w:rFonts w:ascii="Arial" w:hAnsi="Arial" w:cs="Arial"/>
          <w:sz w:val="20"/>
          <w:szCs w:val="20"/>
        </w:rPr>
        <w:t>La Commission après visite du chantier examine le procès-verbal des opérations préalables à la</w:t>
      </w:r>
      <w:r w:rsidR="00080116">
        <w:rPr>
          <w:rFonts w:ascii="Arial" w:hAnsi="Arial" w:cs="Arial"/>
          <w:sz w:val="20"/>
          <w:szCs w:val="20"/>
        </w:rPr>
        <w:t xml:space="preserve"> </w:t>
      </w:r>
      <w:r w:rsidRPr="00D2334A">
        <w:rPr>
          <w:rFonts w:ascii="Arial" w:hAnsi="Arial" w:cs="Arial"/>
          <w:sz w:val="20"/>
          <w:szCs w:val="20"/>
        </w:rPr>
        <w:t>réception et procède à la réception provisoire des travaux</w:t>
      </w:r>
      <w:r w:rsidR="00080116">
        <w:rPr>
          <w:rFonts w:ascii="Arial" w:hAnsi="Arial" w:cs="Arial"/>
          <w:sz w:val="20"/>
          <w:szCs w:val="20"/>
        </w:rPr>
        <w:t xml:space="preserve"> </w:t>
      </w:r>
      <w:r w:rsidRPr="00D2334A">
        <w:rPr>
          <w:rFonts w:ascii="Arial" w:hAnsi="Arial" w:cs="Arial"/>
          <w:sz w:val="20"/>
          <w:szCs w:val="20"/>
        </w:rPr>
        <w:t>s'il</w:t>
      </w:r>
      <w:r w:rsidR="00080116">
        <w:rPr>
          <w:rFonts w:ascii="Arial" w:hAnsi="Arial" w:cs="Arial"/>
          <w:sz w:val="20"/>
          <w:szCs w:val="20"/>
        </w:rPr>
        <w:t xml:space="preserve"> </w:t>
      </w:r>
      <w:r w:rsidRPr="00D2334A">
        <w:rPr>
          <w:rFonts w:ascii="Arial" w:hAnsi="Arial" w:cs="Arial"/>
          <w:sz w:val="20"/>
          <w:szCs w:val="20"/>
        </w:rPr>
        <w:t>y</w:t>
      </w:r>
      <w:r w:rsidR="00080116">
        <w:rPr>
          <w:rFonts w:ascii="Arial" w:hAnsi="Arial" w:cs="Arial"/>
          <w:sz w:val="20"/>
          <w:szCs w:val="20"/>
        </w:rPr>
        <w:t xml:space="preserve"> </w:t>
      </w:r>
      <w:r w:rsidRPr="00D2334A">
        <w:rPr>
          <w:rFonts w:ascii="Arial" w:hAnsi="Arial" w:cs="Arial"/>
          <w:sz w:val="20"/>
          <w:szCs w:val="20"/>
        </w:rPr>
        <w:t>a</w:t>
      </w:r>
      <w:r w:rsidR="00080116">
        <w:rPr>
          <w:rFonts w:ascii="Arial" w:hAnsi="Arial" w:cs="Arial"/>
          <w:sz w:val="20"/>
          <w:szCs w:val="20"/>
        </w:rPr>
        <w:t xml:space="preserve"> </w:t>
      </w:r>
      <w:r w:rsidRPr="00D2334A">
        <w:rPr>
          <w:rFonts w:ascii="Arial" w:hAnsi="Arial" w:cs="Arial"/>
          <w:sz w:val="20"/>
          <w:szCs w:val="20"/>
        </w:rPr>
        <w:t>lieu.</w:t>
      </w:r>
    </w:p>
    <w:p w14:paraId="377C763A" w14:textId="77777777" w:rsidR="00FD28C9" w:rsidRPr="00D2334A" w:rsidRDefault="00A212A5" w:rsidP="00C2338E">
      <w:pPr>
        <w:widowControl w:val="0"/>
        <w:tabs>
          <w:tab w:val="left" w:pos="3620"/>
        </w:tabs>
        <w:autoSpaceDE w:val="0"/>
        <w:autoSpaceDN w:val="0"/>
        <w:adjustRightInd w:val="0"/>
        <w:spacing w:after="0" w:line="240" w:lineRule="auto"/>
        <w:ind w:right="82"/>
        <w:jc w:val="both"/>
        <w:rPr>
          <w:rFonts w:ascii="Arial" w:hAnsi="Arial" w:cs="Arial"/>
          <w:sz w:val="20"/>
          <w:szCs w:val="20"/>
        </w:rPr>
      </w:pPr>
      <w:r w:rsidRPr="00D2334A">
        <w:rPr>
          <w:rFonts w:ascii="Arial" w:hAnsi="Arial" w:cs="Arial"/>
          <w:sz w:val="20"/>
          <w:szCs w:val="20"/>
        </w:rPr>
        <w:t>La visite de réception provisoire fera l’objet du procès-</w:t>
      </w:r>
      <w:r w:rsidRPr="00D2334A">
        <w:rPr>
          <w:rFonts w:ascii="Arial" w:hAnsi="Arial" w:cs="Arial"/>
          <w:spacing w:val="-19"/>
          <w:sz w:val="20"/>
          <w:szCs w:val="20"/>
        </w:rPr>
        <w:t>v</w:t>
      </w:r>
      <w:r w:rsidRPr="00D2334A">
        <w:rPr>
          <w:rFonts w:ascii="Arial" w:hAnsi="Arial" w:cs="Arial"/>
          <w:sz w:val="20"/>
          <w:szCs w:val="20"/>
        </w:rPr>
        <w:t>erbal de réc</w:t>
      </w:r>
      <w:r w:rsidR="004A1A8F" w:rsidRPr="00D2334A">
        <w:rPr>
          <w:rFonts w:ascii="Arial" w:hAnsi="Arial" w:cs="Arial"/>
          <w:sz w:val="20"/>
          <w:szCs w:val="20"/>
        </w:rPr>
        <w:t>eption provisoire signé sur le</w:t>
      </w:r>
      <w:r w:rsidRPr="00D2334A">
        <w:rPr>
          <w:rFonts w:ascii="Arial" w:hAnsi="Arial" w:cs="Arial"/>
          <w:sz w:val="20"/>
          <w:szCs w:val="20"/>
        </w:rPr>
        <w:t xml:space="preserve"> champ</w:t>
      </w:r>
      <w:r w:rsidR="00080116">
        <w:rPr>
          <w:rFonts w:ascii="Arial" w:hAnsi="Arial" w:cs="Arial"/>
          <w:sz w:val="20"/>
          <w:szCs w:val="20"/>
        </w:rPr>
        <w:t xml:space="preserve"> </w:t>
      </w:r>
      <w:r w:rsidRPr="00D2334A">
        <w:rPr>
          <w:rFonts w:ascii="Arial" w:hAnsi="Arial" w:cs="Arial"/>
          <w:sz w:val="20"/>
          <w:szCs w:val="20"/>
        </w:rPr>
        <w:t>par</w:t>
      </w:r>
      <w:r w:rsidR="00080116">
        <w:rPr>
          <w:rFonts w:ascii="Arial" w:hAnsi="Arial" w:cs="Arial"/>
          <w:sz w:val="20"/>
          <w:szCs w:val="20"/>
        </w:rPr>
        <w:t xml:space="preserve"> </w:t>
      </w:r>
      <w:r w:rsidRPr="00D2334A">
        <w:rPr>
          <w:rFonts w:ascii="Arial" w:hAnsi="Arial" w:cs="Arial"/>
          <w:sz w:val="20"/>
          <w:szCs w:val="20"/>
        </w:rPr>
        <w:t>tous</w:t>
      </w:r>
      <w:r w:rsidR="00080116">
        <w:rPr>
          <w:rFonts w:ascii="Arial" w:hAnsi="Arial" w:cs="Arial"/>
          <w:sz w:val="20"/>
          <w:szCs w:val="20"/>
        </w:rPr>
        <w:t xml:space="preserve"> </w:t>
      </w:r>
      <w:r w:rsidRPr="00D2334A">
        <w:rPr>
          <w:rFonts w:ascii="Arial" w:hAnsi="Arial" w:cs="Arial"/>
          <w:sz w:val="20"/>
          <w:szCs w:val="20"/>
        </w:rPr>
        <w:t>les</w:t>
      </w:r>
      <w:r w:rsidR="00080116">
        <w:rPr>
          <w:rFonts w:ascii="Arial" w:hAnsi="Arial" w:cs="Arial"/>
          <w:sz w:val="20"/>
          <w:szCs w:val="20"/>
        </w:rPr>
        <w:t xml:space="preserve"> </w:t>
      </w:r>
      <w:r w:rsidRPr="00D2334A">
        <w:rPr>
          <w:rFonts w:ascii="Arial" w:hAnsi="Arial" w:cs="Arial"/>
          <w:sz w:val="20"/>
          <w:szCs w:val="20"/>
        </w:rPr>
        <w:t>membres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p>
    <w:p w14:paraId="3CD0549B"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 Le</w:t>
      </w:r>
      <w:r w:rsidR="00080116">
        <w:rPr>
          <w:rFonts w:ascii="Arial" w:hAnsi="Arial" w:cs="Arial"/>
          <w:sz w:val="20"/>
          <w:szCs w:val="20"/>
        </w:rPr>
        <w:t xml:space="preserve"> </w:t>
      </w:r>
      <w:r w:rsidRPr="00D2334A">
        <w:rPr>
          <w:rFonts w:ascii="Arial" w:hAnsi="Arial" w:cs="Arial"/>
          <w:sz w:val="20"/>
          <w:szCs w:val="20"/>
        </w:rPr>
        <w:t>procès</w:t>
      </w:r>
      <w:r w:rsidRPr="00D2334A">
        <w:rPr>
          <w:rFonts w:ascii="Arial" w:hAnsi="Arial" w:cs="Arial"/>
          <w:spacing w:val="14"/>
          <w:sz w:val="20"/>
          <w:szCs w:val="20"/>
        </w:rPr>
        <w:t>-</w:t>
      </w:r>
      <w:r w:rsidRPr="00D2334A">
        <w:rPr>
          <w:rFonts w:ascii="Arial" w:hAnsi="Arial" w:cs="Arial"/>
          <w:sz w:val="20"/>
          <w:szCs w:val="20"/>
        </w:rPr>
        <w:t>verbal</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r w:rsidR="00080116">
        <w:rPr>
          <w:rFonts w:ascii="Arial" w:hAnsi="Arial" w:cs="Arial"/>
          <w:sz w:val="20"/>
          <w:szCs w:val="20"/>
        </w:rPr>
        <w:t xml:space="preserve"> </w:t>
      </w:r>
      <w:r w:rsidRPr="00D2334A">
        <w:rPr>
          <w:rFonts w:ascii="Arial" w:hAnsi="Arial" w:cs="Arial"/>
          <w:sz w:val="20"/>
          <w:szCs w:val="20"/>
        </w:rPr>
        <w:t>provisoire</w:t>
      </w:r>
      <w:r w:rsidR="00080116">
        <w:rPr>
          <w:rFonts w:ascii="Arial" w:hAnsi="Arial" w:cs="Arial"/>
          <w:sz w:val="20"/>
          <w:szCs w:val="20"/>
        </w:rPr>
        <w:t xml:space="preserve"> </w:t>
      </w:r>
      <w:r w:rsidRPr="00D2334A">
        <w:rPr>
          <w:rFonts w:ascii="Arial" w:hAnsi="Arial" w:cs="Arial"/>
          <w:sz w:val="20"/>
          <w:szCs w:val="20"/>
        </w:rPr>
        <w:t>précise</w:t>
      </w:r>
      <w:r w:rsidRPr="00D2334A">
        <w:rPr>
          <w:rFonts w:ascii="Arial" w:hAnsi="Arial" w:cs="Arial"/>
          <w:spacing w:val="14"/>
          <w:sz w:val="20"/>
          <w:szCs w:val="20"/>
        </w:rPr>
        <w:t xml:space="preserve"> la période de garantie.</w:t>
      </w:r>
    </w:p>
    <w:p w14:paraId="1F4A875E" w14:textId="77777777" w:rsidR="001B4B6D" w:rsidRPr="00D2334A" w:rsidRDefault="001B4B6D" w:rsidP="00D95738">
      <w:pPr>
        <w:widowControl w:val="0"/>
        <w:autoSpaceDE w:val="0"/>
        <w:autoSpaceDN w:val="0"/>
        <w:adjustRightInd w:val="0"/>
        <w:spacing w:after="0" w:line="240" w:lineRule="auto"/>
        <w:ind w:right="-20"/>
        <w:jc w:val="both"/>
        <w:rPr>
          <w:rFonts w:ascii="Arial" w:hAnsi="Arial" w:cs="Arial"/>
          <w:b/>
          <w:sz w:val="20"/>
          <w:szCs w:val="20"/>
        </w:rPr>
      </w:pPr>
    </w:p>
    <w:p w14:paraId="0937D873" w14:textId="77777777" w:rsidR="00A212A5" w:rsidRPr="00D2334A" w:rsidRDefault="001B4B6D"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.4.</w:t>
      </w:r>
      <w:r w:rsidR="00A212A5" w:rsidRPr="00D2334A">
        <w:rPr>
          <w:rFonts w:ascii="Arial" w:hAnsi="Arial" w:cs="Arial"/>
          <w:sz w:val="20"/>
          <w:szCs w:val="20"/>
        </w:rPr>
        <w:t xml:space="preserve"> Ce </w:t>
      </w:r>
      <w:r w:rsidR="00464DE0" w:rsidRPr="00D2334A">
        <w:rPr>
          <w:rFonts w:ascii="Arial" w:hAnsi="Arial" w:cs="Arial"/>
          <w:sz w:val="20"/>
          <w:szCs w:val="20"/>
        </w:rPr>
        <w:t>marché ne prévoit pas</w:t>
      </w:r>
      <w:r w:rsidR="00A212A5" w:rsidRPr="00D2334A">
        <w:rPr>
          <w:rFonts w:ascii="Arial" w:hAnsi="Arial" w:cs="Arial"/>
          <w:sz w:val="20"/>
          <w:szCs w:val="20"/>
        </w:rPr>
        <w:t xml:space="preserve"> de</w:t>
      </w:r>
      <w:r w:rsidRPr="00D2334A">
        <w:rPr>
          <w:rFonts w:ascii="Arial" w:hAnsi="Arial" w:cs="Arial"/>
          <w:sz w:val="20"/>
          <w:szCs w:val="20"/>
        </w:rPr>
        <w:t>s</w:t>
      </w:r>
      <w:r w:rsidR="00A212A5" w:rsidRPr="00D2334A">
        <w:rPr>
          <w:rFonts w:ascii="Arial" w:hAnsi="Arial" w:cs="Arial"/>
          <w:sz w:val="20"/>
          <w:szCs w:val="20"/>
        </w:rPr>
        <w:t xml:space="preserve"> réception</w:t>
      </w:r>
      <w:r w:rsidRPr="00D2334A">
        <w:rPr>
          <w:rFonts w:ascii="Arial" w:hAnsi="Arial" w:cs="Arial"/>
          <w:sz w:val="20"/>
          <w:szCs w:val="20"/>
        </w:rPr>
        <w:t>s</w:t>
      </w:r>
      <w:r w:rsidR="00A212A5" w:rsidRPr="00D2334A">
        <w:rPr>
          <w:rFonts w:ascii="Arial" w:hAnsi="Arial" w:cs="Arial"/>
          <w:sz w:val="20"/>
          <w:szCs w:val="20"/>
        </w:rPr>
        <w:t xml:space="preserve"> partielle</w:t>
      </w:r>
      <w:r w:rsidRPr="00D2334A">
        <w:rPr>
          <w:rFonts w:ascii="Arial" w:hAnsi="Arial" w:cs="Arial"/>
          <w:sz w:val="20"/>
          <w:szCs w:val="20"/>
        </w:rPr>
        <w:t>s</w:t>
      </w:r>
      <w:r w:rsidR="00A212A5" w:rsidRPr="00D2334A">
        <w:rPr>
          <w:rFonts w:ascii="Arial" w:hAnsi="Arial" w:cs="Arial"/>
          <w:sz w:val="20"/>
          <w:szCs w:val="20"/>
        </w:rPr>
        <w:t>.</w:t>
      </w:r>
    </w:p>
    <w:p w14:paraId="3E776934" w14:textId="77777777" w:rsidR="001B4B6D" w:rsidRPr="00D2334A" w:rsidRDefault="001B4B6D" w:rsidP="00D95738">
      <w:pPr>
        <w:widowControl w:val="0"/>
        <w:autoSpaceDE w:val="0"/>
        <w:autoSpaceDN w:val="0"/>
        <w:adjustRightInd w:val="0"/>
        <w:spacing w:after="0" w:line="240" w:lineRule="auto"/>
        <w:ind w:right="861"/>
        <w:jc w:val="both"/>
        <w:rPr>
          <w:rFonts w:ascii="Arial" w:hAnsi="Arial" w:cs="Arial"/>
          <w:b/>
          <w:bCs/>
          <w:sz w:val="20"/>
          <w:szCs w:val="20"/>
          <w:u w:val="single"/>
        </w:rPr>
      </w:pPr>
    </w:p>
    <w:p w14:paraId="060BB6ED" w14:textId="77777777" w:rsidR="006D1C4E" w:rsidRPr="00D2334A" w:rsidRDefault="00A212A5" w:rsidP="00F56EB7">
      <w:pPr>
        <w:widowControl w:val="0"/>
        <w:autoSpaceDE w:val="0"/>
        <w:autoSpaceDN w:val="0"/>
        <w:adjustRightInd w:val="0"/>
        <w:spacing w:after="0" w:line="240" w:lineRule="auto"/>
        <w:ind w:left="1247" w:right="861" w:hanging="1247"/>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43</w:t>
      </w:r>
      <w:r w:rsidRPr="00D2334A">
        <w:rPr>
          <w:rFonts w:ascii="Arial" w:hAnsi="Arial" w:cs="Arial"/>
          <w:b/>
          <w:bCs/>
          <w:sz w:val="20"/>
          <w:szCs w:val="20"/>
        </w:rPr>
        <w:t>: Documents</w:t>
      </w:r>
      <w:r w:rsidR="00B6731B">
        <w:rPr>
          <w:rFonts w:ascii="Arial" w:hAnsi="Arial" w:cs="Arial"/>
          <w:b/>
          <w:bCs/>
          <w:sz w:val="20"/>
          <w:szCs w:val="20"/>
        </w:rPr>
        <w:t xml:space="preserve"> </w:t>
      </w:r>
      <w:r w:rsidRPr="00D2334A">
        <w:rPr>
          <w:rFonts w:ascii="Arial" w:hAnsi="Arial" w:cs="Arial"/>
          <w:b/>
          <w:bCs/>
          <w:sz w:val="20"/>
          <w:szCs w:val="20"/>
        </w:rPr>
        <w:t>à</w:t>
      </w:r>
      <w:r w:rsidR="00B6731B">
        <w:rPr>
          <w:rFonts w:ascii="Arial" w:hAnsi="Arial" w:cs="Arial"/>
          <w:b/>
          <w:bCs/>
          <w:sz w:val="20"/>
          <w:szCs w:val="20"/>
        </w:rPr>
        <w:t xml:space="preserve"> </w:t>
      </w:r>
      <w:r w:rsidRPr="00D2334A">
        <w:rPr>
          <w:rFonts w:ascii="Arial" w:hAnsi="Arial" w:cs="Arial"/>
          <w:b/>
          <w:bCs/>
          <w:sz w:val="20"/>
          <w:szCs w:val="20"/>
        </w:rPr>
        <w:t>fournir</w:t>
      </w:r>
      <w:r w:rsidR="00B6731B">
        <w:rPr>
          <w:rFonts w:ascii="Arial" w:hAnsi="Arial" w:cs="Arial"/>
          <w:b/>
          <w:bCs/>
          <w:sz w:val="20"/>
          <w:szCs w:val="20"/>
        </w:rPr>
        <w:t xml:space="preserve"> </w:t>
      </w:r>
      <w:r w:rsidRPr="00D2334A">
        <w:rPr>
          <w:rFonts w:ascii="Arial" w:hAnsi="Arial" w:cs="Arial"/>
          <w:b/>
          <w:bCs/>
          <w:sz w:val="20"/>
          <w:szCs w:val="20"/>
        </w:rPr>
        <w:t>après exécution(CCAGArticle68)</w:t>
      </w:r>
    </w:p>
    <w:p w14:paraId="0A755D12"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Après la visite de pré réception technique, le Cocontractant</w:t>
      </w:r>
      <w:r w:rsidR="00DE0389" w:rsidRPr="00D2334A">
        <w:rPr>
          <w:rFonts w:ascii="Arial" w:hAnsi="Arial" w:cs="Arial"/>
          <w:sz w:val="20"/>
          <w:szCs w:val="20"/>
        </w:rPr>
        <w:t xml:space="preserve"> est tenu de déposer auprès du </w:t>
      </w:r>
      <w:r w:rsidR="00464DE0" w:rsidRPr="00D2334A">
        <w:rPr>
          <w:rFonts w:ascii="Arial" w:hAnsi="Arial" w:cs="Arial"/>
          <w:sz w:val="20"/>
          <w:szCs w:val="20"/>
        </w:rPr>
        <w:t>Maître d’</w:t>
      </w:r>
      <w:r w:rsidR="00B6731B" w:rsidRPr="00D2334A">
        <w:rPr>
          <w:rFonts w:ascii="Arial" w:hAnsi="Arial" w:cs="Arial"/>
          <w:sz w:val="20"/>
          <w:szCs w:val="20"/>
        </w:rPr>
        <w:t>ouvrage</w:t>
      </w:r>
      <w:r w:rsidRPr="00D2334A">
        <w:rPr>
          <w:rFonts w:ascii="Arial" w:hAnsi="Arial" w:cs="Arial"/>
          <w:sz w:val="20"/>
          <w:szCs w:val="20"/>
        </w:rPr>
        <w:t xml:space="preserve"> les plans de recollement pour approbation.</w:t>
      </w:r>
    </w:p>
    <w:p w14:paraId="53802D24" w14:textId="77777777" w:rsidR="00C2338E" w:rsidRPr="00D2334A" w:rsidRDefault="00C2338E" w:rsidP="00D95738">
      <w:pPr>
        <w:widowControl w:val="0"/>
        <w:autoSpaceDE w:val="0"/>
        <w:autoSpaceDN w:val="0"/>
        <w:adjustRightInd w:val="0"/>
        <w:spacing w:after="0" w:line="240" w:lineRule="auto"/>
        <w:ind w:left="426" w:right="-47" w:hanging="426"/>
        <w:jc w:val="both"/>
        <w:rPr>
          <w:rFonts w:ascii="Arial" w:hAnsi="Arial" w:cs="Arial"/>
          <w:sz w:val="20"/>
          <w:szCs w:val="20"/>
        </w:rPr>
      </w:pPr>
    </w:p>
    <w:p w14:paraId="7750A15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44</w:t>
      </w:r>
      <w:r w:rsidRPr="00D2334A">
        <w:rPr>
          <w:rFonts w:ascii="Arial" w:hAnsi="Arial" w:cs="Arial"/>
          <w:b/>
          <w:bCs/>
          <w:sz w:val="20"/>
          <w:szCs w:val="20"/>
        </w:rPr>
        <w:t>:Délaidegarantie(CCAGArticle70)</w:t>
      </w:r>
    </w:p>
    <w:p w14:paraId="6B4B13BF"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La durée de garantie est </w:t>
      </w:r>
      <w:r w:rsidRPr="00D2334A">
        <w:rPr>
          <w:rFonts w:ascii="Arial" w:hAnsi="Arial" w:cs="Arial"/>
          <w:b/>
          <w:sz w:val="20"/>
          <w:szCs w:val="20"/>
        </w:rPr>
        <w:t>de douze (12) mois</w:t>
      </w:r>
      <w:r w:rsidRPr="00D2334A">
        <w:rPr>
          <w:rFonts w:ascii="Arial" w:hAnsi="Arial" w:cs="Arial"/>
          <w:sz w:val="20"/>
          <w:szCs w:val="20"/>
        </w:rPr>
        <w:t xml:space="preserve"> à compter de la date de réception provisoire des travaux.</w:t>
      </w:r>
    </w:p>
    <w:p w14:paraId="3A41719C" w14:textId="77777777" w:rsidR="00DE0389" w:rsidRPr="00D2334A" w:rsidRDefault="00DE0389" w:rsidP="00D95738">
      <w:pPr>
        <w:widowControl w:val="0"/>
        <w:autoSpaceDE w:val="0"/>
        <w:autoSpaceDN w:val="0"/>
        <w:adjustRightInd w:val="0"/>
        <w:spacing w:after="0" w:line="240" w:lineRule="auto"/>
        <w:ind w:right="-47"/>
        <w:jc w:val="both"/>
        <w:rPr>
          <w:rFonts w:ascii="Arial" w:hAnsi="Arial" w:cs="Arial"/>
          <w:b/>
          <w:sz w:val="20"/>
          <w:szCs w:val="20"/>
          <w:u w:val="single"/>
        </w:rPr>
      </w:pPr>
    </w:p>
    <w:p w14:paraId="7BB044CF" w14:textId="77777777" w:rsidR="006D1C4E" w:rsidRPr="00D2334A" w:rsidRDefault="001B4B6D" w:rsidP="00D95738">
      <w:pPr>
        <w:widowControl w:val="0"/>
        <w:autoSpaceDE w:val="0"/>
        <w:autoSpaceDN w:val="0"/>
        <w:adjustRightInd w:val="0"/>
        <w:spacing w:after="0" w:line="240" w:lineRule="auto"/>
        <w:ind w:right="-47"/>
        <w:jc w:val="both"/>
        <w:rPr>
          <w:rFonts w:ascii="Arial" w:hAnsi="Arial" w:cs="Arial"/>
          <w:b/>
          <w:sz w:val="20"/>
          <w:szCs w:val="20"/>
        </w:rPr>
      </w:pPr>
      <w:r w:rsidRPr="00D2334A">
        <w:rPr>
          <w:rFonts w:ascii="Arial" w:hAnsi="Arial" w:cs="Arial"/>
          <w:b/>
          <w:sz w:val="20"/>
          <w:szCs w:val="20"/>
          <w:u w:val="single"/>
        </w:rPr>
        <w:t>Article 45</w:t>
      </w:r>
      <w:r w:rsidR="00A212A5" w:rsidRPr="00D2334A">
        <w:rPr>
          <w:rFonts w:ascii="Arial" w:hAnsi="Arial" w:cs="Arial"/>
          <w:b/>
          <w:sz w:val="20"/>
          <w:szCs w:val="20"/>
        </w:rPr>
        <w:t xml:space="preserve"> : Réception définitive (CCAG Article 72)</w:t>
      </w:r>
    </w:p>
    <w:p w14:paraId="344CC2EB" w14:textId="77777777" w:rsidR="00A212A5" w:rsidRPr="00D2334A" w:rsidRDefault="001B4B6D" w:rsidP="00F56EB7">
      <w:pPr>
        <w:widowControl w:val="0"/>
        <w:autoSpaceDE w:val="0"/>
        <w:autoSpaceDN w:val="0"/>
        <w:adjustRightInd w:val="0"/>
        <w:spacing w:after="0" w:line="240" w:lineRule="auto"/>
        <w:ind w:left="624" w:right="82"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.1.</w:t>
      </w:r>
      <w:r w:rsidR="00A212A5" w:rsidRPr="00D2334A">
        <w:rPr>
          <w:rFonts w:ascii="Arial" w:hAnsi="Arial" w:cs="Arial"/>
          <w:sz w:val="20"/>
          <w:szCs w:val="20"/>
        </w:rPr>
        <w:t xml:space="preserve">  La  réception  définitive  s’effectuera  dans  un délai maximal </w:t>
      </w:r>
      <w:r w:rsidR="00DE0389" w:rsidRPr="00D2334A">
        <w:rPr>
          <w:rFonts w:ascii="Arial" w:hAnsi="Arial" w:cs="Arial"/>
          <w:sz w:val="20"/>
          <w:szCs w:val="20"/>
        </w:rPr>
        <w:t xml:space="preserve">de quinze (15) jours à compter </w:t>
      </w:r>
      <w:r w:rsidR="00A212A5" w:rsidRPr="00D2334A">
        <w:rPr>
          <w:rFonts w:ascii="Arial" w:hAnsi="Arial" w:cs="Arial"/>
          <w:sz w:val="20"/>
          <w:szCs w:val="20"/>
        </w:rPr>
        <w:t>de l’expiration du délai de garantie.</w:t>
      </w:r>
    </w:p>
    <w:p w14:paraId="7FDE85D0" w14:textId="77777777" w:rsidR="00DE0389" w:rsidRPr="00D2334A" w:rsidRDefault="001B4B6D" w:rsidP="00F56EB7">
      <w:pPr>
        <w:widowControl w:val="0"/>
        <w:autoSpaceDE w:val="0"/>
        <w:autoSpaceDN w:val="0"/>
        <w:adjustRightInd w:val="0"/>
        <w:spacing w:after="0" w:line="240" w:lineRule="auto"/>
        <w:ind w:left="624" w:right="-47"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.2</w:t>
      </w:r>
      <w:r w:rsidR="00A212A5" w:rsidRPr="00D2334A">
        <w:rPr>
          <w:rFonts w:ascii="Arial" w:hAnsi="Arial" w:cs="Arial"/>
          <w:sz w:val="20"/>
          <w:szCs w:val="20"/>
        </w:rPr>
        <w:t>.  Le Maître d’Œuvre ne sera pas membre de la commission.</w:t>
      </w:r>
    </w:p>
    <w:p w14:paraId="16C0719A" w14:textId="77777777" w:rsidR="00A212A5" w:rsidRPr="00D2334A" w:rsidRDefault="00A212A5" w:rsidP="0090137A">
      <w:pPr>
        <w:widowControl w:val="0"/>
        <w:numPr>
          <w:ilvl w:val="1"/>
          <w:numId w:val="11"/>
        </w:numPr>
        <w:tabs>
          <w:tab w:val="clear" w:pos="720"/>
          <w:tab w:val="num" w:pos="567"/>
        </w:tabs>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procédure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est</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même</w:t>
      </w:r>
      <w:r w:rsidR="00B6731B">
        <w:rPr>
          <w:rFonts w:ascii="Arial" w:hAnsi="Arial" w:cs="Arial"/>
          <w:sz w:val="20"/>
          <w:szCs w:val="20"/>
        </w:rPr>
        <w:t xml:space="preserve"> </w:t>
      </w:r>
      <w:r w:rsidRPr="00D2334A">
        <w:rPr>
          <w:rFonts w:ascii="Arial" w:hAnsi="Arial" w:cs="Arial"/>
          <w:sz w:val="20"/>
          <w:szCs w:val="20"/>
        </w:rPr>
        <w:t>que celle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provisoire.</w:t>
      </w:r>
    </w:p>
    <w:p w14:paraId="6FD2F04B" w14:textId="77777777" w:rsidR="00A1361A" w:rsidRPr="00D2334A" w:rsidRDefault="00A1361A" w:rsidP="00A1361A">
      <w:pPr>
        <w:widowControl w:val="0"/>
        <w:autoSpaceDE w:val="0"/>
        <w:autoSpaceDN w:val="0"/>
        <w:adjustRightInd w:val="0"/>
        <w:spacing w:after="0" w:line="240" w:lineRule="auto"/>
        <w:ind w:left="720" w:right="-47"/>
        <w:jc w:val="both"/>
        <w:rPr>
          <w:rFonts w:ascii="Arial" w:hAnsi="Arial" w:cs="Arial"/>
          <w:sz w:val="20"/>
          <w:szCs w:val="20"/>
        </w:rPr>
      </w:pPr>
    </w:p>
    <w:p w14:paraId="0A5954CD" w14:textId="77777777" w:rsidR="00A1361A" w:rsidRPr="00D2334A" w:rsidRDefault="00A1361A" w:rsidP="003F583C">
      <w:pPr>
        <w:widowControl w:val="0"/>
        <w:autoSpaceDE w:val="0"/>
        <w:autoSpaceDN w:val="0"/>
        <w:adjustRightInd w:val="0"/>
        <w:spacing w:after="0" w:line="240" w:lineRule="auto"/>
        <w:ind w:right="-47"/>
        <w:jc w:val="both"/>
        <w:rPr>
          <w:rFonts w:ascii="Arial" w:hAnsi="Arial" w:cs="Arial"/>
          <w:sz w:val="20"/>
          <w:szCs w:val="20"/>
        </w:rPr>
      </w:pPr>
    </w:p>
    <w:p w14:paraId="2016F126" w14:textId="77777777" w:rsidR="00A212A5" w:rsidRPr="00D2334A" w:rsidRDefault="00A1361A" w:rsidP="00D95738">
      <w:pPr>
        <w:spacing w:after="0" w:line="240" w:lineRule="auto"/>
        <w:jc w:val="both"/>
        <w:rPr>
          <w:rFonts w:ascii="Arial" w:hAnsi="Arial" w:cs="Arial"/>
          <w:b/>
          <w:bCs/>
          <w:sz w:val="20"/>
          <w:szCs w:val="20"/>
        </w:rPr>
      </w:pPr>
      <w:r w:rsidRPr="00D2334A">
        <w:rPr>
          <w:rFonts w:ascii="Arial" w:hAnsi="Arial" w:cs="Arial"/>
          <w:b/>
          <w:bCs/>
          <w:sz w:val="20"/>
          <w:szCs w:val="20"/>
        </w:rPr>
        <w:t>CHAPITRE  V: DISPOSITIONS DIVERSES</w:t>
      </w:r>
    </w:p>
    <w:p w14:paraId="2B2E0CE2" w14:textId="77777777" w:rsidR="00DE0389" w:rsidRPr="00D2334A" w:rsidRDefault="00DE0389" w:rsidP="00D95738">
      <w:pPr>
        <w:spacing w:after="0" w:line="240" w:lineRule="auto"/>
        <w:jc w:val="both"/>
        <w:rPr>
          <w:rFonts w:ascii="Arial" w:hAnsi="Arial" w:cs="Arial"/>
          <w:sz w:val="20"/>
          <w:szCs w:val="20"/>
        </w:rPr>
      </w:pPr>
    </w:p>
    <w:p w14:paraId="20B0F7EB" w14:textId="77777777" w:rsidR="006D1C4E" w:rsidRPr="00D2334A" w:rsidRDefault="00A212A5" w:rsidP="00F56EB7">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1B4B6D" w:rsidRPr="00D2334A">
        <w:rPr>
          <w:rFonts w:ascii="Arial" w:hAnsi="Arial" w:cs="Arial"/>
          <w:b/>
          <w:bCs/>
          <w:sz w:val="20"/>
          <w:szCs w:val="20"/>
          <w:u w:val="single"/>
        </w:rPr>
        <w:t>46</w:t>
      </w:r>
      <w:r w:rsidRPr="00D2334A">
        <w:rPr>
          <w:rFonts w:ascii="Arial" w:hAnsi="Arial" w:cs="Arial"/>
          <w:b/>
          <w:bCs/>
          <w:sz w:val="20"/>
          <w:szCs w:val="20"/>
        </w:rPr>
        <w:t>: Résiliation</w:t>
      </w:r>
      <w:r w:rsidR="00B6731B">
        <w:rPr>
          <w:rFonts w:ascii="Arial" w:hAnsi="Arial" w:cs="Arial"/>
          <w:b/>
          <w:bCs/>
          <w:sz w:val="20"/>
          <w:szCs w:val="20"/>
        </w:rPr>
        <w:t xml:space="preserve"> </w:t>
      </w:r>
      <w:r w:rsidRPr="00D2334A">
        <w:rPr>
          <w:rFonts w:ascii="Arial" w:hAnsi="Arial" w:cs="Arial"/>
          <w:b/>
          <w:bCs/>
          <w:sz w:val="20"/>
          <w:szCs w:val="20"/>
        </w:rPr>
        <w:t>du</w:t>
      </w:r>
      <w:r w:rsidR="00B6731B">
        <w:rPr>
          <w:rFonts w:ascii="Arial" w:hAnsi="Arial" w:cs="Arial"/>
          <w:b/>
          <w:bCs/>
          <w:sz w:val="20"/>
          <w:szCs w:val="20"/>
        </w:rPr>
        <w:t xml:space="preserve"> </w:t>
      </w:r>
      <w:r w:rsidRPr="00D2334A">
        <w:rPr>
          <w:rFonts w:ascii="Arial" w:hAnsi="Arial" w:cs="Arial"/>
          <w:b/>
          <w:bCs/>
          <w:sz w:val="20"/>
          <w:szCs w:val="20"/>
        </w:rPr>
        <w:t>marché(CCAGArticle74)</w:t>
      </w:r>
    </w:p>
    <w:p w14:paraId="4023C697" w14:textId="77777777" w:rsidR="00A212A5" w:rsidRPr="00D2334A" w:rsidRDefault="00A212A5" w:rsidP="00D95738">
      <w:pPr>
        <w:widowControl w:val="0"/>
        <w:autoSpaceDE w:val="0"/>
        <w:autoSpaceDN w:val="0"/>
        <w:adjustRightInd w:val="0"/>
        <w:spacing w:after="0" w:line="240" w:lineRule="auto"/>
        <w:ind w:left="114" w:right="-168"/>
        <w:jc w:val="both"/>
        <w:rPr>
          <w:rFonts w:ascii="Arial" w:hAnsi="Arial" w:cs="Arial"/>
          <w:sz w:val="20"/>
          <w:szCs w:val="20"/>
        </w:rPr>
      </w:pPr>
      <w:r w:rsidRPr="00D2334A">
        <w:rPr>
          <w:rFonts w:ascii="Arial" w:hAnsi="Arial" w:cs="Arial"/>
          <w:sz w:val="20"/>
          <w:szCs w:val="20"/>
        </w:rPr>
        <w:t xml:space="preserve">Le marché peut être résilié comme prévu à la section III Titre IV du décret n° 2004/275 du 24 Septembre 2004 et également dans les conditions stipulées aux articles </w:t>
      </w:r>
      <w:r w:rsidR="00580084" w:rsidRPr="00D2334A">
        <w:rPr>
          <w:rFonts w:ascii="Arial" w:hAnsi="Arial" w:cs="Arial"/>
          <w:sz w:val="20"/>
          <w:szCs w:val="20"/>
        </w:rPr>
        <w:t>74,</w:t>
      </w:r>
      <w:r w:rsidRPr="00D2334A">
        <w:rPr>
          <w:rFonts w:ascii="Arial" w:hAnsi="Arial" w:cs="Arial"/>
          <w:sz w:val="20"/>
          <w:szCs w:val="20"/>
        </w:rPr>
        <w:t xml:space="preserve"> 75 et 76 du CCAG, notamment</w:t>
      </w:r>
      <w:r w:rsidR="00B6731B">
        <w:rPr>
          <w:rFonts w:ascii="Arial" w:hAnsi="Arial" w:cs="Arial"/>
          <w:sz w:val="20"/>
          <w:szCs w:val="20"/>
        </w:rPr>
        <w:t xml:space="preserve"> </w:t>
      </w:r>
      <w:r w:rsidRPr="00D2334A">
        <w:rPr>
          <w:rFonts w:ascii="Arial" w:hAnsi="Arial" w:cs="Arial"/>
          <w:sz w:val="20"/>
          <w:szCs w:val="20"/>
        </w:rPr>
        <w:t>dans</w:t>
      </w:r>
      <w:r w:rsidR="00B6731B">
        <w:rPr>
          <w:rFonts w:ascii="Arial" w:hAnsi="Arial" w:cs="Arial"/>
          <w:sz w:val="20"/>
          <w:szCs w:val="20"/>
        </w:rPr>
        <w:t xml:space="preserve"> </w:t>
      </w:r>
      <w:r w:rsidRPr="00D2334A">
        <w:rPr>
          <w:rFonts w:ascii="Arial" w:hAnsi="Arial" w:cs="Arial"/>
          <w:sz w:val="20"/>
          <w:szCs w:val="20"/>
        </w:rPr>
        <w:t>l’un</w:t>
      </w:r>
      <w:r w:rsidR="00B6731B">
        <w:rPr>
          <w:rFonts w:ascii="Arial" w:hAnsi="Arial" w:cs="Arial"/>
          <w:sz w:val="20"/>
          <w:szCs w:val="20"/>
        </w:rPr>
        <w:t xml:space="preserve"> </w:t>
      </w:r>
      <w:r w:rsidRPr="00D2334A">
        <w:rPr>
          <w:rFonts w:ascii="Arial" w:hAnsi="Arial" w:cs="Arial"/>
          <w:sz w:val="20"/>
          <w:szCs w:val="20"/>
        </w:rPr>
        <w:t>des cas</w:t>
      </w:r>
      <w:r w:rsidR="00B6731B">
        <w:rPr>
          <w:rFonts w:ascii="Arial" w:hAnsi="Arial" w:cs="Arial"/>
          <w:sz w:val="20"/>
          <w:szCs w:val="20"/>
        </w:rPr>
        <w:t xml:space="preserve"> </w:t>
      </w:r>
      <w:r w:rsidRPr="00D2334A">
        <w:rPr>
          <w:rFonts w:ascii="Arial" w:hAnsi="Arial" w:cs="Arial"/>
          <w:sz w:val="20"/>
          <w:szCs w:val="20"/>
        </w:rPr>
        <w:t>de:</w:t>
      </w:r>
    </w:p>
    <w:p w14:paraId="37866EFD" w14:textId="77777777" w:rsidR="00A212A5" w:rsidRPr="00D2334A" w:rsidRDefault="00A212A5" w:rsidP="00D95738">
      <w:pPr>
        <w:widowControl w:val="0"/>
        <w:autoSpaceDE w:val="0"/>
        <w:autoSpaceDN w:val="0"/>
        <w:adjustRightInd w:val="0"/>
        <w:spacing w:after="0" w:line="240" w:lineRule="auto"/>
        <w:ind w:left="341" w:right="-20" w:hanging="227"/>
        <w:jc w:val="both"/>
        <w:rPr>
          <w:rFonts w:ascii="Arial" w:hAnsi="Arial" w:cs="Arial"/>
          <w:sz w:val="20"/>
          <w:szCs w:val="20"/>
        </w:rPr>
      </w:pPr>
      <w:r w:rsidRPr="00D2334A">
        <w:rPr>
          <w:rFonts w:ascii="Arial" w:hAnsi="Arial" w:cs="Arial"/>
          <w:sz w:val="20"/>
          <w:szCs w:val="20"/>
        </w:rPr>
        <w:t>-  Retard de plus de quinze (15) jours calendaires dans l’exécution d’un ordre de service ou  arrêt injustifié des travaux de plus de sept (07) jours calendaires;</w:t>
      </w:r>
    </w:p>
    <w:p w14:paraId="3B5CBB79" w14:textId="77777777" w:rsidR="00A212A5" w:rsidRPr="00D2334A" w:rsidRDefault="00684232" w:rsidP="00D95738">
      <w:pPr>
        <w:widowControl w:val="0"/>
        <w:autoSpaceDE w:val="0"/>
        <w:autoSpaceDN w:val="0"/>
        <w:adjustRightInd w:val="0"/>
        <w:spacing w:after="0" w:line="240" w:lineRule="auto"/>
        <w:ind w:left="341" w:right="-148" w:hanging="227"/>
        <w:jc w:val="both"/>
        <w:rPr>
          <w:rFonts w:ascii="Arial" w:hAnsi="Arial" w:cs="Arial"/>
          <w:sz w:val="20"/>
          <w:szCs w:val="20"/>
        </w:rPr>
      </w:pPr>
      <w:r w:rsidRPr="00D2334A">
        <w:rPr>
          <w:rFonts w:ascii="Arial" w:hAnsi="Arial" w:cs="Arial"/>
          <w:sz w:val="20"/>
          <w:szCs w:val="20"/>
        </w:rPr>
        <w:t xml:space="preserve">- </w:t>
      </w:r>
      <w:r w:rsidR="00A212A5" w:rsidRPr="00D2334A">
        <w:rPr>
          <w:rFonts w:ascii="Arial" w:hAnsi="Arial" w:cs="Arial"/>
          <w:sz w:val="20"/>
          <w:szCs w:val="20"/>
        </w:rPr>
        <w:t>Retard</w:t>
      </w:r>
      <w:r w:rsidR="00B6731B">
        <w:rPr>
          <w:rFonts w:ascii="Arial" w:hAnsi="Arial" w:cs="Arial"/>
          <w:sz w:val="20"/>
          <w:szCs w:val="20"/>
        </w:rPr>
        <w:t xml:space="preserve"> </w:t>
      </w:r>
      <w:r w:rsidR="00A212A5" w:rsidRPr="00D2334A">
        <w:rPr>
          <w:rFonts w:ascii="Arial" w:hAnsi="Arial" w:cs="Arial"/>
          <w:sz w:val="20"/>
          <w:szCs w:val="20"/>
        </w:rPr>
        <w:t>dans</w:t>
      </w:r>
      <w:r w:rsidR="00B6731B">
        <w:rPr>
          <w:rFonts w:ascii="Arial" w:hAnsi="Arial" w:cs="Arial"/>
          <w:sz w:val="20"/>
          <w:szCs w:val="20"/>
        </w:rPr>
        <w:t xml:space="preserve"> </w:t>
      </w:r>
      <w:r w:rsidR="00A212A5" w:rsidRPr="00D2334A">
        <w:rPr>
          <w:rFonts w:ascii="Arial" w:hAnsi="Arial" w:cs="Arial"/>
          <w:sz w:val="20"/>
          <w:szCs w:val="20"/>
        </w:rPr>
        <w:t>les</w:t>
      </w:r>
      <w:r w:rsidR="00B6731B">
        <w:rPr>
          <w:rFonts w:ascii="Arial" w:hAnsi="Arial" w:cs="Arial"/>
          <w:sz w:val="20"/>
          <w:szCs w:val="20"/>
        </w:rPr>
        <w:t xml:space="preserve"> </w:t>
      </w:r>
      <w:r w:rsidR="00A212A5" w:rsidRPr="00D2334A">
        <w:rPr>
          <w:rFonts w:ascii="Arial" w:hAnsi="Arial" w:cs="Arial"/>
          <w:sz w:val="20"/>
          <w:szCs w:val="20"/>
        </w:rPr>
        <w:t>travaux</w:t>
      </w:r>
      <w:r w:rsidR="00B6731B">
        <w:rPr>
          <w:rFonts w:ascii="Arial" w:hAnsi="Arial" w:cs="Arial"/>
          <w:sz w:val="20"/>
          <w:szCs w:val="20"/>
        </w:rPr>
        <w:t xml:space="preserve"> </w:t>
      </w:r>
      <w:r w:rsidR="00A212A5" w:rsidRPr="00D2334A">
        <w:rPr>
          <w:rFonts w:ascii="Arial" w:hAnsi="Arial" w:cs="Arial"/>
          <w:sz w:val="20"/>
          <w:szCs w:val="20"/>
        </w:rPr>
        <w:t>entraînant</w:t>
      </w:r>
      <w:r w:rsidR="00B6731B">
        <w:rPr>
          <w:rFonts w:ascii="Arial" w:hAnsi="Arial" w:cs="Arial"/>
          <w:sz w:val="20"/>
          <w:szCs w:val="20"/>
        </w:rPr>
        <w:t xml:space="preserve"> </w:t>
      </w:r>
      <w:r w:rsidR="00A212A5" w:rsidRPr="00D2334A">
        <w:rPr>
          <w:rFonts w:ascii="Arial" w:hAnsi="Arial" w:cs="Arial"/>
          <w:sz w:val="20"/>
          <w:szCs w:val="20"/>
        </w:rPr>
        <w:t>des</w:t>
      </w:r>
      <w:r w:rsidR="00B6731B">
        <w:rPr>
          <w:rFonts w:ascii="Arial" w:hAnsi="Arial" w:cs="Arial"/>
          <w:sz w:val="20"/>
          <w:szCs w:val="20"/>
        </w:rPr>
        <w:t xml:space="preserve"> </w:t>
      </w:r>
      <w:r w:rsidR="00A212A5" w:rsidRPr="00D2334A">
        <w:rPr>
          <w:rFonts w:ascii="Arial" w:hAnsi="Arial" w:cs="Arial"/>
          <w:sz w:val="20"/>
          <w:szCs w:val="20"/>
        </w:rPr>
        <w:t>pénalités au-delà</w:t>
      </w:r>
      <w:r w:rsidR="00B6731B">
        <w:rPr>
          <w:rFonts w:ascii="Arial" w:hAnsi="Arial" w:cs="Arial"/>
          <w:sz w:val="20"/>
          <w:szCs w:val="20"/>
        </w:rPr>
        <w:t xml:space="preserve"> </w:t>
      </w:r>
      <w:r w:rsidR="00A212A5" w:rsidRPr="00D2334A">
        <w:rPr>
          <w:rFonts w:ascii="Arial" w:hAnsi="Arial" w:cs="Arial"/>
          <w:sz w:val="20"/>
          <w:szCs w:val="20"/>
        </w:rPr>
        <w:t>de</w:t>
      </w:r>
      <w:r w:rsidR="00B6731B">
        <w:rPr>
          <w:rFonts w:ascii="Arial" w:hAnsi="Arial" w:cs="Arial"/>
          <w:sz w:val="20"/>
          <w:szCs w:val="20"/>
        </w:rPr>
        <w:t xml:space="preserve"> </w:t>
      </w:r>
      <w:r w:rsidR="00DE0389" w:rsidRPr="00D2334A">
        <w:rPr>
          <w:rFonts w:ascii="Arial" w:hAnsi="Arial" w:cs="Arial"/>
          <w:spacing w:val="6"/>
          <w:sz w:val="20"/>
          <w:szCs w:val="20"/>
        </w:rPr>
        <w:t>dix pour cent (</w:t>
      </w:r>
      <w:r w:rsidR="00A212A5" w:rsidRPr="00D2334A">
        <w:rPr>
          <w:rFonts w:ascii="Arial" w:hAnsi="Arial" w:cs="Arial"/>
          <w:sz w:val="20"/>
          <w:szCs w:val="20"/>
        </w:rPr>
        <w:t>10%</w:t>
      </w:r>
      <w:r w:rsidR="00580084" w:rsidRPr="00D2334A">
        <w:rPr>
          <w:rFonts w:ascii="Arial" w:hAnsi="Arial" w:cs="Arial"/>
          <w:sz w:val="20"/>
          <w:szCs w:val="20"/>
        </w:rPr>
        <w:t>) du</w:t>
      </w:r>
      <w:r w:rsidR="00B6731B">
        <w:rPr>
          <w:rFonts w:ascii="Arial" w:hAnsi="Arial" w:cs="Arial"/>
          <w:sz w:val="20"/>
          <w:szCs w:val="20"/>
        </w:rPr>
        <w:t xml:space="preserve"> </w:t>
      </w:r>
      <w:r w:rsidR="00580084" w:rsidRPr="00D2334A">
        <w:rPr>
          <w:rFonts w:ascii="Arial" w:hAnsi="Arial" w:cs="Arial"/>
          <w:sz w:val="20"/>
          <w:szCs w:val="20"/>
        </w:rPr>
        <w:t>montant</w:t>
      </w:r>
      <w:r w:rsidR="003B003C">
        <w:rPr>
          <w:rFonts w:ascii="Arial" w:hAnsi="Arial" w:cs="Arial"/>
          <w:sz w:val="20"/>
          <w:szCs w:val="20"/>
        </w:rPr>
        <w:t xml:space="preserve"> </w:t>
      </w:r>
      <w:r w:rsidR="00580084" w:rsidRPr="00D2334A">
        <w:rPr>
          <w:rFonts w:ascii="Arial" w:hAnsi="Arial" w:cs="Arial"/>
          <w:sz w:val="20"/>
          <w:szCs w:val="20"/>
        </w:rPr>
        <w:t>des</w:t>
      </w:r>
      <w:r w:rsidR="003B003C">
        <w:rPr>
          <w:rFonts w:ascii="Arial" w:hAnsi="Arial" w:cs="Arial"/>
          <w:sz w:val="20"/>
          <w:szCs w:val="20"/>
        </w:rPr>
        <w:t xml:space="preserve"> </w:t>
      </w:r>
      <w:r w:rsidR="00580084" w:rsidRPr="00D2334A">
        <w:rPr>
          <w:rFonts w:ascii="Arial" w:hAnsi="Arial" w:cs="Arial"/>
          <w:sz w:val="20"/>
          <w:szCs w:val="20"/>
        </w:rPr>
        <w:t>travaux</w:t>
      </w:r>
      <w:r w:rsidR="00DE0389" w:rsidRPr="00D2334A">
        <w:rPr>
          <w:rFonts w:ascii="Arial" w:hAnsi="Arial" w:cs="Arial"/>
          <w:sz w:val="20"/>
          <w:szCs w:val="20"/>
        </w:rPr>
        <w:t> </w:t>
      </w:r>
      <w:r w:rsidR="00DE0389" w:rsidRPr="00D2334A">
        <w:rPr>
          <w:rFonts w:ascii="Arial" w:hAnsi="Arial" w:cs="Arial"/>
          <w:spacing w:val="6"/>
          <w:sz w:val="20"/>
          <w:szCs w:val="20"/>
        </w:rPr>
        <w:t>;</w:t>
      </w:r>
    </w:p>
    <w:p w14:paraId="6F90E972"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Refus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la</w:t>
      </w:r>
      <w:r w:rsidR="003B003C">
        <w:rPr>
          <w:rFonts w:ascii="Arial" w:hAnsi="Arial" w:cs="Arial"/>
          <w:sz w:val="20"/>
          <w:szCs w:val="20"/>
        </w:rPr>
        <w:t xml:space="preserve"> </w:t>
      </w:r>
      <w:r w:rsidRPr="00D2334A">
        <w:rPr>
          <w:rFonts w:ascii="Arial" w:hAnsi="Arial" w:cs="Arial"/>
          <w:sz w:val="20"/>
          <w:szCs w:val="20"/>
        </w:rPr>
        <w:t>reprise</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travaux</w:t>
      </w:r>
      <w:r w:rsidR="003B003C">
        <w:rPr>
          <w:rFonts w:ascii="Arial" w:hAnsi="Arial" w:cs="Arial"/>
          <w:sz w:val="20"/>
          <w:szCs w:val="20"/>
        </w:rPr>
        <w:t xml:space="preserve"> </w:t>
      </w:r>
      <w:r w:rsidRPr="00D2334A">
        <w:rPr>
          <w:rFonts w:ascii="Arial" w:hAnsi="Arial" w:cs="Arial"/>
          <w:sz w:val="20"/>
          <w:szCs w:val="20"/>
        </w:rPr>
        <w:t>mal</w:t>
      </w:r>
      <w:r w:rsidR="003B003C">
        <w:rPr>
          <w:rFonts w:ascii="Arial" w:hAnsi="Arial" w:cs="Arial"/>
          <w:sz w:val="20"/>
          <w:szCs w:val="20"/>
        </w:rPr>
        <w:t xml:space="preserve"> </w:t>
      </w:r>
      <w:r w:rsidRPr="00D2334A">
        <w:rPr>
          <w:rFonts w:ascii="Arial" w:hAnsi="Arial" w:cs="Arial"/>
          <w:sz w:val="20"/>
          <w:szCs w:val="20"/>
        </w:rPr>
        <w:t>exécutés;</w:t>
      </w:r>
    </w:p>
    <w:p w14:paraId="2558A81C"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Défaillance</w:t>
      </w:r>
      <w:r w:rsidR="003B003C">
        <w:rPr>
          <w:rFonts w:ascii="Arial" w:hAnsi="Arial" w:cs="Arial"/>
          <w:sz w:val="20"/>
          <w:szCs w:val="20"/>
        </w:rPr>
        <w:t xml:space="preserve"> </w:t>
      </w:r>
      <w:r w:rsidRPr="00D2334A">
        <w:rPr>
          <w:rFonts w:ascii="Arial" w:hAnsi="Arial" w:cs="Arial"/>
          <w:sz w:val="20"/>
          <w:szCs w:val="20"/>
        </w:rPr>
        <w:t>du Cocontractant;</w:t>
      </w:r>
    </w:p>
    <w:p w14:paraId="55361103"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Non</w:t>
      </w:r>
      <w:r w:rsidRPr="00D2334A">
        <w:rPr>
          <w:rFonts w:ascii="Arial" w:hAnsi="Arial" w:cs="Arial"/>
          <w:spacing w:val="6"/>
          <w:sz w:val="20"/>
          <w:szCs w:val="20"/>
        </w:rPr>
        <w:t>-</w:t>
      </w:r>
      <w:r w:rsidRPr="00D2334A">
        <w:rPr>
          <w:rFonts w:ascii="Arial" w:hAnsi="Arial" w:cs="Arial"/>
          <w:sz w:val="20"/>
          <w:szCs w:val="20"/>
        </w:rPr>
        <w:t>paiement</w:t>
      </w:r>
      <w:r w:rsidR="003B003C">
        <w:rPr>
          <w:rFonts w:ascii="Arial" w:hAnsi="Arial" w:cs="Arial"/>
          <w:sz w:val="20"/>
          <w:szCs w:val="20"/>
        </w:rPr>
        <w:t xml:space="preserve"> </w:t>
      </w:r>
      <w:r w:rsidRPr="00D2334A">
        <w:rPr>
          <w:rFonts w:ascii="Arial" w:hAnsi="Arial" w:cs="Arial"/>
          <w:sz w:val="20"/>
          <w:szCs w:val="20"/>
        </w:rPr>
        <w:t>persistant</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prestations.</w:t>
      </w:r>
    </w:p>
    <w:p w14:paraId="16378DF0" w14:textId="77777777" w:rsidR="00DE0389" w:rsidRPr="00D2334A" w:rsidRDefault="00DE0389" w:rsidP="00D95738">
      <w:pPr>
        <w:widowControl w:val="0"/>
        <w:autoSpaceDE w:val="0"/>
        <w:autoSpaceDN w:val="0"/>
        <w:adjustRightInd w:val="0"/>
        <w:spacing w:after="0" w:line="240" w:lineRule="auto"/>
        <w:ind w:left="114" w:right="-20"/>
        <w:jc w:val="both"/>
        <w:rPr>
          <w:rFonts w:ascii="Arial" w:hAnsi="Arial" w:cs="Arial"/>
          <w:b/>
          <w:bCs/>
          <w:sz w:val="20"/>
          <w:szCs w:val="20"/>
          <w:u w:val="single"/>
        </w:rPr>
      </w:pPr>
    </w:p>
    <w:p w14:paraId="6C4CEE9A" w14:textId="77777777" w:rsidR="006D1C4E" w:rsidRPr="00D2334A" w:rsidRDefault="00DE0389" w:rsidP="00F56EB7">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 47</w:t>
      </w:r>
      <w:r w:rsidR="00A212A5" w:rsidRPr="00D2334A">
        <w:rPr>
          <w:rFonts w:ascii="Arial" w:hAnsi="Arial" w:cs="Arial"/>
          <w:b/>
          <w:bCs/>
          <w:sz w:val="20"/>
          <w:szCs w:val="20"/>
        </w:rPr>
        <w:t>: Cas de force majeure (CCAG article 75)</w:t>
      </w:r>
    </w:p>
    <w:p w14:paraId="5E6A6F8C" w14:textId="77777777" w:rsidR="00A212A5" w:rsidRPr="00D2334A" w:rsidRDefault="00A212A5" w:rsidP="0090137A">
      <w:pPr>
        <w:widowControl w:val="0"/>
        <w:numPr>
          <w:ilvl w:val="1"/>
          <w:numId w:val="10"/>
        </w:numPr>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Dans le cas où le</w:t>
      </w:r>
      <w:r w:rsidR="003B003C">
        <w:rPr>
          <w:rFonts w:ascii="Arial" w:hAnsi="Arial" w:cs="Arial"/>
          <w:sz w:val="20"/>
          <w:szCs w:val="20"/>
        </w:rPr>
        <w:t xml:space="preserve"> </w:t>
      </w:r>
      <w:r w:rsidRPr="00D2334A">
        <w:rPr>
          <w:rFonts w:ascii="Arial" w:hAnsi="Arial" w:cs="Arial"/>
          <w:sz w:val="20"/>
          <w:szCs w:val="20"/>
        </w:rPr>
        <w:t>Cocontractant invoquerait le cas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force</w:t>
      </w:r>
      <w:r w:rsidR="003B003C">
        <w:rPr>
          <w:rFonts w:ascii="Arial" w:hAnsi="Arial" w:cs="Arial"/>
          <w:sz w:val="20"/>
          <w:szCs w:val="20"/>
        </w:rPr>
        <w:t xml:space="preserve"> </w:t>
      </w:r>
      <w:r w:rsidRPr="00D2334A">
        <w:rPr>
          <w:rFonts w:ascii="Arial" w:hAnsi="Arial" w:cs="Arial"/>
          <w:sz w:val="20"/>
          <w:szCs w:val="20"/>
        </w:rPr>
        <w:t>majeure</w:t>
      </w:r>
      <w:r w:rsidR="00580084" w:rsidRPr="00D2334A">
        <w:rPr>
          <w:rFonts w:ascii="Arial" w:hAnsi="Arial" w:cs="Arial"/>
          <w:sz w:val="20"/>
          <w:szCs w:val="20"/>
        </w:rPr>
        <w:t xml:space="preserve">, les seuils en </w:t>
      </w:r>
      <w:r w:rsidR="003B003C" w:rsidRPr="00D2334A">
        <w:rPr>
          <w:rFonts w:ascii="Arial" w:hAnsi="Arial" w:cs="Arial"/>
          <w:sz w:val="20"/>
          <w:szCs w:val="20"/>
        </w:rPr>
        <w:t>deçà</w:t>
      </w:r>
      <w:r w:rsidR="00580084" w:rsidRPr="00D2334A">
        <w:rPr>
          <w:rFonts w:ascii="Arial" w:hAnsi="Arial" w:cs="Arial"/>
          <w:sz w:val="20"/>
          <w:szCs w:val="20"/>
        </w:rPr>
        <w:t xml:space="preserve"> des</w:t>
      </w:r>
      <w:r w:rsidRPr="00D2334A">
        <w:rPr>
          <w:rFonts w:ascii="Arial" w:hAnsi="Arial" w:cs="Arial"/>
          <w:sz w:val="20"/>
          <w:szCs w:val="20"/>
        </w:rPr>
        <w:t xml:space="preserve"> quels aucune réclamation ne sera admise sont:</w:t>
      </w:r>
    </w:p>
    <w:p w14:paraId="344633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pluie:200millimètresen24heures;</w:t>
      </w:r>
    </w:p>
    <w:p w14:paraId="042E3B87"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vent:40mètresparseconde;</w:t>
      </w:r>
    </w:p>
    <w:p w14:paraId="7CAE665B"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i/>
          <w:iCs/>
          <w:sz w:val="20"/>
          <w:szCs w:val="20"/>
        </w:rPr>
      </w:pPr>
      <w:r w:rsidRPr="00D2334A">
        <w:rPr>
          <w:rFonts w:ascii="Arial" w:hAnsi="Arial" w:cs="Arial"/>
          <w:i/>
          <w:iCs/>
          <w:sz w:val="20"/>
          <w:szCs w:val="20"/>
        </w:rPr>
        <w:t>-  crue:</w:t>
      </w:r>
      <w:r w:rsidR="003B003C">
        <w:rPr>
          <w:rFonts w:ascii="Arial" w:hAnsi="Arial" w:cs="Arial"/>
          <w:i/>
          <w:iCs/>
          <w:sz w:val="20"/>
          <w:szCs w:val="20"/>
        </w:rPr>
        <w:t xml:space="preserve"> </w:t>
      </w:r>
      <w:r w:rsidRPr="00D2334A">
        <w:rPr>
          <w:rFonts w:ascii="Arial" w:hAnsi="Arial" w:cs="Arial"/>
          <w:i/>
          <w:iCs/>
          <w:sz w:val="20"/>
          <w:szCs w:val="20"/>
        </w:rPr>
        <w:t>la</w:t>
      </w:r>
      <w:r w:rsidR="003B003C">
        <w:rPr>
          <w:rFonts w:ascii="Arial" w:hAnsi="Arial" w:cs="Arial"/>
          <w:i/>
          <w:iCs/>
          <w:sz w:val="20"/>
          <w:szCs w:val="20"/>
        </w:rPr>
        <w:t xml:space="preserve"> </w:t>
      </w:r>
      <w:r w:rsidRPr="00D2334A">
        <w:rPr>
          <w:rFonts w:ascii="Arial" w:hAnsi="Arial" w:cs="Arial"/>
          <w:i/>
          <w:iCs/>
          <w:sz w:val="20"/>
          <w:szCs w:val="20"/>
        </w:rPr>
        <w:t>crue</w:t>
      </w:r>
      <w:r w:rsidR="003B003C">
        <w:rPr>
          <w:rFonts w:ascii="Arial" w:hAnsi="Arial" w:cs="Arial"/>
          <w:i/>
          <w:iCs/>
          <w:sz w:val="20"/>
          <w:szCs w:val="20"/>
        </w:rPr>
        <w:t xml:space="preserve"> </w:t>
      </w:r>
      <w:r w:rsidRPr="00D2334A">
        <w:rPr>
          <w:rFonts w:ascii="Arial" w:hAnsi="Arial" w:cs="Arial"/>
          <w:i/>
          <w:iCs/>
          <w:sz w:val="20"/>
          <w:szCs w:val="20"/>
        </w:rPr>
        <w:t>de</w:t>
      </w:r>
      <w:r w:rsidR="003B003C">
        <w:rPr>
          <w:rFonts w:ascii="Arial" w:hAnsi="Arial" w:cs="Arial"/>
          <w:i/>
          <w:iCs/>
          <w:sz w:val="20"/>
          <w:szCs w:val="20"/>
        </w:rPr>
        <w:t xml:space="preserve"> </w:t>
      </w:r>
      <w:r w:rsidRPr="00D2334A">
        <w:rPr>
          <w:rFonts w:ascii="Arial" w:hAnsi="Arial" w:cs="Arial"/>
          <w:i/>
          <w:iCs/>
          <w:sz w:val="20"/>
          <w:szCs w:val="20"/>
        </w:rPr>
        <w:t>fréquence</w:t>
      </w:r>
      <w:r w:rsidR="003B003C">
        <w:rPr>
          <w:rFonts w:ascii="Arial" w:hAnsi="Arial" w:cs="Arial"/>
          <w:i/>
          <w:iCs/>
          <w:sz w:val="20"/>
          <w:szCs w:val="20"/>
        </w:rPr>
        <w:t xml:space="preserve"> </w:t>
      </w:r>
      <w:r w:rsidRPr="00D2334A">
        <w:rPr>
          <w:rFonts w:ascii="Arial" w:hAnsi="Arial" w:cs="Arial"/>
          <w:i/>
          <w:iCs/>
          <w:sz w:val="20"/>
          <w:szCs w:val="20"/>
        </w:rPr>
        <w:t>décennale.</w:t>
      </w:r>
    </w:p>
    <w:p w14:paraId="4999B9BA" w14:textId="77777777" w:rsidR="00DE0389" w:rsidRPr="00D2334A" w:rsidRDefault="00DE0389" w:rsidP="00D95738">
      <w:pPr>
        <w:widowControl w:val="0"/>
        <w:autoSpaceDE w:val="0"/>
        <w:autoSpaceDN w:val="0"/>
        <w:adjustRightInd w:val="0"/>
        <w:spacing w:after="0" w:line="240" w:lineRule="auto"/>
        <w:ind w:right="-54"/>
        <w:jc w:val="both"/>
        <w:rPr>
          <w:rFonts w:ascii="Arial" w:hAnsi="Arial" w:cs="Arial"/>
          <w:b/>
          <w:bCs/>
          <w:sz w:val="20"/>
          <w:szCs w:val="20"/>
          <w:u w:val="single"/>
        </w:rPr>
      </w:pPr>
    </w:p>
    <w:p w14:paraId="2976FA66" w14:textId="77777777" w:rsidR="006D1C4E" w:rsidRPr="00D2334A" w:rsidRDefault="00A212A5" w:rsidP="00D95738">
      <w:pPr>
        <w:widowControl w:val="0"/>
        <w:autoSpaceDE w:val="0"/>
        <w:autoSpaceDN w:val="0"/>
        <w:adjustRightInd w:val="0"/>
        <w:spacing w:after="0" w:line="240" w:lineRule="auto"/>
        <w:ind w:right="-54"/>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DE0389" w:rsidRPr="00D2334A">
        <w:rPr>
          <w:rFonts w:ascii="Arial" w:hAnsi="Arial" w:cs="Arial"/>
          <w:b/>
          <w:bCs/>
          <w:sz w:val="20"/>
          <w:szCs w:val="20"/>
          <w:u w:val="single"/>
        </w:rPr>
        <w:t>48</w:t>
      </w:r>
      <w:r w:rsidRPr="00D2334A">
        <w:rPr>
          <w:rFonts w:ascii="Arial" w:hAnsi="Arial" w:cs="Arial"/>
          <w:b/>
          <w:bCs/>
          <w:sz w:val="20"/>
          <w:szCs w:val="20"/>
        </w:rPr>
        <w:t>:Différends</w:t>
      </w:r>
      <w:r w:rsidR="00381296" w:rsidRPr="00D2334A">
        <w:rPr>
          <w:rFonts w:ascii="Arial" w:hAnsi="Arial" w:cs="Arial"/>
          <w:b/>
          <w:bCs/>
          <w:sz w:val="20"/>
          <w:szCs w:val="20"/>
        </w:rPr>
        <w:t xml:space="preserve"> </w:t>
      </w:r>
      <w:r w:rsidRPr="00D2334A">
        <w:rPr>
          <w:rFonts w:ascii="Arial" w:hAnsi="Arial" w:cs="Arial"/>
          <w:b/>
          <w:bCs/>
          <w:sz w:val="20"/>
          <w:szCs w:val="20"/>
        </w:rPr>
        <w:t>et</w:t>
      </w:r>
      <w:r w:rsidR="00381296" w:rsidRPr="00D2334A">
        <w:rPr>
          <w:rFonts w:ascii="Arial" w:hAnsi="Arial" w:cs="Arial"/>
          <w:b/>
          <w:bCs/>
          <w:sz w:val="20"/>
          <w:szCs w:val="20"/>
        </w:rPr>
        <w:t xml:space="preserve"> </w:t>
      </w:r>
      <w:r w:rsidRPr="00D2334A">
        <w:rPr>
          <w:rFonts w:ascii="Arial" w:hAnsi="Arial" w:cs="Arial"/>
          <w:b/>
          <w:bCs/>
          <w:sz w:val="20"/>
          <w:szCs w:val="20"/>
        </w:rPr>
        <w:t>litiges(CCAGarticle79)</w:t>
      </w:r>
    </w:p>
    <w:p w14:paraId="5470EF20" w14:textId="77777777" w:rsidR="00DE0389" w:rsidRPr="00D2334A" w:rsidRDefault="00DE038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différends ou litiges nés de l’exécution du présent marché peuvent faire l’objet d’un règlement à l’amiable.</w:t>
      </w:r>
    </w:p>
    <w:p w14:paraId="0B9270D3" w14:textId="77777777" w:rsidR="00A212A5" w:rsidRPr="00D2334A" w:rsidRDefault="00A212A5" w:rsidP="00D95738">
      <w:pPr>
        <w:widowControl w:val="0"/>
        <w:autoSpaceDE w:val="0"/>
        <w:autoSpaceDN w:val="0"/>
        <w:adjustRightInd w:val="0"/>
        <w:spacing w:after="0" w:line="240" w:lineRule="auto"/>
        <w:ind w:right="90"/>
        <w:jc w:val="both"/>
        <w:rPr>
          <w:rFonts w:ascii="Arial" w:hAnsi="Arial" w:cs="Arial"/>
          <w:sz w:val="20"/>
          <w:szCs w:val="20"/>
        </w:rPr>
      </w:pPr>
      <w:r w:rsidRPr="00D2334A">
        <w:rPr>
          <w:rFonts w:ascii="Arial" w:hAnsi="Arial" w:cs="Arial"/>
          <w:spacing w:val="5"/>
          <w:sz w:val="20"/>
          <w:szCs w:val="20"/>
        </w:rPr>
        <w:t>Lorsqu’aucune solution amiable ne peut être apportée au différend</w:t>
      </w:r>
      <w:r w:rsidRPr="00D2334A">
        <w:rPr>
          <w:rFonts w:ascii="Arial" w:hAnsi="Arial" w:cs="Arial"/>
          <w:sz w:val="20"/>
          <w:szCs w:val="20"/>
        </w:rPr>
        <w:t>, celui-ci est porté devant la juridiction</w:t>
      </w:r>
      <w:r w:rsidR="00381296" w:rsidRPr="00D2334A">
        <w:rPr>
          <w:rFonts w:ascii="Arial" w:hAnsi="Arial" w:cs="Arial"/>
          <w:sz w:val="20"/>
          <w:szCs w:val="20"/>
        </w:rPr>
        <w:t xml:space="preserve"> </w:t>
      </w:r>
      <w:r w:rsidRPr="00D2334A">
        <w:rPr>
          <w:rFonts w:ascii="Arial" w:hAnsi="Arial" w:cs="Arial"/>
          <w:sz w:val="20"/>
          <w:szCs w:val="20"/>
        </w:rPr>
        <w:t>camerounaise</w:t>
      </w:r>
      <w:r w:rsidR="00381296" w:rsidRPr="00D2334A">
        <w:rPr>
          <w:rFonts w:ascii="Arial" w:hAnsi="Arial" w:cs="Arial"/>
          <w:sz w:val="20"/>
          <w:szCs w:val="20"/>
        </w:rPr>
        <w:t xml:space="preserve"> </w:t>
      </w:r>
      <w:r w:rsidRPr="00D2334A">
        <w:rPr>
          <w:rFonts w:ascii="Arial" w:hAnsi="Arial" w:cs="Arial"/>
          <w:sz w:val="20"/>
          <w:szCs w:val="20"/>
        </w:rPr>
        <w:t>compétente.</w:t>
      </w:r>
    </w:p>
    <w:p w14:paraId="0BFF0C19" w14:textId="77777777" w:rsidR="00DE0389"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u w:val="single"/>
        </w:rPr>
      </w:pPr>
    </w:p>
    <w:p w14:paraId="527FCC75" w14:textId="77777777" w:rsidR="006D1C4E"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rPr>
      </w:pPr>
      <w:r w:rsidRPr="00D2334A">
        <w:rPr>
          <w:rFonts w:ascii="Arial" w:hAnsi="Arial" w:cs="Arial"/>
          <w:b/>
          <w:bCs/>
          <w:sz w:val="20"/>
          <w:szCs w:val="20"/>
          <w:u w:val="single"/>
        </w:rPr>
        <w:t>Article 49</w:t>
      </w:r>
      <w:r w:rsidR="00A212A5" w:rsidRPr="00D2334A">
        <w:rPr>
          <w:rFonts w:ascii="Arial" w:hAnsi="Arial" w:cs="Arial"/>
          <w:b/>
          <w:bCs/>
          <w:sz w:val="20"/>
          <w:szCs w:val="20"/>
        </w:rPr>
        <w:t xml:space="preserve"> : Edition et diffusion du présent marché</w:t>
      </w:r>
    </w:p>
    <w:p w14:paraId="0BD3993F" w14:textId="77777777" w:rsidR="00A212A5" w:rsidRPr="00D2334A" w:rsidRDefault="00A212A5" w:rsidP="00D95738">
      <w:pPr>
        <w:widowControl w:val="0"/>
        <w:autoSpaceDE w:val="0"/>
        <w:autoSpaceDN w:val="0"/>
        <w:adjustRightInd w:val="0"/>
        <w:spacing w:after="0" w:line="240" w:lineRule="auto"/>
        <w:ind w:right="94"/>
        <w:jc w:val="both"/>
        <w:rPr>
          <w:rFonts w:ascii="Arial" w:hAnsi="Arial" w:cs="Arial"/>
          <w:spacing w:val="5"/>
          <w:sz w:val="20"/>
          <w:szCs w:val="20"/>
        </w:rPr>
      </w:pPr>
      <w:r w:rsidRPr="00D2334A">
        <w:rPr>
          <w:rFonts w:ascii="Arial" w:hAnsi="Arial" w:cs="Arial"/>
          <w:b/>
          <w:spacing w:val="5"/>
          <w:sz w:val="20"/>
          <w:szCs w:val="20"/>
        </w:rPr>
        <w:t>Vingt (20) exemplaires</w:t>
      </w:r>
      <w:r w:rsidRPr="00D2334A">
        <w:rPr>
          <w:rFonts w:ascii="Arial" w:hAnsi="Arial" w:cs="Arial"/>
          <w:spacing w:val="5"/>
          <w:sz w:val="20"/>
          <w:szCs w:val="20"/>
        </w:rPr>
        <w:t xml:space="preserve"> du présent marché seront édités par les soins du Cocontractant et fournis au chef de service du marché.</w:t>
      </w:r>
    </w:p>
    <w:p w14:paraId="4FAAB936" w14:textId="77777777" w:rsidR="00DE0389" w:rsidRPr="00D2334A" w:rsidRDefault="00DE0389" w:rsidP="00D95738">
      <w:pPr>
        <w:widowControl w:val="0"/>
        <w:autoSpaceDE w:val="0"/>
        <w:autoSpaceDN w:val="0"/>
        <w:adjustRightInd w:val="0"/>
        <w:spacing w:after="0" w:line="240" w:lineRule="auto"/>
        <w:ind w:right="94"/>
        <w:jc w:val="both"/>
        <w:rPr>
          <w:rFonts w:ascii="Arial" w:hAnsi="Arial" w:cs="Arial"/>
          <w:spacing w:val="5"/>
          <w:sz w:val="20"/>
          <w:szCs w:val="20"/>
        </w:rPr>
      </w:pPr>
    </w:p>
    <w:p w14:paraId="639036B7" w14:textId="77777777" w:rsidR="006D1C4E" w:rsidRPr="00D2334A" w:rsidRDefault="00A212A5" w:rsidP="00F56EB7">
      <w:pPr>
        <w:widowControl w:val="0"/>
        <w:tabs>
          <w:tab w:val="left" w:pos="3260"/>
          <w:tab w:val="left" w:pos="3740"/>
          <w:tab w:val="left" w:pos="4800"/>
        </w:tabs>
        <w:autoSpaceDE w:val="0"/>
        <w:autoSpaceDN w:val="0"/>
        <w:adjustRightInd w:val="0"/>
        <w:spacing w:after="0" w:line="240" w:lineRule="auto"/>
        <w:ind w:left="2324" w:right="-39" w:hanging="2324"/>
        <w:jc w:val="both"/>
        <w:rPr>
          <w:rFonts w:ascii="Arial" w:hAnsi="Arial" w:cs="Arial"/>
          <w:b/>
          <w:bCs/>
          <w:sz w:val="20"/>
          <w:szCs w:val="20"/>
        </w:rPr>
      </w:pPr>
      <w:r w:rsidRPr="00D2334A">
        <w:rPr>
          <w:rFonts w:ascii="Arial" w:hAnsi="Arial" w:cs="Arial"/>
          <w:b/>
          <w:bCs/>
          <w:sz w:val="20"/>
          <w:szCs w:val="20"/>
          <w:u w:val="single"/>
        </w:rPr>
        <w:t>Article</w:t>
      </w:r>
      <w:r w:rsidR="00381296" w:rsidRPr="00D2334A">
        <w:rPr>
          <w:rFonts w:ascii="Arial" w:hAnsi="Arial" w:cs="Arial"/>
          <w:b/>
          <w:bCs/>
          <w:sz w:val="20"/>
          <w:szCs w:val="20"/>
          <w:u w:val="single"/>
        </w:rPr>
        <w:t xml:space="preserve"> </w:t>
      </w:r>
      <w:r w:rsidR="00DE0389" w:rsidRPr="00D2334A">
        <w:rPr>
          <w:rFonts w:ascii="Arial" w:hAnsi="Arial" w:cs="Arial"/>
          <w:b/>
          <w:bCs/>
          <w:sz w:val="20"/>
          <w:szCs w:val="20"/>
          <w:u w:val="single"/>
        </w:rPr>
        <w:t>50</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et</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dernier</w:t>
      </w:r>
      <w:r w:rsidRPr="00D2334A">
        <w:rPr>
          <w:rFonts w:ascii="Arial" w:hAnsi="Arial" w:cs="Arial"/>
          <w:b/>
          <w:bCs/>
          <w:sz w:val="20"/>
          <w:szCs w:val="20"/>
        </w:rPr>
        <w:t xml:space="preserve">: </w:t>
      </w:r>
      <w:r w:rsidRPr="00D2334A">
        <w:rPr>
          <w:rFonts w:ascii="Arial" w:hAnsi="Arial" w:cs="Arial"/>
          <w:b/>
          <w:bCs/>
          <w:spacing w:val="5"/>
          <w:sz w:val="20"/>
          <w:szCs w:val="20"/>
        </w:rPr>
        <w:t>Entré</w:t>
      </w:r>
      <w:r w:rsidRPr="00D2334A">
        <w:rPr>
          <w:rFonts w:ascii="Arial" w:hAnsi="Arial" w:cs="Arial"/>
          <w:b/>
          <w:bCs/>
          <w:sz w:val="20"/>
          <w:szCs w:val="20"/>
        </w:rPr>
        <w:t xml:space="preserve">e </w:t>
      </w:r>
      <w:r w:rsidRPr="00D2334A">
        <w:rPr>
          <w:rFonts w:ascii="Arial" w:hAnsi="Arial" w:cs="Arial"/>
          <w:b/>
          <w:bCs/>
          <w:spacing w:val="5"/>
          <w:sz w:val="20"/>
          <w:szCs w:val="20"/>
        </w:rPr>
        <w:t>e</w:t>
      </w:r>
      <w:r w:rsidRPr="00D2334A">
        <w:rPr>
          <w:rFonts w:ascii="Arial" w:hAnsi="Arial" w:cs="Arial"/>
          <w:b/>
          <w:bCs/>
          <w:sz w:val="20"/>
          <w:szCs w:val="20"/>
        </w:rPr>
        <w:t xml:space="preserve">n </w:t>
      </w:r>
      <w:r w:rsidRPr="00D2334A">
        <w:rPr>
          <w:rFonts w:ascii="Arial" w:hAnsi="Arial" w:cs="Arial"/>
          <w:b/>
          <w:bCs/>
          <w:spacing w:val="5"/>
          <w:sz w:val="20"/>
          <w:szCs w:val="20"/>
        </w:rPr>
        <w:t>vigueu</w:t>
      </w:r>
      <w:r w:rsidRPr="00D2334A">
        <w:rPr>
          <w:rFonts w:ascii="Arial" w:hAnsi="Arial" w:cs="Arial"/>
          <w:b/>
          <w:bCs/>
          <w:sz w:val="20"/>
          <w:szCs w:val="20"/>
        </w:rPr>
        <w:t xml:space="preserve">r </w:t>
      </w:r>
      <w:r w:rsidRPr="00D2334A">
        <w:rPr>
          <w:rFonts w:ascii="Arial" w:hAnsi="Arial" w:cs="Arial"/>
          <w:b/>
          <w:bCs/>
          <w:spacing w:val="5"/>
          <w:sz w:val="20"/>
          <w:szCs w:val="20"/>
        </w:rPr>
        <w:t xml:space="preserve">du </w:t>
      </w:r>
      <w:r w:rsidRPr="00D2334A">
        <w:rPr>
          <w:rFonts w:ascii="Arial" w:hAnsi="Arial" w:cs="Arial"/>
          <w:b/>
          <w:bCs/>
          <w:sz w:val="20"/>
          <w:szCs w:val="20"/>
        </w:rPr>
        <w:t>marché</w:t>
      </w:r>
    </w:p>
    <w:p w14:paraId="2E8FEC1D" w14:textId="617CDD3C"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présent</w:t>
      </w:r>
      <w:r w:rsidR="00767032" w:rsidRPr="00D2334A">
        <w:rPr>
          <w:rFonts w:ascii="Arial" w:hAnsi="Arial" w:cs="Arial"/>
          <w:sz w:val="20"/>
          <w:szCs w:val="20"/>
        </w:rPr>
        <w:t xml:space="preserve"> </w:t>
      </w:r>
      <w:r w:rsidRPr="00D2334A">
        <w:rPr>
          <w:rFonts w:ascii="Arial" w:hAnsi="Arial" w:cs="Arial"/>
          <w:sz w:val="20"/>
          <w:szCs w:val="20"/>
        </w:rPr>
        <w:t>marché</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deviendra</w:t>
      </w:r>
      <w:r w:rsidR="00767032" w:rsidRPr="00D2334A">
        <w:rPr>
          <w:rFonts w:ascii="Arial" w:hAnsi="Arial" w:cs="Arial"/>
          <w:sz w:val="20"/>
          <w:szCs w:val="20"/>
        </w:rPr>
        <w:t xml:space="preserve"> </w:t>
      </w:r>
      <w:r w:rsidRPr="00D2334A">
        <w:rPr>
          <w:rFonts w:ascii="Arial" w:hAnsi="Arial" w:cs="Arial"/>
          <w:sz w:val="20"/>
          <w:szCs w:val="20"/>
        </w:rPr>
        <w:t>définitif</w:t>
      </w:r>
      <w:r w:rsidR="00767032" w:rsidRPr="00D2334A">
        <w:rPr>
          <w:rFonts w:ascii="Arial" w:hAnsi="Arial" w:cs="Arial"/>
          <w:sz w:val="20"/>
          <w:szCs w:val="20"/>
        </w:rPr>
        <w:t xml:space="preserve"> </w:t>
      </w:r>
      <w:r w:rsidRPr="00D2334A">
        <w:rPr>
          <w:rFonts w:ascii="Arial" w:hAnsi="Arial" w:cs="Arial"/>
          <w:sz w:val="20"/>
          <w:szCs w:val="20"/>
        </w:rPr>
        <w:t>qu’après</w:t>
      </w:r>
      <w:r w:rsidR="00767032" w:rsidRPr="00D2334A">
        <w:rPr>
          <w:rFonts w:ascii="Arial" w:hAnsi="Arial" w:cs="Arial"/>
          <w:sz w:val="20"/>
          <w:szCs w:val="20"/>
        </w:rPr>
        <w:t xml:space="preserve"> </w:t>
      </w:r>
      <w:r w:rsidRPr="00D2334A">
        <w:rPr>
          <w:rFonts w:ascii="Arial" w:hAnsi="Arial" w:cs="Arial"/>
          <w:sz w:val="20"/>
          <w:szCs w:val="20"/>
        </w:rPr>
        <w:t xml:space="preserve">sa signature par le </w:t>
      </w:r>
      <w:r w:rsidR="0030781B" w:rsidRPr="00D2334A">
        <w:rPr>
          <w:rFonts w:ascii="Arial" w:hAnsi="Arial" w:cs="Arial"/>
          <w:spacing w:val="12"/>
          <w:sz w:val="20"/>
          <w:szCs w:val="20"/>
        </w:rPr>
        <w:t xml:space="preserve">Maire de la Commune de </w:t>
      </w:r>
      <w:r w:rsidR="006408FE">
        <w:rPr>
          <w:rFonts w:ascii="Arial" w:hAnsi="Arial" w:cs="Arial"/>
          <w:spacing w:val="12"/>
          <w:sz w:val="20"/>
          <w:szCs w:val="20"/>
        </w:rPr>
        <w:t>KAI-KAI</w:t>
      </w:r>
      <w:r w:rsidRPr="00D2334A">
        <w:rPr>
          <w:rFonts w:ascii="Arial" w:hAnsi="Arial" w:cs="Arial"/>
          <w:sz w:val="20"/>
          <w:szCs w:val="20"/>
        </w:rPr>
        <w:t>, Autorité Contractante. Il entrera en vigueur dès sa notification au Cocontractant.</w:t>
      </w:r>
    </w:p>
    <w:p w14:paraId="6261E20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60285FE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7F3564B"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D42320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F85BB31"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86B0452" w14:textId="77777777" w:rsidR="00A212A5" w:rsidRPr="00D2334A" w:rsidRDefault="00A212A5" w:rsidP="00D95738">
      <w:pPr>
        <w:widowControl w:val="0"/>
        <w:autoSpaceDE w:val="0"/>
        <w:autoSpaceDN w:val="0"/>
        <w:adjustRightInd w:val="0"/>
        <w:spacing w:after="120" w:line="240" w:lineRule="auto"/>
        <w:ind w:right="95"/>
        <w:jc w:val="both"/>
        <w:rPr>
          <w:rFonts w:ascii="Arial" w:hAnsi="Arial" w:cs="Arial"/>
          <w:sz w:val="20"/>
          <w:szCs w:val="20"/>
        </w:rPr>
      </w:pPr>
    </w:p>
    <w:p w14:paraId="5C917622" w14:textId="77777777" w:rsidR="00A212A5" w:rsidRDefault="00A212A5" w:rsidP="00D95738">
      <w:pPr>
        <w:jc w:val="both"/>
        <w:rPr>
          <w:rFonts w:ascii="Arial" w:hAnsi="Arial" w:cs="Arial"/>
          <w:sz w:val="20"/>
          <w:szCs w:val="20"/>
        </w:rPr>
      </w:pPr>
    </w:p>
    <w:p w14:paraId="536DE6F8" w14:textId="77777777" w:rsidR="00EE63B9" w:rsidRDefault="00EE63B9" w:rsidP="00D95738">
      <w:pPr>
        <w:jc w:val="both"/>
        <w:rPr>
          <w:rFonts w:ascii="Arial" w:hAnsi="Arial" w:cs="Arial"/>
          <w:sz w:val="20"/>
          <w:szCs w:val="20"/>
        </w:rPr>
      </w:pPr>
    </w:p>
    <w:p w14:paraId="3A429229" w14:textId="77777777" w:rsidR="00EE63B9" w:rsidRDefault="00EE63B9" w:rsidP="00D95738">
      <w:pPr>
        <w:jc w:val="both"/>
        <w:rPr>
          <w:rFonts w:ascii="Arial" w:hAnsi="Arial" w:cs="Arial"/>
          <w:sz w:val="20"/>
          <w:szCs w:val="20"/>
        </w:rPr>
      </w:pPr>
    </w:p>
    <w:p w14:paraId="26EDEF1C" w14:textId="77777777" w:rsidR="00EE63B9" w:rsidRDefault="00EE63B9" w:rsidP="00D95738">
      <w:pPr>
        <w:jc w:val="both"/>
        <w:rPr>
          <w:rFonts w:ascii="Arial" w:hAnsi="Arial" w:cs="Arial"/>
          <w:sz w:val="20"/>
          <w:szCs w:val="20"/>
        </w:rPr>
      </w:pPr>
    </w:p>
    <w:p w14:paraId="10FAD234" w14:textId="77777777" w:rsidR="00EE63B9" w:rsidRDefault="00EE63B9" w:rsidP="00D95738">
      <w:pPr>
        <w:jc w:val="both"/>
        <w:rPr>
          <w:rFonts w:ascii="Arial" w:hAnsi="Arial" w:cs="Arial"/>
          <w:sz w:val="20"/>
          <w:szCs w:val="20"/>
        </w:rPr>
      </w:pPr>
    </w:p>
    <w:p w14:paraId="015EBDE1" w14:textId="77777777" w:rsidR="00EE63B9" w:rsidRDefault="00EE63B9" w:rsidP="00D95738">
      <w:pPr>
        <w:jc w:val="both"/>
        <w:rPr>
          <w:rFonts w:ascii="Arial" w:hAnsi="Arial" w:cs="Arial"/>
          <w:sz w:val="20"/>
          <w:szCs w:val="20"/>
        </w:rPr>
      </w:pPr>
    </w:p>
    <w:p w14:paraId="2AA721ED" w14:textId="77777777" w:rsidR="00EE63B9" w:rsidRDefault="00EE63B9" w:rsidP="00D95738">
      <w:pPr>
        <w:jc w:val="both"/>
        <w:rPr>
          <w:rFonts w:ascii="Arial" w:hAnsi="Arial" w:cs="Arial"/>
          <w:sz w:val="20"/>
          <w:szCs w:val="20"/>
        </w:rPr>
      </w:pPr>
    </w:p>
    <w:p w14:paraId="68CD5BFC" w14:textId="77777777" w:rsidR="00EE63B9" w:rsidRDefault="00EE63B9" w:rsidP="00D95738">
      <w:pPr>
        <w:jc w:val="both"/>
        <w:rPr>
          <w:rFonts w:ascii="Arial" w:hAnsi="Arial" w:cs="Arial"/>
          <w:sz w:val="20"/>
          <w:szCs w:val="20"/>
        </w:rPr>
      </w:pPr>
    </w:p>
    <w:p w14:paraId="294EC48D" w14:textId="77777777" w:rsidR="00EE63B9" w:rsidRDefault="00EE63B9" w:rsidP="00D95738">
      <w:pPr>
        <w:jc w:val="both"/>
        <w:rPr>
          <w:rFonts w:ascii="Arial" w:hAnsi="Arial" w:cs="Arial"/>
          <w:sz w:val="20"/>
          <w:szCs w:val="20"/>
        </w:rPr>
      </w:pPr>
    </w:p>
    <w:p w14:paraId="52408E26" w14:textId="77777777" w:rsidR="00CB3E84" w:rsidRDefault="00CB3E84" w:rsidP="00D95738">
      <w:pPr>
        <w:jc w:val="both"/>
        <w:rPr>
          <w:rFonts w:ascii="Arial" w:hAnsi="Arial" w:cs="Arial"/>
          <w:b/>
          <w:sz w:val="20"/>
          <w:szCs w:val="20"/>
          <w:u w:val="single"/>
        </w:rPr>
      </w:pPr>
    </w:p>
    <w:p w14:paraId="119A2C23" w14:textId="77777777" w:rsidR="00CB3E84" w:rsidRDefault="00CB3E84" w:rsidP="00D95738">
      <w:pPr>
        <w:jc w:val="both"/>
        <w:rPr>
          <w:rFonts w:ascii="Arial" w:hAnsi="Arial" w:cs="Arial"/>
          <w:b/>
          <w:sz w:val="20"/>
          <w:szCs w:val="20"/>
          <w:u w:val="single"/>
        </w:rPr>
      </w:pPr>
    </w:p>
    <w:p w14:paraId="629BF681" w14:textId="77777777" w:rsidR="00CB3E84" w:rsidRDefault="00CB3E84" w:rsidP="00D95738">
      <w:pPr>
        <w:jc w:val="both"/>
        <w:rPr>
          <w:rFonts w:ascii="Arial" w:hAnsi="Arial" w:cs="Arial"/>
          <w:b/>
          <w:sz w:val="20"/>
          <w:szCs w:val="20"/>
          <w:u w:val="single"/>
        </w:rPr>
      </w:pPr>
    </w:p>
    <w:p w14:paraId="144CB11F" w14:textId="77777777" w:rsidR="00CB3E84" w:rsidRPr="00D2334A" w:rsidRDefault="00CB3E84" w:rsidP="00D95738">
      <w:pPr>
        <w:jc w:val="both"/>
        <w:rPr>
          <w:rFonts w:ascii="Arial" w:hAnsi="Arial" w:cs="Arial"/>
          <w:b/>
          <w:sz w:val="20"/>
          <w:szCs w:val="20"/>
          <w:u w:val="single"/>
        </w:rPr>
      </w:pPr>
    </w:p>
    <w:tbl>
      <w:tblPr>
        <w:tblpPr w:leftFromText="141" w:rightFromText="141" w:vertAnchor="text" w:horzAnchor="margin" w:tblpX="392" w:tblpY="-83"/>
        <w:tblW w:w="93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355"/>
      </w:tblGrid>
      <w:tr w:rsidR="00A212A5" w:rsidRPr="00D2334A" w14:paraId="22CBD627" w14:textId="77777777" w:rsidTr="003F583C">
        <w:tc>
          <w:tcPr>
            <w:tcW w:w="9355" w:type="dxa"/>
            <w:tcBorders>
              <w:top w:val="single" w:sz="4" w:space="0" w:color="auto"/>
              <w:left w:val="single" w:sz="4" w:space="0" w:color="auto"/>
              <w:bottom w:val="single" w:sz="4" w:space="0" w:color="auto"/>
              <w:right w:val="single" w:sz="4" w:space="0" w:color="auto"/>
            </w:tcBorders>
          </w:tcPr>
          <w:p w14:paraId="057CC5FC" w14:textId="77777777" w:rsidR="00A212A5" w:rsidRPr="00D2334A" w:rsidRDefault="00A212A5" w:rsidP="003F583C">
            <w:pPr>
              <w:pStyle w:val="Liste4"/>
              <w:tabs>
                <w:tab w:val="left" w:pos="2410"/>
              </w:tabs>
              <w:spacing w:before="120"/>
              <w:ind w:left="1418" w:firstLine="0"/>
              <w:rPr>
                <w:rFonts w:ascii="Arial" w:hAnsi="Arial" w:cs="Arial"/>
                <w:sz w:val="20"/>
              </w:rPr>
            </w:pPr>
          </w:p>
          <w:p w14:paraId="1EC408ED" w14:textId="77777777" w:rsidR="00EC42F8"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PIECE5:</w:t>
            </w:r>
          </w:p>
          <w:p w14:paraId="61971E4C" w14:textId="77777777" w:rsidR="00A212A5"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CAHIER DES CLAUSES TECHNIQUES PARTICULIERES (CCTP)</w:t>
            </w:r>
          </w:p>
          <w:p w14:paraId="7D723E45" w14:textId="77777777" w:rsidR="00A212A5" w:rsidRPr="00D2334A" w:rsidRDefault="00A212A5" w:rsidP="003F583C">
            <w:pPr>
              <w:pStyle w:val="Liste4"/>
              <w:tabs>
                <w:tab w:val="left" w:pos="2410"/>
              </w:tabs>
              <w:spacing w:before="120"/>
              <w:ind w:left="1418" w:firstLine="0"/>
              <w:rPr>
                <w:rFonts w:ascii="Arial" w:hAnsi="Arial" w:cs="Arial"/>
                <w:b/>
                <w:sz w:val="20"/>
                <w:u w:val="single"/>
              </w:rPr>
            </w:pPr>
          </w:p>
        </w:tc>
      </w:tr>
    </w:tbl>
    <w:p w14:paraId="00E35E07" w14:textId="77777777" w:rsidR="00580084" w:rsidRPr="00D2334A" w:rsidRDefault="00580084" w:rsidP="00D95738">
      <w:pPr>
        <w:pStyle w:val="Titre"/>
        <w:jc w:val="both"/>
        <w:rPr>
          <w:rFonts w:ascii="Arial" w:hAnsi="Arial" w:cs="Arial"/>
          <w:b/>
          <w:sz w:val="20"/>
          <w:szCs w:val="20"/>
          <w:u w:val="single"/>
        </w:rPr>
      </w:pPr>
    </w:p>
    <w:p w14:paraId="21B9015E" w14:textId="77777777" w:rsidR="00CB3E84" w:rsidRDefault="00CB3E84" w:rsidP="00F56EB7">
      <w:pPr>
        <w:pStyle w:val="Titre"/>
        <w:jc w:val="both"/>
        <w:rPr>
          <w:rFonts w:ascii="Arial" w:hAnsi="Arial" w:cs="Arial"/>
          <w:b/>
          <w:sz w:val="20"/>
          <w:szCs w:val="20"/>
          <w:u w:val="single"/>
        </w:rPr>
      </w:pPr>
    </w:p>
    <w:p w14:paraId="51762AD2" w14:textId="77777777" w:rsidR="00CB3E84" w:rsidRDefault="00CB3E84" w:rsidP="00F56EB7">
      <w:pPr>
        <w:pStyle w:val="Titre"/>
        <w:jc w:val="both"/>
        <w:rPr>
          <w:rFonts w:ascii="Arial" w:hAnsi="Arial" w:cs="Arial"/>
          <w:b/>
          <w:sz w:val="20"/>
          <w:szCs w:val="20"/>
          <w:u w:val="single"/>
        </w:rPr>
      </w:pPr>
    </w:p>
    <w:p w14:paraId="3D55928E" w14:textId="77777777" w:rsidR="00CB3E84" w:rsidRDefault="00CB3E84" w:rsidP="00F56EB7">
      <w:pPr>
        <w:pStyle w:val="Titre"/>
        <w:jc w:val="both"/>
        <w:rPr>
          <w:rFonts w:ascii="Arial" w:hAnsi="Arial" w:cs="Arial"/>
          <w:b/>
          <w:sz w:val="20"/>
          <w:szCs w:val="20"/>
          <w:u w:val="single"/>
        </w:rPr>
      </w:pPr>
    </w:p>
    <w:p w14:paraId="16E42A61" w14:textId="77777777" w:rsidR="00CB3E84" w:rsidRDefault="00CB3E84" w:rsidP="00F56EB7">
      <w:pPr>
        <w:pStyle w:val="Titre"/>
        <w:jc w:val="both"/>
        <w:rPr>
          <w:rFonts w:ascii="Arial" w:hAnsi="Arial" w:cs="Arial"/>
          <w:b/>
          <w:sz w:val="20"/>
          <w:szCs w:val="20"/>
          <w:u w:val="single"/>
        </w:rPr>
      </w:pPr>
    </w:p>
    <w:p w14:paraId="4A3A8814" w14:textId="77777777" w:rsidR="00CB3E84" w:rsidRDefault="00CB3E84" w:rsidP="00F56EB7">
      <w:pPr>
        <w:pStyle w:val="Titre"/>
        <w:jc w:val="both"/>
        <w:rPr>
          <w:rFonts w:ascii="Arial" w:hAnsi="Arial" w:cs="Arial"/>
          <w:b/>
          <w:sz w:val="20"/>
          <w:szCs w:val="20"/>
          <w:u w:val="single"/>
        </w:rPr>
      </w:pPr>
    </w:p>
    <w:p w14:paraId="428353FD" w14:textId="77777777" w:rsidR="00CB3E84" w:rsidRDefault="00CB3E84" w:rsidP="00F56EB7">
      <w:pPr>
        <w:pStyle w:val="Titre"/>
        <w:jc w:val="both"/>
        <w:rPr>
          <w:rFonts w:ascii="Arial" w:hAnsi="Arial" w:cs="Arial"/>
          <w:b/>
          <w:sz w:val="20"/>
          <w:szCs w:val="20"/>
          <w:u w:val="single"/>
        </w:rPr>
      </w:pPr>
    </w:p>
    <w:p w14:paraId="4339D9E4" w14:textId="77777777" w:rsidR="00CB3E84" w:rsidRDefault="00CB3E84" w:rsidP="00F56EB7">
      <w:pPr>
        <w:pStyle w:val="Titre"/>
        <w:jc w:val="both"/>
        <w:rPr>
          <w:rFonts w:ascii="Arial" w:hAnsi="Arial" w:cs="Arial"/>
          <w:b/>
          <w:sz w:val="20"/>
          <w:szCs w:val="20"/>
          <w:u w:val="single"/>
        </w:rPr>
      </w:pPr>
    </w:p>
    <w:p w14:paraId="1D68D686" w14:textId="77777777" w:rsidR="00CB3E84" w:rsidRDefault="00CB3E84" w:rsidP="00F56EB7">
      <w:pPr>
        <w:pStyle w:val="Titre"/>
        <w:jc w:val="both"/>
        <w:rPr>
          <w:rFonts w:ascii="Arial" w:hAnsi="Arial" w:cs="Arial"/>
          <w:b/>
          <w:sz w:val="20"/>
          <w:szCs w:val="20"/>
          <w:u w:val="single"/>
        </w:rPr>
      </w:pPr>
    </w:p>
    <w:p w14:paraId="59FA8C39" w14:textId="77777777" w:rsidR="00CB3E84" w:rsidRDefault="00CB3E84" w:rsidP="00F56EB7">
      <w:pPr>
        <w:pStyle w:val="Titre"/>
        <w:jc w:val="both"/>
        <w:rPr>
          <w:rFonts w:ascii="Arial" w:hAnsi="Arial" w:cs="Arial"/>
          <w:b/>
          <w:sz w:val="20"/>
          <w:szCs w:val="20"/>
          <w:u w:val="single"/>
        </w:rPr>
      </w:pPr>
    </w:p>
    <w:p w14:paraId="7BE253B9" w14:textId="77777777" w:rsidR="00CB3E84" w:rsidRDefault="00CB3E84" w:rsidP="00F56EB7">
      <w:pPr>
        <w:pStyle w:val="Titre"/>
        <w:jc w:val="both"/>
        <w:rPr>
          <w:rFonts w:ascii="Arial" w:hAnsi="Arial" w:cs="Arial"/>
          <w:b/>
          <w:sz w:val="20"/>
          <w:szCs w:val="20"/>
          <w:u w:val="single"/>
        </w:rPr>
      </w:pPr>
    </w:p>
    <w:p w14:paraId="34B2EB6D" w14:textId="77777777" w:rsidR="00CB3E84" w:rsidRDefault="00CB3E84" w:rsidP="00F56EB7">
      <w:pPr>
        <w:pStyle w:val="Titre"/>
        <w:jc w:val="both"/>
        <w:rPr>
          <w:rFonts w:ascii="Arial" w:hAnsi="Arial" w:cs="Arial"/>
          <w:b/>
          <w:sz w:val="20"/>
          <w:szCs w:val="20"/>
          <w:u w:val="single"/>
        </w:rPr>
      </w:pPr>
    </w:p>
    <w:p w14:paraId="4EFE7AF4" w14:textId="77777777" w:rsidR="00CB3E84" w:rsidRDefault="00CB3E84" w:rsidP="00F56EB7">
      <w:pPr>
        <w:pStyle w:val="Titre"/>
        <w:jc w:val="both"/>
        <w:rPr>
          <w:rFonts w:ascii="Arial" w:hAnsi="Arial" w:cs="Arial"/>
          <w:b/>
          <w:sz w:val="20"/>
          <w:szCs w:val="20"/>
          <w:u w:val="single"/>
        </w:rPr>
      </w:pPr>
    </w:p>
    <w:p w14:paraId="13BFD1FD" w14:textId="77777777" w:rsidR="00CB3E84" w:rsidRDefault="00CB3E84" w:rsidP="00F56EB7">
      <w:pPr>
        <w:pStyle w:val="Titre"/>
        <w:jc w:val="both"/>
        <w:rPr>
          <w:rFonts w:ascii="Arial" w:hAnsi="Arial" w:cs="Arial"/>
          <w:b/>
          <w:sz w:val="20"/>
          <w:szCs w:val="20"/>
          <w:u w:val="single"/>
        </w:rPr>
      </w:pPr>
    </w:p>
    <w:p w14:paraId="40E7873D" w14:textId="77777777" w:rsidR="00CB3E84" w:rsidRDefault="00CB3E84" w:rsidP="00F56EB7">
      <w:pPr>
        <w:pStyle w:val="Titre"/>
        <w:jc w:val="both"/>
        <w:rPr>
          <w:rFonts w:ascii="Arial" w:hAnsi="Arial" w:cs="Arial"/>
          <w:b/>
          <w:sz w:val="20"/>
          <w:szCs w:val="20"/>
          <w:u w:val="single"/>
        </w:rPr>
      </w:pPr>
    </w:p>
    <w:p w14:paraId="0D3C0F12" w14:textId="77777777" w:rsidR="00CB3E84" w:rsidRDefault="00CB3E84" w:rsidP="00F56EB7">
      <w:pPr>
        <w:pStyle w:val="Titre"/>
        <w:jc w:val="both"/>
        <w:rPr>
          <w:rFonts w:ascii="Arial" w:hAnsi="Arial" w:cs="Arial"/>
          <w:b/>
          <w:sz w:val="20"/>
          <w:szCs w:val="20"/>
          <w:u w:val="single"/>
        </w:rPr>
      </w:pPr>
    </w:p>
    <w:p w14:paraId="5D33A835" w14:textId="77777777" w:rsidR="00CB3E84" w:rsidRDefault="00CB3E84" w:rsidP="00F56EB7">
      <w:pPr>
        <w:pStyle w:val="Titre"/>
        <w:jc w:val="both"/>
        <w:rPr>
          <w:rFonts w:ascii="Arial" w:hAnsi="Arial" w:cs="Arial"/>
          <w:b/>
          <w:sz w:val="20"/>
          <w:szCs w:val="20"/>
          <w:u w:val="single"/>
        </w:rPr>
      </w:pPr>
    </w:p>
    <w:p w14:paraId="21C8F111" w14:textId="77777777" w:rsidR="00CB3E84" w:rsidRDefault="00CB3E84" w:rsidP="00F56EB7">
      <w:pPr>
        <w:pStyle w:val="Titre"/>
        <w:jc w:val="both"/>
        <w:rPr>
          <w:rFonts w:ascii="Arial" w:hAnsi="Arial" w:cs="Arial"/>
          <w:b/>
          <w:sz w:val="20"/>
          <w:szCs w:val="20"/>
          <w:u w:val="single"/>
        </w:rPr>
      </w:pPr>
    </w:p>
    <w:p w14:paraId="34D4DDA9" w14:textId="77777777" w:rsidR="00CB3E84" w:rsidRDefault="00CB3E84" w:rsidP="00F56EB7">
      <w:pPr>
        <w:pStyle w:val="Titre"/>
        <w:jc w:val="both"/>
        <w:rPr>
          <w:rFonts w:ascii="Arial" w:hAnsi="Arial" w:cs="Arial"/>
          <w:b/>
          <w:sz w:val="20"/>
          <w:szCs w:val="20"/>
          <w:u w:val="single"/>
        </w:rPr>
      </w:pPr>
    </w:p>
    <w:p w14:paraId="654876FB" w14:textId="77777777" w:rsidR="00CB3E84" w:rsidRDefault="00CB3E84" w:rsidP="00F56EB7">
      <w:pPr>
        <w:pStyle w:val="Titre"/>
        <w:jc w:val="both"/>
        <w:rPr>
          <w:rFonts w:ascii="Arial" w:hAnsi="Arial" w:cs="Arial"/>
          <w:b/>
          <w:sz w:val="20"/>
          <w:szCs w:val="20"/>
          <w:u w:val="single"/>
        </w:rPr>
      </w:pPr>
    </w:p>
    <w:p w14:paraId="28096C2D" w14:textId="77777777" w:rsidR="00CB3E84" w:rsidRDefault="00CB3E84" w:rsidP="00F56EB7">
      <w:pPr>
        <w:pStyle w:val="Titre"/>
        <w:jc w:val="both"/>
        <w:rPr>
          <w:rFonts w:ascii="Arial" w:hAnsi="Arial" w:cs="Arial"/>
          <w:b/>
          <w:sz w:val="20"/>
          <w:szCs w:val="20"/>
          <w:u w:val="single"/>
        </w:rPr>
      </w:pPr>
    </w:p>
    <w:p w14:paraId="0C87D0E5" w14:textId="77777777" w:rsidR="00CB3E84" w:rsidRDefault="00CB3E84" w:rsidP="00F56EB7">
      <w:pPr>
        <w:pStyle w:val="Titre"/>
        <w:jc w:val="both"/>
        <w:rPr>
          <w:rFonts w:ascii="Arial" w:hAnsi="Arial" w:cs="Arial"/>
          <w:b/>
          <w:sz w:val="20"/>
          <w:szCs w:val="20"/>
          <w:u w:val="single"/>
        </w:rPr>
      </w:pPr>
    </w:p>
    <w:p w14:paraId="51658CCD" w14:textId="77777777" w:rsidR="00CB3E84" w:rsidRDefault="00CB3E84" w:rsidP="00F56EB7">
      <w:pPr>
        <w:pStyle w:val="Titre"/>
        <w:jc w:val="both"/>
        <w:rPr>
          <w:rFonts w:ascii="Arial" w:hAnsi="Arial" w:cs="Arial"/>
          <w:b/>
          <w:sz w:val="20"/>
          <w:szCs w:val="20"/>
          <w:u w:val="single"/>
        </w:rPr>
      </w:pPr>
    </w:p>
    <w:p w14:paraId="3FD7635F" w14:textId="77777777" w:rsidR="00CB3E84" w:rsidRDefault="00CB3E84" w:rsidP="00F56EB7">
      <w:pPr>
        <w:pStyle w:val="Titre"/>
        <w:jc w:val="both"/>
        <w:rPr>
          <w:rFonts w:ascii="Arial" w:hAnsi="Arial" w:cs="Arial"/>
          <w:b/>
          <w:sz w:val="20"/>
          <w:szCs w:val="20"/>
          <w:u w:val="single"/>
        </w:rPr>
      </w:pPr>
    </w:p>
    <w:p w14:paraId="450C179E" w14:textId="77777777" w:rsidR="00CB3E84" w:rsidRDefault="00CB3E84" w:rsidP="00F56EB7">
      <w:pPr>
        <w:pStyle w:val="Titre"/>
        <w:jc w:val="both"/>
        <w:rPr>
          <w:rFonts w:ascii="Arial" w:hAnsi="Arial" w:cs="Arial"/>
          <w:b/>
          <w:sz w:val="20"/>
          <w:szCs w:val="20"/>
          <w:u w:val="single"/>
        </w:rPr>
      </w:pPr>
    </w:p>
    <w:p w14:paraId="7BF2D5A5" w14:textId="77777777" w:rsidR="00CB3E84" w:rsidRDefault="00CB3E84" w:rsidP="00F56EB7">
      <w:pPr>
        <w:pStyle w:val="Titre"/>
        <w:jc w:val="both"/>
        <w:rPr>
          <w:rFonts w:ascii="Arial" w:hAnsi="Arial" w:cs="Arial"/>
          <w:b/>
          <w:sz w:val="20"/>
          <w:szCs w:val="20"/>
          <w:u w:val="single"/>
        </w:rPr>
      </w:pPr>
    </w:p>
    <w:p w14:paraId="2DFB258F" w14:textId="77777777" w:rsidR="00CB3E84" w:rsidRDefault="00CB3E84" w:rsidP="00F56EB7">
      <w:pPr>
        <w:pStyle w:val="Titre"/>
        <w:jc w:val="both"/>
        <w:rPr>
          <w:rFonts w:ascii="Arial" w:hAnsi="Arial" w:cs="Arial"/>
          <w:b/>
          <w:sz w:val="20"/>
          <w:szCs w:val="20"/>
          <w:u w:val="single"/>
        </w:rPr>
      </w:pPr>
    </w:p>
    <w:p w14:paraId="16DCBA4A" w14:textId="77777777" w:rsidR="00CB3E84" w:rsidRDefault="00CB3E84" w:rsidP="00F56EB7">
      <w:pPr>
        <w:pStyle w:val="Titre"/>
        <w:jc w:val="both"/>
        <w:rPr>
          <w:rFonts w:ascii="Arial" w:hAnsi="Arial" w:cs="Arial"/>
          <w:b/>
          <w:sz w:val="20"/>
          <w:szCs w:val="20"/>
          <w:u w:val="single"/>
        </w:rPr>
      </w:pPr>
    </w:p>
    <w:p w14:paraId="2CE36C78" w14:textId="77777777" w:rsidR="00CB3E84" w:rsidRDefault="00CB3E84" w:rsidP="00F56EB7">
      <w:pPr>
        <w:pStyle w:val="Titre"/>
        <w:jc w:val="both"/>
        <w:rPr>
          <w:rFonts w:ascii="Arial" w:hAnsi="Arial" w:cs="Arial"/>
          <w:b/>
          <w:sz w:val="20"/>
          <w:szCs w:val="20"/>
          <w:u w:val="single"/>
        </w:rPr>
      </w:pPr>
    </w:p>
    <w:p w14:paraId="2BC50B4A" w14:textId="77777777" w:rsidR="00CB3E84" w:rsidRDefault="00CB3E84" w:rsidP="00F56EB7">
      <w:pPr>
        <w:pStyle w:val="Titre"/>
        <w:jc w:val="both"/>
        <w:rPr>
          <w:rFonts w:ascii="Arial" w:hAnsi="Arial" w:cs="Arial"/>
          <w:b/>
          <w:sz w:val="20"/>
          <w:szCs w:val="20"/>
          <w:u w:val="single"/>
        </w:rPr>
      </w:pPr>
    </w:p>
    <w:p w14:paraId="414EEB9A" w14:textId="77777777" w:rsidR="00CB3E84" w:rsidRDefault="00CB3E84" w:rsidP="00F56EB7">
      <w:pPr>
        <w:pStyle w:val="Titre"/>
        <w:jc w:val="both"/>
        <w:rPr>
          <w:rFonts w:ascii="Arial" w:hAnsi="Arial" w:cs="Arial"/>
          <w:b/>
          <w:sz w:val="20"/>
          <w:szCs w:val="20"/>
          <w:u w:val="single"/>
        </w:rPr>
      </w:pPr>
    </w:p>
    <w:p w14:paraId="0BB144FF" w14:textId="77777777" w:rsidR="00CB3E84" w:rsidRDefault="00CB3E84" w:rsidP="00F56EB7">
      <w:pPr>
        <w:pStyle w:val="Titre"/>
        <w:jc w:val="both"/>
        <w:rPr>
          <w:rFonts w:ascii="Arial" w:hAnsi="Arial" w:cs="Arial"/>
          <w:b/>
          <w:sz w:val="20"/>
          <w:szCs w:val="20"/>
          <w:u w:val="single"/>
        </w:rPr>
      </w:pPr>
    </w:p>
    <w:p w14:paraId="541AEC32" w14:textId="77777777" w:rsidR="00CB3E84" w:rsidRDefault="00CB3E84" w:rsidP="00F56EB7">
      <w:pPr>
        <w:pStyle w:val="Titre"/>
        <w:jc w:val="both"/>
        <w:rPr>
          <w:rFonts w:ascii="Arial" w:hAnsi="Arial" w:cs="Arial"/>
          <w:b/>
          <w:sz w:val="20"/>
          <w:szCs w:val="20"/>
          <w:u w:val="single"/>
        </w:rPr>
      </w:pPr>
    </w:p>
    <w:p w14:paraId="27E41F05" w14:textId="77777777" w:rsidR="00CB3E84" w:rsidRDefault="00CB3E84" w:rsidP="00F56EB7">
      <w:pPr>
        <w:pStyle w:val="Titre"/>
        <w:jc w:val="both"/>
        <w:rPr>
          <w:rFonts w:ascii="Arial" w:hAnsi="Arial" w:cs="Arial"/>
          <w:b/>
          <w:sz w:val="20"/>
          <w:szCs w:val="20"/>
          <w:u w:val="single"/>
        </w:rPr>
      </w:pPr>
    </w:p>
    <w:p w14:paraId="2D9AED70" w14:textId="77777777" w:rsidR="00A212A5" w:rsidRPr="00D2334A" w:rsidRDefault="00A212A5" w:rsidP="00F56EB7">
      <w:pPr>
        <w:pStyle w:val="Titre"/>
        <w:jc w:val="both"/>
        <w:rPr>
          <w:rFonts w:ascii="Arial" w:hAnsi="Arial" w:cs="Arial"/>
          <w:b/>
          <w:sz w:val="20"/>
          <w:szCs w:val="20"/>
          <w:u w:val="single"/>
        </w:rPr>
      </w:pPr>
      <w:r w:rsidRPr="00D2334A">
        <w:rPr>
          <w:rFonts w:ascii="Arial" w:hAnsi="Arial" w:cs="Arial"/>
          <w:b/>
          <w:sz w:val="20"/>
          <w:szCs w:val="20"/>
          <w:u w:val="single"/>
        </w:rPr>
        <w:t>SOMMAIRE</w:t>
      </w:r>
    </w:p>
    <w:p w14:paraId="2B93B2B0"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w:t>
      </w:r>
      <w:r w:rsidRPr="00D2334A">
        <w:rPr>
          <w:rFonts w:ascii="Arial" w:hAnsi="Arial" w:cs="Arial"/>
          <w:sz w:val="20"/>
          <w:szCs w:val="20"/>
        </w:rPr>
        <w:tab/>
        <w:t>-</w:t>
      </w:r>
      <w:r w:rsidRPr="00D2334A">
        <w:rPr>
          <w:rFonts w:ascii="Arial" w:hAnsi="Arial" w:cs="Arial"/>
          <w:sz w:val="20"/>
          <w:szCs w:val="20"/>
        </w:rPr>
        <w:tab/>
        <w:t xml:space="preserve">GÉNÉRALITÉS  </w:t>
      </w:r>
    </w:p>
    <w:p w14:paraId="5C3AD67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w:t>
      </w:r>
      <w:r w:rsidRPr="00D2334A">
        <w:rPr>
          <w:rFonts w:ascii="Arial" w:hAnsi="Arial" w:cs="Arial"/>
          <w:sz w:val="20"/>
          <w:szCs w:val="20"/>
        </w:rPr>
        <w:tab/>
        <w:t>-</w:t>
      </w:r>
      <w:r w:rsidRPr="00D2334A">
        <w:rPr>
          <w:rFonts w:ascii="Arial" w:hAnsi="Arial" w:cs="Arial"/>
          <w:sz w:val="20"/>
          <w:szCs w:val="20"/>
        </w:rPr>
        <w:tab/>
        <w:t>INSTALLATION DE CHANTIER</w:t>
      </w:r>
    </w:p>
    <w:p w14:paraId="5842E1EB"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III</w:t>
      </w:r>
      <w:r w:rsidRPr="00D2334A">
        <w:rPr>
          <w:rFonts w:ascii="Arial" w:hAnsi="Arial" w:cs="Arial"/>
          <w:sz w:val="20"/>
          <w:szCs w:val="20"/>
        </w:rPr>
        <w:tab/>
        <w:t>-</w:t>
      </w:r>
      <w:r w:rsidRPr="00D2334A">
        <w:rPr>
          <w:rFonts w:ascii="Arial" w:hAnsi="Arial" w:cs="Arial"/>
          <w:sz w:val="20"/>
          <w:szCs w:val="20"/>
        </w:rPr>
        <w:tab/>
        <w:t>TRAVAUX PRELIMINAIRES</w:t>
      </w:r>
    </w:p>
    <w:p w14:paraId="18E1E39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IV</w:t>
      </w:r>
      <w:r w:rsidRPr="00D2334A">
        <w:rPr>
          <w:rFonts w:ascii="Arial" w:hAnsi="Arial" w:cs="Arial"/>
          <w:sz w:val="20"/>
          <w:szCs w:val="20"/>
        </w:rPr>
        <w:tab/>
        <w:t>-</w:t>
      </w:r>
      <w:r w:rsidRPr="00D2334A">
        <w:rPr>
          <w:rFonts w:ascii="Arial" w:hAnsi="Arial" w:cs="Arial"/>
          <w:sz w:val="20"/>
          <w:szCs w:val="20"/>
        </w:rPr>
        <w:tab/>
        <w:t>FONDATIONS</w:t>
      </w:r>
    </w:p>
    <w:p w14:paraId="2CE3FA6F"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w:t>
      </w:r>
      <w:r w:rsidRPr="00D2334A">
        <w:rPr>
          <w:rFonts w:ascii="Arial" w:hAnsi="Arial" w:cs="Arial"/>
          <w:sz w:val="20"/>
          <w:szCs w:val="20"/>
        </w:rPr>
        <w:tab/>
        <w:t>-MAÇONNERIE- ÉLÉVATION</w:t>
      </w:r>
    </w:p>
    <w:p w14:paraId="410B361D"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w:t>
      </w:r>
      <w:r w:rsidRPr="00D2334A">
        <w:rPr>
          <w:rFonts w:ascii="Arial" w:hAnsi="Arial" w:cs="Arial"/>
          <w:sz w:val="20"/>
          <w:szCs w:val="20"/>
        </w:rPr>
        <w:tab/>
        <w:t>-</w:t>
      </w:r>
      <w:r w:rsidRPr="00D2334A">
        <w:rPr>
          <w:rFonts w:ascii="Arial" w:hAnsi="Arial" w:cs="Arial"/>
          <w:sz w:val="20"/>
          <w:szCs w:val="20"/>
        </w:rPr>
        <w:tab/>
        <w:t>CHARPENTE –COUVERTURE - PLAFONNAGE</w:t>
      </w:r>
    </w:p>
    <w:p w14:paraId="6627BC7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w:t>
      </w:r>
      <w:r w:rsidRPr="00D2334A">
        <w:rPr>
          <w:rFonts w:ascii="Arial" w:hAnsi="Arial" w:cs="Arial"/>
          <w:sz w:val="20"/>
          <w:szCs w:val="20"/>
        </w:rPr>
        <w:tab/>
        <w:t>-</w:t>
      </w:r>
      <w:r w:rsidRPr="00D2334A">
        <w:rPr>
          <w:rFonts w:ascii="Arial" w:hAnsi="Arial" w:cs="Arial"/>
          <w:sz w:val="20"/>
          <w:szCs w:val="20"/>
        </w:rPr>
        <w:tab/>
        <w:t>MENUISERIE METALLIQUE</w:t>
      </w:r>
    </w:p>
    <w:p w14:paraId="1D7526F3"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VIII</w:t>
      </w:r>
      <w:r w:rsidRPr="00D2334A">
        <w:rPr>
          <w:rFonts w:ascii="Arial" w:hAnsi="Arial" w:cs="Arial"/>
          <w:sz w:val="20"/>
          <w:szCs w:val="20"/>
        </w:rPr>
        <w:tab/>
        <w:t>-</w:t>
      </w:r>
      <w:r w:rsidRPr="00D2334A">
        <w:rPr>
          <w:rFonts w:ascii="Arial" w:hAnsi="Arial" w:cs="Arial"/>
          <w:sz w:val="20"/>
          <w:szCs w:val="20"/>
        </w:rPr>
        <w:tab/>
        <w:t>ELECTRICITE</w:t>
      </w:r>
    </w:p>
    <w:p w14:paraId="32640155"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IX</w:t>
      </w:r>
      <w:r w:rsidRPr="00D2334A">
        <w:rPr>
          <w:rFonts w:ascii="Arial" w:hAnsi="Arial" w:cs="Arial"/>
          <w:sz w:val="20"/>
          <w:szCs w:val="20"/>
        </w:rPr>
        <w:tab/>
        <w:t>-</w:t>
      </w:r>
      <w:r w:rsidRPr="00D2334A">
        <w:rPr>
          <w:rFonts w:ascii="Arial" w:hAnsi="Arial" w:cs="Arial"/>
          <w:sz w:val="20"/>
          <w:szCs w:val="20"/>
        </w:rPr>
        <w:tab/>
        <w:t>PEINTURE</w:t>
      </w:r>
    </w:p>
    <w:p w14:paraId="4193F78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X</w:t>
      </w:r>
      <w:r w:rsidRPr="00D2334A">
        <w:rPr>
          <w:rFonts w:ascii="Arial" w:hAnsi="Arial" w:cs="Arial"/>
          <w:sz w:val="20"/>
          <w:szCs w:val="20"/>
        </w:rPr>
        <w:tab/>
        <w:t>- VOIRIES ET RESEAUX DIVERS (VRD)</w:t>
      </w:r>
    </w:p>
    <w:p w14:paraId="648C44EB" w14:textId="77777777" w:rsidR="00A212A5" w:rsidRDefault="00A212A5" w:rsidP="00D95738">
      <w:pPr>
        <w:tabs>
          <w:tab w:val="left" w:pos="1180"/>
        </w:tabs>
        <w:spacing w:after="0" w:line="360" w:lineRule="auto"/>
        <w:jc w:val="both"/>
        <w:rPr>
          <w:rFonts w:ascii="Arial" w:eastAsia="Batang" w:hAnsi="Arial" w:cs="Arial"/>
          <w:b/>
          <w:bCs/>
          <w:sz w:val="20"/>
          <w:szCs w:val="20"/>
        </w:rPr>
      </w:pPr>
    </w:p>
    <w:p w14:paraId="2AB09A2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416370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4B2E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6415F6C"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4F678E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E88A7A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B95AAC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7C59C2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303D09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671871"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2214EC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2D7730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E645B0A"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B055F6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829EB46"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B33DC1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F8FE5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E617CE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D01C93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891234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302AAD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860CA5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43FCD2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EADADE0"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7F45572"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7EE5E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646D9E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3CF29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33CB6D" w14:textId="77777777" w:rsidR="00CB3E84" w:rsidRPr="00D2334A" w:rsidRDefault="00CB3E84" w:rsidP="00D95738">
      <w:pPr>
        <w:tabs>
          <w:tab w:val="left" w:pos="1180"/>
        </w:tabs>
        <w:spacing w:after="0" w:line="360" w:lineRule="auto"/>
        <w:jc w:val="both"/>
        <w:rPr>
          <w:rFonts w:ascii="Arial" w:eastAsia="Batang" w:hAnsi="Arial" w:cs="Arial"/>
          <w:b/>
          <w:bCs/>
          <w:sz w:val="20"/>
          <w:szCs w:val="20"/>
        </w:rPr>
      </w:pPr>
    </w:p>
    <w:p w14:paraId="743CD8C3" w14:textId="77777777" w:rsidR="0030781B" w:rsidRPr="00D2334A" w:rsidRDefault="0030781B" w:rsidP="00D95738">
      <w:pPr>
        <w:tabs>
          <w:tab w:val="left" w:pos="1180"/>
        </w:tabs>
        <w:spacing w:after="0" w:line="360" w:lineRule="auto"/>
        <w:jc w:val="both"/>
        <w:rPr>
          <w:rFonts w:ascii="Arial" w:eastAsia="Batang" w:hAnsi="Arial" w:cs="Arial"/>
          <w:b/>
          <w:bCs/>
          <w:sz w:val="20"/>
          <w:szCs w:val="20"/>
        </w:rPr>
      </w:pPr>
    </w:p>
    <w:p w14:paraId="5D54B889" w14:textId="77777777" w:rsidR="00A212A5" w:rsidRPr="00D2334A" w:rsidRDefault="00A212A5" w:rsidP="00CB3E84">
      <w:pPr>
        <w:widowControl w:val="0"/>
        <w:autoSpaceDE w:val="0"/>
        <w:autoSpaceDN w:val="0"/>
        <w:adjustRightInd w:val="0"/>
        <w:spacing w:after="0" w:line="240" w:lineRule="auto"/>
        <w:ind w:right="-263"/>
        <w:jc w:val="center"/>
        <w:rPr>
          <w:rFonts w:ascii="Arial" w:hAnsi="Arial" w:cs="Arial"/>
          <w:b/>
          <w:sz w:val="20"/>
          <w:szCs w:val="20"/>
        </w:rPr>
      </w:pPr>
      <w:r w:rsidRPr="00D2334A">
        <w:rPr>
          <w:rFonts w:ascii="Arial" w:hAnsi="Arial" w:cs="Arial"/>
          <w:b/>
          <w:sz w:val="20"/>
          <w:szCs w:val="20"/>
          <w:u w:val="single"/>
        </w:rPr>
        <w:t>CHAPITRE 1</w:t>
      </w:r>
      <w:r w:rsidRPr="00D2334A">
        <w:rPr>
          <w:rFonts w:ascii="Arial" w:hAnsi="Arial" w:cs="Arial"/>
          <w:b/>
          <w:sz w:val="20"/>
          <w:szCs w:val="20"/>
        </w:rPr>
        <w:t> : GENERALITES</w:t>
      </w:r>
    </w:p>
    <w:p w14:paraId="163837D0"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sz w:val="20"/>
          <w:szCs w:val="20"/>
        </w:rPr>
      </w:pPr>
    </w:p>
    <w:p w14:paraId="05C1EA74"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Article 1</w:t>
      </w:r>
      <w:r w:rsidRPr="00D2334A">
        <w:rPr>
          <w:rFonts w:ascii="Arial" w:hAnsi="Arial" w:cs="Arial"/>
          <w:b/>
          <w:sz w:val="20"/>
          <w:szCs w:val="20"/>
        </w:rPr>
        <w:t> : Objet des travaux</w:t>
      </w:r>
    </w:p>
    <w:p w14:paraId="7B4C06FB" w14:textId="4E2D5FAF" w:rsidR="00A212A5" w:rsidRPr="00D2334A" w:rsidRDefault="00A212A5" w:rsidP="00875C5B">
      <w:pPr>
        <w:spacing w:after="0" w:line="240" w:lineRule="auto"/>
        <w:jc w:val="both"/>
        <w:rPr>
          <w:rFonts w:ascii="Arial" w:hAnsi="Arial" w:cs="Arial"/>
          <w:bCs/>
          <w:sz w:val="20"/>
          <w:szCs w:val="20"/>
        </w:rPr>
      </w:pPr>
      <w:r w:rsidRPr="00D2334A">
        <w:rPr>
          <w:rFonts w:ascii="Arial" w:hAnsi="Arial" w:cs="Arial"/>
          <w:snapToGrid w:val="0"/>
          <w:sz w:val="20"/>
          <w:szCs w:val="20"/>
        </w:rPr>
        <w:t xml:space="preserve">Le présent Appel d’Offres a pour objet </w:t>
      </w:r>
      <w:r w:rsidRPr="00D2334A">
        <w:rPr>
          <w:rFonts w:ascii="Arial" w:hAnsi="Arial" w:cs="Arial"/>
          <w:bCs/>
          <w:sz w:val="20"/>
          <w:szCs w:val="20"/>
        </w:rPr>
        <w:t xml:space="preserve">l’exécution des travaux de </w:t>
      </w:r>
      <w:r w:rsidR="00AB3BE6" w:rsidRPr="00D2334A">
        <w:rPr>
          <w:rFonts w:ascii="Arial" w:hAnsi="Arial" w:cs="Arial"/>
          <w:b/>
          <w:bCs/>
          <w:sz w:val="20"/>
          <w:szCs w:val="20"/>
        </w:rPr>
        <w:t>constru</w:t>
      </w:r>
      <w:r w:rsidR="00EE63B9">
        <w:rPr>
          <w:rFonts w:ascii="Arial" w:hAnsi="Arial" w:cs="Arial"/>
          <w:b/>
          <w:bCs/>
          <w:sz w:val="20"/>
          <w:szCs w:val="20"/>
        </w:rPr>
        <w:t>ction d’un</w:t>
      </w:r>
      <w:r w:rsidRPr="00D2334A">
        <w:rPr>
          <w:rFonts w:ascii="Arial" w:hAnsi="Arial" w:cs="Arial"/>
          <w:b/>
          <w:bCs/>
          <w:sz w:val="20"/>
          <w:szCs w:val="20"/>
        </w:rPr>
        <w:t xml:space="preserve"> bloc</w:t>
      </w:r>
      <w:r w:rsidR="00381296" w:rsidRPr="00D2334A">
        <w:rPr>
          <w:rFonts w:ascii="Arial" w:hAnsi="Arial" w:cs="Arial"/>
          <w:b/>
          <w:bCs/>
          <w:sz w:val="20"/>
          <w:szCs w:val="20"/>
        </w:rPr>
        <w:t xml:space="preserve"> de deux (02) salles de classe </w:t>
      </w:r>
      <w:r w:rsidR="00EE63B9">
        <w:rPr>
          <w:rFonts w:ascii="Arial" w:hAnsi="Arial" w:cs="Arial"/>
          <w:b/>
          <w:bCs/>
          <w:sz w:val="20"/>
          <w:szCs w:val="20"/>
        </w:rPr>
        <w:t xml:space="preserve">à l’EP </w:t>
      </w:r>
      <w:r w:rsidR="006408FE">
        <w:rPr>
          <w:rFonts w:ascii="Arial" w:hAnsi="Arial" w:cs="Arial"/>
          <w:b/>
          <w:bCs/>
          <w:sz w:val="20"/>
          <w:szCs w:val="20"/>
        </w:rPr>
        <w:t>DEDEKE</w:t>
      </w:r>
      <w:r w:rsidR="00EE63B9">
        <w:rPr>
          <w:rFonts w:ascii="Arial" w:hAnsi="Arial" w:cs="Arial"/>
          <w:b/>
          <w:bCs/>
          <w:sz w:val="20"/>
          <w:szCs w:val="20"/>
        </w:rPr>
        <w:t xml:space="preserve"> (lot 1) et </w:t>
      </w:r>
      <w:r w:rsidR="00875C5B">
        <w:rPr>
          <w:rFonts w:ascii="Arial" w:hAnsi="Arial" w:cs="Arial"/>
          <w:b/>
          <w:bCs/>
          <w:sz w:val="20"/>
          <w:szCs w:val="20"/>
        </w:rPr>
        <w:t xml:space="preserve">EP </w:t>
      </w:r>
      <w:r w:rsidR="006408FE">
        <w:rPr>
          <w:rFonts w:ascii="Arial" w:hAnsi="Arial" w:cs="Arial"/>
          <w:b/>
          <w:bCs/>
          <w:sz w:val="20"/>
          <w:szCs w:val="20"/>
        </w:rPr>
        <w:t>TIKALAYE</w:t>
      </w:r>
      <w:r w:rsidR="00875C5B">
        <w:rPr>
          <w:rFonts w:ascii="Arial" w:hAnsi="Arial" w:cs="Arial"/>
          <w:b/>
          <w:bCs/>
          <w:sz w:val="20"/>
          <w:szCs w:val="20"/>
        </w:rPr>
        <w:t xml:space="preserve">(lot 2) dans la Commune de </w:t>
      </w:r>
      <w:r w:rsidR="006408FE">
        <w:rPr>
          <w:rFonts w:ascii="Arial" w:hAnsi="Arial" w:cs="Arial"/>
          <w:b/>
          <w:bCs/>
          <w:sz w:val="20"/>
          <w:szCs w:val="20"/>
        </w:rPr>
        <w:t>KAI-KAI</w:t>
      </w:r>
      <w:r w:rsidR="00875C5B">
        <w:rPr>
          <w:rFonts w:ascii="Arial" w:hAnsi="Arial" w:cs="Arial"/>
          <w:b/>
          <w:bCs/>
          <w:sz w:val="20"/>
          <w:szCs w:val="20"/>
        </w:rPr>
        <w:t>, D</w:t>
      </w:r>
      <w:r w:rsidRPr="00D2334A">
        <w:rPr>
          <w:rFonts w:ascii="Arial" w:hAnsi="Arial" w:cs="Arial"/>
          <w:bCs/>
          <w:sz w:val="20"/>
          <w:szCs w:val="20"/>
        </w:rPr>
        <w:t>épartement du Mayo-</w:t>
      </w:r>
      <w:proofErr w:type="spellStart"/>
      <w:r w:rsidRPr="00D2334A">
        <w:rPr>
          <w:rFonts w:ascii="Arial" w:hAnsi="Arial" w:cs="Arial"/>
          <w:bCs/>
          <w:sz w:val="20"/>
          <w:szCs w:val="20"/>
        </w:rPr>
        <w:t>Danay</w:t>
      </w:r>
      <w:proofErr w:type="spellEnd"/>
      <w:r w:rsidRPr="00D2334A">
        <w:rPr>
          <w:rFonts w:ascii="Arial" w:hAnsi="Arial" w:cs="Arial"/>
          <w:bCs/>
          <w:sz w:val="20"/>
          <w:szCs w:val="20"/>
        </w:rPr>
        <w:t xml:space="preserve"> - Région de l’Extrême-Nord.</w:t>
      </w:r>
    </w:p>
    <w:p w14:paraId="2EB4B6C8" w14:textId="77777777" w:rsidR="00875C5B" w:rsidRPr="00D57544" w:rsidRDefault="00875C5B" w:rsidP="00D95738">
      <w:pPr>
        <w:widowControl w:val="0"/>
        <w:autoSpaceDE w:val="0"/>
        <w:autoSpaceDN w:val="0"/>
        <w:adjustRightInd w:val="0"/>
        <w:spacing w:after="0" w:line="240" w:lineRule="auto"/>
        <w:ind w:right="-263"/>
        <w:jc w:val="both"/>
        <w:rPr>
          <w:rFonts w:ascii="Arial" w:hAnsi="Arial" w:cs="Arial"/>
          <w:sz w:val="20"/>
          <w:szCs w:val="20"/>
        </w:rPr>
      </w:pPr>
    </w:p>
    <w:p w14:paraId="65D4EA3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dénominations utilisées dans le présent CCTP sont, conformément au règlement en vigueur :</w:t>
      </w:r>
    </w:p>
    <w:p w14:paraId="342994AC" w14:textId="6A1A6908"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L’Autorité Contractante est le </w:t>
      </w:r>
      <w:r w:rsidR="005578D4" w:rsidRPr="00D2334A">
        <w:rPr>
          <w:rFonts w:ascii="Arial" w:hAnsi="Arial" w:cs="Arial"/>
          <w:sz w:val="20"/>
          <w:szCs w:val="20"/>
          <w:lang w:val="fr-FR"/>
        </w:rPr>
        <w:t xml:space="preserve">Maire de la Commune de </w:t>
      </w:r>
      <w:r w:rsidR="006408FE">
        <w:rPr>
          <w:rFonts w:ascii="Arial" w:hAnsi="Arial" w:cs="Arial"/>
          <w:sz w:val="20"/>
          <w:szCs w:val="20"/>
          <w:lang w:val="fr-FR"/>
        </w:rPr>
        <w:t>KAI-KAI</w:t>
      </w:r>
      <w:r w:rsidRPr="00D2334A">
        <w:rPr>
          <w:rFonts w:ascii="Arial" w:hAnsi="Arial" w:cs="Arial"/>
          <w:sz w:val="20"/>
          <w:szCs w:val="20"/>
          <w:lang w:val="fr-FR"/>
        </w:rPr>
        <w:t> ;</w:t>
      </w:r>
    </w:p>
    <w:p w14:paraId="3A3964C6" w14:textId="2C6F657D"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Le Chef de service du marché est le Secrétaire Général de la Commune de </w:t>
      </w:r>
      <w:r w:rsidR="006408FE">
        <w:rPr>
          <w:rFonts w:ascii="Arial" w:hAnsi="Arial" w:cs="Arial"/>
          <w:b/>
          <w:sz w:val="20"/>
          <w:szCs w:val="20"/>
          <w:lang w:val="fr-FR"/>
        </w:rPr>
        <w:t>KAI-KAI</w:t>
      </w:r>
      <w:r w:rsidRPr="00D2334A">
        <w:rPr>
          <w:rFonts w:ascii="Arial" w:hAnsi="Arial" w:cs="Arial"/>
          <w:sz w:val="20"/>
          <w:szCs w:val="20"/>
          <w:lang w:val="fr-FR"/>
        </w:rPr>
        <w:t>;</w:t>
      </w:r>
    </w:p>
    <w:p w14:paraId="46DBD50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L’ingénieur du marché est le Délégué Départemental des Travaux Publics du Mayo-</w:t>
      </w:r>
      <w:proofErr w:type="spellStart"/>
      <w:r w:rsidRPr="00D2334A">
        <w:rPr>
          <w:rFonts w:ascii="Arial" w:hAnsi="Arial" w:cs="Arial"/>
          <w:sz w:val="20"/>
          <w:szCs w:val="20"/>
          <w:lang w:val="fr-FR"/>
        </w:rPr>
        <w:t>Danay</w:t>
      </w:r>
      <w:proofErr w:type="spellEnd"/>
      <w:r w:rsidRPr="00D2334A">
        <w:rPr>
          <w:rFonts w:ascii="Arial" w:hAnsi="Arial" w:cs="Arial"/>
          <w:sz w:val="20"/>
          <w:szCs w:val="20"/>
          <w:lang w:val="fr-FR"/>
        </w:rPr>
        <w:t> ;</w:t>
      </w:r>
    </w:p>
    <w:p w14:paraId="7A891462"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b/>
          <w:sz w:val="20"/>
          <w:szCs w:val="20"/>
          <w:u w:val="single"/>
        </w:rPr>
      </w:pPr>
    </w:p>
    <w:p w14:paraId="77DFEA6F"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2</w:t>
      </w:r>
      <w:r w:rsidRPr="00D2334A">
        <w:rPr>
          <w:rFonts w:ascii="Arial" w:hAnsi="Arial" w:cs="Arial"/>
          <w:b/>
          <w:sz w:val="20"/>
          <w:szCs w:val="20"/>
        </w:rPr>
        <w:t xml:space="preserve"> : Consistance des travaux </w:t>
      </w:r>
    </w:p>
    <w:p w14:paraId="6431A7D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consistance des travaux à réaliser est détaillée dans le présent CCTP, au bordereau des prix, à la nomenclature des tâches et au détail estimatif. </w:t>
      </w:r>
    </w:p>
    <w:p w14:paraId="60001B1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travaux comprennent les opérations suivantes dont la liste n’est pas exhaustive :</w:t>
      </w:r>
    </w:p>
    <w:p w14:paraId="7F1C78E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w:t>
      </w:r>
      <w:r w:rsidR="00AB3BE6" w:rsidRPr="00D2334A">
        <w:rPr>
          <w:rFonts w:ascii="Arial" w:hAnsi="Arial" w:cs="Arial"/>
          <w:sz w:val="20"/>
          <w:szCs w:val="20"/>
        </w:rPr>
        <w:t xml:space="preserve">es </w:t>
      </w:r>
      <w:r w:rsidR="00AB3BE6" w:rsidRPr="00D2334A">
        <w:rPr>
          <w:rFonts w:ascii="Arial" w:hAnsi="Arial" w:cs="Arial"/>
          <w:sz w:val="20"/>
          <w:szCs w:val="20"/>
          <w:lang w:val="fr-FR"/>
        </w:rPr>
        <w:t>travaux</w:t>
      </w:r>
      <w:r w:rsidR="00381296" w:rsidRPr="00D2334A">
        <w:rPr>
          <w:rFonts w:ascii="Arial" w:hAnsi="Arial" w:cs="Arial"/>
          <w:sz w:val="20"/>
          <w:szCs w:val="20"/>
          <w:lang w:val="fr-FR"/>
        </w:rPr>
        <w:t xml:space="preserve"> </w:t>
      </w:r>
      <w:r w:rsidR="00AB3BE6" w:rsidRPr="00D2334A">
        <w:rPr>
          <w:rFonts w:ascii="Arial" w:hAnsi="Arial" w:cs="Arial"/>
          <w:sz w:val="20"/>
          <w:szCs w:val="20"/>
          <w:lang w:val="fr-FR"/>
        </w:rPr>
        <w:t>préparatoires</w:t>
      </w:r>
      <w:r w:rsidRPr="00D2334A">
        <w:rPr>
          <w:rFonts w:ascii="Arial" w:hAnsi="Arial" w:cs="Arial"/>
          <w:sz w:val="20"/>
          <w:szCs w:val="20"/>
        </w:rPr>
        <w:t>;</w:t>
      </w:r>
    </w:p>
    <w:p w14:paraId="02581D0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terrassement</w:t>
      </w:r>
      <w:r w:rsidRPr="00D2334A">
        <w:rPr>
          <w:rFonts w:ascii="Arial" w:hAnsi="Arial" w:cs="Arial"/>
          <w:sz w:val="20"/>
          <w:szCs w:val="20"/>
        </w:rPr>
        <w:t xml:space="preserve"> ; </w:t>
      </w:r>
    </w:p>
    <w:p w14:paraId="095F466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fondation</w:t>
      </w:r>
      <w:r w:rsidRPr="00D2334A">
        <w:rPr>
          <w:rFonts w:ascii="Arial" w:hAnsi="Arial" w:cs="Arial"/>
          <w:sz w:val="20"/>
          <w:szCs w:val="20"/>
        </w:rPr>
        <w:t> ;</w:t>
      </w:r>
    </w:p>
    <w:p w14:paraId="271DA11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maçonnerie-élévation</w:t>
      </w:r>
      <w:r w:rsidRPr="00D2334A">
        <w:rPr>
          <w:rFonts w:ascii="Arial" w:hAnsi="Arial" w:cs="Arial"/>
          <w:sz w:val="20"/>
          <w:szCs w:val="20"/>
        </w:rPr>
        <w:t> ;</w:t>
      </w:r>
    </w:p>
    <w:p w14:paraId="36BA9404"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charpente-couverture</w:t>
      </w:r>
      <w:r w:rsidRPr="00D2334A">
        <w:rPr>
          <w:rFonts w:ascii="Arial" w:hAnsi="Arial" w:cs="Arial"/>
          <w:sz w:val="20"/>
          <w:szCs w:val="20"/>
        </w:rPr>
        <w:t> ;</w:t>
      </w:r>
    </w:p>
    <w:p w14:paraId="2ECD3AC7"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menuiserie</w:t>
      </w:r>
      <w:r w:rsidR="00381296" w:rsidRPr="00D2334A">
        <w:rPr>
          <w:rFonts w:ascii="Arial" w:hAnsi="Arial" w:cs="Arial"/>
          <w:sz w:val="20"/>
          <w:szCs w:val="20"/>
          <w:lang w:val="fr-FR"/>
        </w:rPr>
        <w:t xml:space="preserve"> </w:t>
      </w:r>
      <w:r w:rsidRPr="00D2334A">
        <w:rPr>
          <w:rFonts w:ascii="Arial" w:hAnsi="Arial" w:cs="Arial"/>
          <w:sz w:val="20"/>
          <w:szCs w:val="20"/>
          <w:lang w:val="fr-FR"/>
        </w:rPr>
        <w:t>métallique</w:t>
      </w:r>
      <w:r w:rsidRPr="00D2334A">
        <w:rPr>
          <w:rFonts w:ascii="Arial" w:hAnsi="Arial" w:cs="Arial"/>
          <w:sz w:val="20"/>
          <w:szCs w:val="20"/>
        </w:rPr>
        <w:t> ;</w:t>
      </w:r>
    </w:p>
    <w:p w14:paraId="1254B3DF"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lang w:val="fr-FR"/>
        </w:rPr>
        <w:t>L’électricité</w:t>
      </w:r>
      <w:r w:rsidRPr="00D2334A">
        <w:rPr>
          <w:rFonts w:ascii="Arial" w:hAnsi="Arial" w:cs="Arial"/>
          <w:sz w:val="20"/>
          <w:szCs w:val="20"/>
        </w:rPr>
        <w:t> ;</w:t>
      </w:r>
    </w:p>
    <w:p w14:paraId="568521B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revêtement-peinture</w:t>
      </w:r>
      <w:r w:rsidRPr="00D2334A">
        <w:rPr>
          <w:rFonts w:ascii="Arial" w:hAnsi="Arial" w:cs="Arial"/>
          <w:sz w:val="20"/>
          <w:szCs w:val="20"/>
        </w:rPr>
        <w:t> ;</w:t>
      </w:r>
    </w:p>
    <w:p w14:paraId="4C6C448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Voiries et réseaux divers VRD.</w:t>
      </w:r>
    </w:p>
    <w:p w14:paraId="708E967C" w14:textId="77777777" w:rsidR="00A212A5" w:rsidRPr="00D2334A" w:rsidRDefault="00A212A5" w:rsidP="00D95738">
      <w:pPr>
        <w:pStyle w:val="Paragraphedeliste"/>
        <w:widowControl w:val="0"/>
        <w:autoSpaceDE w:val="0"/>
        <w:autoSpaceDN w:val="0"/>
        <w:adjustRightInd w:val="0"/>
        <w:spacing w:after="0" w:line="240" w:lineRule="auto"/>
        <w:ind w:left="1112" w:right="-263"/>
        <w:jc w:val="both"/>
        <w:rPr>
          <w:rFonts w:ascii="Arial" w:hAnsi="Arial" w:cs="Arial"/>
          <w:sz w:val="20"/>
          <w:szCs w:val="20"/>
          <w:lang w:val="fr-FR"/>
        </w:rPr>
      </w:pPr>
    </w:p>
    <w:p w14:paraId="292FF4E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3</w:t>
      </w:r>
      <w:r w:rsidRPr="00D2334A">
        <w:rPr>
          <w:rFonts w:ascii="Arial" w:hAnsi="Arial" w:cs="Arial"/>
          <w:b/>
          <w:sz w:val="20"/>
          <w:szCs w:val="20"/>
        </w:rPr>
        <w:t> : Description des travaux</w:t>
      </w:r>
    </w:p>
    <w:p w14:paraId="2FD32473"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INTRODUCTION</w:t>
      </w:r>
    </w:p>
    <w:p w14:paraId="522A242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sz w:val="20"/>
          <w:szCs w:val="20"/>
        </w:rPr>
        <w:t>Le présent devis descriptif technique  a pour but de définir la consistance et le mode  d’exécution des travaux à réaliser suivant les règles de l’art et conformément aux documents constitutifs du marché.</w:t>
      </w:r>
    </w:p>
    <w:p w14:paraId="35B98D8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Il a été à titre indicatif pour préciser et compléter les indications du devis estimatif et des pièces graphiques nonobstant les clauses du contrat.</w:t>
      </w:r>
    </w:p>
    <w:p w14:paraId="2A76ADE9" w14:textId="77777777" w:rsidR="00AB3BE6" w:rsidRDefault="00AB3BE6" w:rsidP="00D95738">
      <w:pPr>
        <w:widowControl w:val="0"/>
        <w:autoSpaceDE w:val="0"/>
        <w:autoSpaceDN w:val="0"/>
        <w:adjustRightInd w:val="0"/>
        <w:spacing w:after="0" w:line="240" w:lineRule="auto"/>
        <w:ind w:right="-263"/>
        <w:jc w:val="both"/>
        <w:rPr>
          <w:rFonts w:ascii="Arial" w:hAnsi="Arial" w:cs="Arial"/>
          <w:sz w:val="20"/>
          <w:szCs w:val="20"/>
        </w:rPr>
      </w:pPr>
    </w:p>
    <w:p w14:paraId="25FA9CE3" w14:textId="77777777" w:rsidR="00B84AD4"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1A6170C2" w14:textId="77777777" w:rsidR="00B84AD4" w:rsidRPr="00D2334A"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272F701C"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 xml:space="preserve">MODE D’EXECUTION DES TRAVAUX    </w:t>
      </w:r>
    </w:p>
    <w:p w14:paraId="61ECAD66" w14:textId="77777777" w:rsidR="00B84AD4" w:rsidRDefault="00B84AD4" w:rsidP="00D95738">
      <w:pPr>
        <w:widowControl w:val="0"/>
        <w:autoSpaceDE w:val="0"/>
        <w:autoSpaceDN w:val="0"/>
        <w:adjustRightInd w:val="0"/>
        <w:spacing w:after="0" w:line="240" w:lineRule="auto"/>
        <w:ind w:left="1068" w:right="-263"/>
        <w:jc w:val="both"/>
        <w:rPr>
          <w:rFonts w:ascii="Arial" w:hAnsi="Arial" w:cs="Arial"/>
          <w:b/>
          <w:sz w:val="20"/>
          <w:szCs w:val="20"/>
          <w:u w:val="single"/>
        </w:rPr>
      </w:pPr>
    </w:p>
    <w:p w14:paraId="4FC509FB" w14:textId="77777777" w:rsidR="00A212A5" w:rsidRPr="00D2334A" w:rsidRDefault="00A212A5" w:rsidP="00D95738">
      <w:pPr>
        <w:widowControl w:val="0"/>
        <w:autoSpaceDE w:val="0"/>
        <w:autoSpaceDN w:val="0"/>
        <w:adjustRightInd w:val="0"/>
        <w:spacing w:after="0" w:line="240" w:lineRule="auto"/>
        <w:ind w:left="1068" w:right="-263"/>
        <w:jc w:val="both"/>
        <w:rPr>
          <w:rFonts w:ascii="Arial" w:hAnsi="Arial" w:cs="Arial"/>
          <w:b/>
          <w:sz w:val="20"/>
          <w:szCs w:val="20"/>
        </w:rPr>
      </w:pPr>
      <w:r w:rsidRPr="00D2334A">
        <w:rPr>
          <w:rFonts w:ascii="Arial" w:hAnsi="Arial" w:cs="Arial"/>
          <w:b/>
          <w:sz w:val="20"/>
          <w:szCs w:val="20"/>
          <w:u w:val="single"/>
        </w:rPr>
        <w:t>GENERALITES</w:t>
      </w:r>
      <w:r w:rsidRPr="00D2334A">
        <w:rPr>
          <w:rFonts w:ascii="Arial" w:hAnsi="Arial" w:cs="Arial"/>
          <w:sz w:val="20"/>
          <w:szCs w:val="20"/>
        </w:rPr>
        <w:t xml:space="preserve"> : </w:t>
      </w:r>
      <w:r w:rsidRPr="00D2334A">
        <w:rPr>
          <w:rFonts w:ascii="Arial" w:hAnsi="Arial" w:cs="Arial"/>
          <w:b/>
          <w:sz w:val="20"/>
          <w:szCs w:val="20"/>
        </w:rPr>
        <w:t>Béton armé ou non et mortiers</w:t>
      </w:r>
    </w:p>
    <w:p w14:paraId="551CB98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 xml:space="preserve"> Pour tous les travaux de maçonnerie, les composantes du béton ou mortier doivent obéir à certaines caractéristiques élémentaires comme suit :</w:t>
      </w:r>
    </w:p>
    <w:p w14:paraId="4A07281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Sable</w:t>
      </w:r>
      <w:r w:rsidRPr="00D2334A">
        <w:rPr>
          <w:rFonts w:ascii="Arial" w:hAnsi="Arial" w:cs="Arial"/>
          <w:sz w:val="20"/>
          <w:szCs w:val="20"/>
        </w:rPr>
        <w:t> :</w:t>
      </w:r>
    </w:p>
    <w:p w14:paraId="0F9AF53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Tous les sables seront exempts d’oxydes, de matières organiques d’origine animale ou végétale.</w:t>
      </w:r>
    </w:p>
    <w:p w14:paraId="46BD410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La granulométrie sera comprise entre 0,80 mm et 2,5 mm pour les mortiers et chapes ; et entre 0,16 mm et 5 mm pour les ouvrages en béton.</w:t>
      </w:r>
    </w:p>
    <w:p w14:paraId="6574766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Gravillons</w:t>
      </w:r>
      <w:r w:rsidRPr="00D2334A">
        <w:rPr>
          <w:rFonts w:ascii="Arial" w:hAnsi="Arial" w:cs="Arial"/>
          <w:b/>
          <w:sz w:val="20"/>
          <w:szCs w:val="20"/>
        </w:rPr>
        <w:t> </w:t>
      </w:r>
      <w:r w:rsidRPr="00D2334A">
        <w:rPr>
          <w:rFonts w:ascii="Arial" w:hAnsi="Arial" w:cs="Arial"/>
          <w:sz w:val="20"/>
          <w:szCs w:val="20"/>
        </w:rPr>
        <w:t>:</w:t>
      </w:r>
    </w:p>
    <w:p w14:paraId="3FEFCEA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i/>
          <w:sz w:val="20"/>
          <w:szCs w:val="20"/>
        </w:rPr>
      </w:pPr>
      <w:r w:rsidRPr="00D2334A">
        <w:rPr>
          <w:rFonts w:ascii="Arial" w:hAnsi="Arial" w:cs="Arial"/>
          <w:sz w:val="20"/>
          <w:szCs w:val="20"/>
        </w:rPr>
        <w:t>Les gravillons destinés à la confection d</w:t>
      </w:r>
      <w:r w:rsidR="005B63AC" w:rsidRPr="00D2334A">
        <w:rPr>
          <w:rFonts w:ascii="Arial" w:hAnsi="Arial" w:cs="Arial"/>
          <w:sz w:val="20"/>
          <w:szCs w:val="20"/>
        </w:rPr>
        <w:t xml:space="preserve">es bétons seront des matériaux </w:t>
      </w:r>
      <w:r w:rsidRPr="00D2334A">
        <w:rPr>
          <w:rFonts w:ascii="Arial" w:hAnsi="Arial" w:cs="Arial"/>
          <w:sz w:val="20"/>
          <w:szCs w:val="20"/>
        </w:rPr>
        <w:t>homogènes naturels ou concassés. Les graviers doivent avoir été débarrassés de leurs pellicules par soufflage ou par lavage</w:t>
      </w:r>
      <w:r w:rsidRPr="00D2334A">
        <w:rPr>
          <w:rFonts w:ascii="Arial" w:hAnsi="Arial" w:cs="Arial"/>
          <w:i/>
          <w:sz w:val="20"/>
          <w:szCs w:val="20"/>
        </w:rPr>
        <w:t>.</w:t>
      </w:r>
    </w:p>
    <w:p w14:paraId="6DD77FB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 xml:space="preserve">Eau de </w:t>
      </w:r>
      <w:r w:rsidRPr="00D2334A">
        <w:rPr>
          <w:rFonts w:ascii="Arial" w:hAnsi="Arial" w:cs="Arial"/>
          <w:b/>
          <w:sz w:val="20"/>
          <w:szCs w:val="20"/>
          <w:u w:val="single"/>
          <w:lang w:val="fr-FR"/>
        </w:rPr>
        <w:t>gâchage</w:t>
      </w:r>
      <w:r w:rsidRPr="00D2334A">
        <w:rPr>
          <w:rFonts w:ascii="Arial" w:hAnsi="Arial" w:cs="Arial"/>
          <w:sz w:val="20"/>
          <w:szCs w:val="20"/>
        </w:rPr>
        <w:t> :</w:t>
      </w:r>
    </w:p>
    <w:p w14:paraId="7F4C296F" w14:textId="77777777" w:rsidR="00A212A5"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eaux utilisées dans la confection des mortiers, bétons et au lavage des agrégats doivent être dépourvues d’impuretés et sels.</w:t>
      </w:r>
    </w:p>
    <w:p w14:paraId="27DE74F2" w14:textId="77777777" w:rsidR="00A212A5" w:rsidRPr="00D2334A" w:rsidRDefault="00EA49F3"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Liants hydrauliques</w:t>
      </w:r>
      <w:r w:rsidR="00A212A5" w:rsidRPr="00D2334A">
        <w:rPr>
          <w:rFonts w:ascii="Arial" w:hAnsi="Arial" w:cs="Arial"/>
          <w:sz w:val="20"/>
          <w:szCs w:val="20"/>
        </w:rPr>
        <w:t xml:space="preserve"> : </w:t>
      </w:r>
    </w:p>
    <w:p w14:paraId="1C3937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ciments utilisés pour les bétons et mortiers doivent satisfaire aux conditions générales imposées par la règlementation en vigueur. Ils sont de type CPA 325 de « CIMENCAM » et ne devront présenter aucune trace d’humidité. Le stockage sur le chantier sera à cet effet réalisé sur un plancher sec et ventilé. Tout stock qui ne présenterait pas un aspect de pulvérulence sera rebuté et évacué dans les quatre jours.</w:t>
      </w:r>
    </w:p>
    <w:p w14:paraId="5A20EBD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Armatures</w:t>
      </w:r>
      <w:r w:rsidRPr="00D2334A">
        <w:rPr>
          <w:rFonts w:ascii="Arial" w:hAnsi="Arial" w:cs="Arial"/>
          <w:b/>
          <w:sz w:val="20"/>
          <w:szCs w:val="20"/>
        </w:rPr>
        <w:t> :</w:t>
      </w:r>
    </w:p>
    <w:p w14:paraId="3C0510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Les armatures pour béton armé seront des aciers doux de fe235 </w:t>
      </w:r>
      <w:proofErr w:type="spellStart"/>
      <w:r w:rsidRPr="00D2334A">
        <w:rPr>
          <w:rFonts w:ascii="Arial" w:hAnsi="Arial" w:cs="Arial"/>
          <w:sz w:val="20"/>
          <w:szCs w:val="20"/>
        </w:rPr>
        <w:t>MPa</w:t>
      </w:r>
      <w:proofErr w:type="spellEnd"/>
      <w:r w:rsidRPr="00D2334A">
        <w:rPr>
          <w:rFonts w:ascii="Arial" w:hAnsi="Arial" w:cs="Arial"/>
          <w:sz w:val="20"/>
          <w:szCs w:val="20"/>
        </w:rPr>
        <w:t xml:space="preserve"> et des aciers « TOR » avec une limite d’élasticité de fe400 et conforme aux prescriptions du BAEL 91. Elles doivent être parfaitement propres, sans </w:t>
      </w:r>
      <w:r w:rsidRPr="00D2334A">
        <w:rPr>
          <w:rFonts w:ascii="Arial" w:hAnsi="Arial" w:cs="Arial"/>
          <w:sz w:val="20"/>
          <w:szCs w:val="20"/>
        </w:rPr>
        <w:lastRenderedPageBreak/>
        <w:t>aucune trace de rouille, non adhérence de peinture ou graisse.</w:t>
      </w:r>
    </w:p>
    <w:p w14:paraId="2963F19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seront façonnées et mise en œuvre conformément au plan de ferraillage soumis par l’entrepreneur à l’approbation de l’ingénieur du marché avant le début des travaux.</w:t>
      </w:r>
    </w:p>
    <w:p w14:paraId="7A38978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Coffrage</w:t>
      </w:r>
      <w:r w:rsidRPr="00D2334A">
        <w:rPr>
          <w:rFonts w:ascii="Arial" w:hAnsi="Arial" w:cs="Arial"/>
          <w:b/>
          <w:sz w:val="20"/>
          <w:szCs w:val="20"/>
          <w:u w:val="single"/>
        </w:rPr>
        <w:t> </w:t>
      </w:r>
      <w:r w:rsidRPr="00D2334A">
        <w:rPr>
          <w:rFonts w:ascii="Arial" w:hAnsi="Arial" w:cs="Arial"/>
          <w:sz w:val="20"/>
          <w:szCs w:val="20"/>
        </w:rPr>
        <w:t>:</w:t>
      </w:r>
    </w:p>
    <w:p w14:paraId="681B1107" w14:textId="77777777" w:rsidR="00C2338E"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coffrages seront simples et robustes. Ils devront supporter sans déformation appréciable le poids et la poussée du béton, les effets de vibration et le poids des hommes employés lors de la mise en œuvre.</w:t>
      </w:r>
    </w:p>
    <w:p w14:paraId="71692FDA"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t>Les différents dosages :</w:t>
      </w:r>
    </w:p>
    <w:p w14:paraId="6B5DB721"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b/>
          <w:sz w:val="20"/>
          <w:szCs w:val="20"/>
        </w:rPr>
        <w:t>1° Béton de propreté</w:t>
      </w:r>
      <w:r w:rsidRPr="00D2334A">
        <w:rPr>
          <w:rFonts w:ascii="Arial" w:hAnsi="Arial" w:cs="Arial"/>
          <w:sz w:val="20"/>
          <w:szCs w:val="20"/>
        </w:rPr>
        <w:t>, sera dosé à 150 Kg/m3. Ainsi le mètre cube de béton dosé à 150 Kg/m3 aura la composition théorique de :</w:t>
      </w:r>
    </w:p>
    <w:p w14:paraId="05474D6D"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54 m3"/>
        </w:smartTagPr>
        <w:r w:rsidRPr="00D2334A">
          <w:rPr>
            <w:rFonts w:ascii="Arial" w:hAnsi="Arial" w:cs="Arial"/>
            <w:sz w:val="20"/>
            <w:szCs w:val="20"/>
            <w:lang w:val="fr-FR"/>
          </w:rPr>
          <w:t>0,54 m3</w:t>
        </w:r>
      </w:smartTag>
      <w:r w:rsidRPr="00D2334A">
        <w:rPr>
          <w:rFonts w:ascii="Arial" w:hAnsi="Arial" w:cs="Arial"/>
          <w:sz w:val="20"/>
          <w:szCs w:val="20"/>
          <w:lang w:val="fr-FR"/>
        </w:rPr>
        <w:t xml:space="preserve"> ou </w:t>
      </w:r>
      <w:smartTag w:uri="urn:schemas-microsoft-com:office:smarttags" w:element="metricconverter">
        <w:smartTagPr>
          <w:attr w:name="ProductID" w:val="540 litres"/>
        </w:smartTagPr>
        <w:r w:rsidRPr="00D2334A">
          <w:rPr>
            <w:rFonts w:ascii="Arial" w:hAnsi="Arial" w:cs="Arial"/>
            <w:sz w:val="20"/>
            <w:szCs w:val="20"/>
            <w:lang w:val="fr-FR"/>
          </w:rPr>
          <w:t>540 litres</w:t>
        </w:r>
      </w:smartTag>
      <w:r w:rsidRPr="00D2334A">
        <w:rPr>
          <w:rFonts w:ascii="Arial" w:hAnsi="Arial" w:cs="Arial"/>
          <w:sz w:val="20"/>
          <w:szCs w:val="20"/>
          <w:lang w:val="fr-FR"/>
        </w:rPr>
        <w:t xml:space="preserve"> de sable, soit 9 brouettes</w:t>
      </w:r>
    </w:p>
    <w:p w14:paraId="1B71F962"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72 m3"/>
        </w:smartTagPr>
        <w:r w:rsidRPr="00D2334A">
          <w:rPr>
            <w:rFonts w:ascii="Arial" w:hAnsi="Arial" w:cs="Arial"/>
            <w:sz w:val="20"/>
            <w:szCs w:val="20"/>
            <w:lang w:val="fr-FR"/>
          </w:rPr>
          <w:t>0,72 m3</w:t>
        </w:r>
      </w:smartTag>
      <w:r w:rsidRPr="00D2334A">
        <w:rPr>
          <w:rFonts w:ascii="Arial" w:hAnsi="Arial" w:cs="Arial"/>
          <w:sz w:val="20"/>
          <w:szCs w:val="20"/>
          <w:lang w:val="fr-FR"/>
        </w:rPr>
        <w:t xml:space="preserve"> ou </w:t>
      </w:r>
      <w:smartTag w:uri="urn:schemas-microsoft-com:office:smarttags" w:element="metricconverter">
        <w:smartTagPr>
          <w:attr w:name="ProductID" w:val="720 litres"/>
        </w:smartTagPr>
        <w:r w:rsidRPr="00D2334A">
          <w:rPr>
            <w:rFonts w:ascii="Arial" w:hAnsi="Arial" w:cs="Arial"/>
            <w:sz w:val="20"/>
            <w:szCs w:val="20"/>
            <w:lang w:val="fr-FR"/>
          </w:rPr>
          <w:t>720 litres</w:t>
        </w:r>
      </w:smartTag>
      <w:r w:rsidRPr="00D2334A">
        <w:rPr>
          <w:rFonts w:ascii="Arial" w:hAnsi="Arial" w:cs="Arial"/>
          <w:sz w:val="20"/>
          <w:szCs w:val="20"/>
          <w:lang w:val="fr-FR"/>
        </w:rPr>
        <w:t xml:space="preserve"> de gravier, soit 12 brouettes</w:t>
      </w:r>
    </w:p>
    <w:p w14:paraId="7E78F393"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150 kg"/>
        </w:smartTagPr>
        <w:r w:rsidRPr="00D2334A">
          <w:rPr>
            <w:rFonts w:ascii="Arial" w:hAnsi="Arial" w:cs="Arial"/>
            <w:sz w:val="20"/>
            <w:szCs w:val="20"/>
            <w:lang w:val="fr-FR"/>
          </w:rPr>
          <w:t>150 Kg</w:t>
        </w:r>
      </w:smartTag>
      <w:r w:rsidRPr="00D2334A">
        <w:rPr>
          <w:rFonts w:ascii="Arial" w:hAnsi="Arial" w:cs="Arial"/>
          <w:sz w:val="20"/>
          <w:szCs w:val="20"/>
          <w:lang w:val="fr-FR"/>
        </w:rPr>
        <w:t xml:space="preserve"> ou 3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0125397B"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09 m3"/>
        </w:smartTagPr>
        <w:r w:rsidRPr="00D2334A">
          <w:rPr>
            <w:rFonts w:ascii="Arial" w:hAnsi="Arial" w:cs="Arial"/>
            <w:sz w:val="20"/>
            <w:szCs w:val="20"/>
            <w:lang w:val="fr-FR"/>
          </w:rPr>
          <w:t>0,09 m3</w:t>
        </w:r>
      </w:smartTag>
      <w:r w:rsidRPr="00D2334A">
        <w:rPr>
          <w:rFonts w:ascii="Arial" w:hAnsi="Arial" w:cs="Arial"/>
          <w:sz w:val="20"/>
          <w:szCs w:val="20"/>
          <w:lang w:val="fr-FR"/>
        </w:rPr>
        <w:t xml:space="preserve"> ou </w:t>
      </w:r>
      <w:smartTag w:uri="urn:schemas-microsoft-com:office:smarttags" w:element="metricconverter">
        <w:smartTagPr>
          <w:attr w:name="ProductID" w:val="90 litres"/>
        </w:smartTagPr>
        <w:r w:rsidRPr="00D2334A">
          <w:rPr>
            <w:rFonts w:ascii="Arial" w:hAnsi="Arial" w:cs="Arial"/>
            <w:sz w:val="20"/>
            <w:szCs w:val="20"/>
            <w:lang w:val="fr-FR"/>
          </w:rPr>
          <w:t>90 litres</w:t>
        </w:r>
      </w:smartTag>
      <w:r w:rsidRPr="00D2334A">
        <w:rPr>
          <w:rFonts w:ascii="Arial" w:hAnsi="Arial" w:cs="Arial"/>
          <w:sz w:val="20"/>
          <w:szCs w:val="20"/>
          <w:lang w:val="fr-FR"/>
        </w:rPr>
        <w:t xml:space="preserve"> d’eau, soit 9 seaux.</w:t>
      </w:r>
    </w:p>
    <w:p w14:paraId="0C1AC687"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24D48D56" wp14:editId="093EE108">
            <wp:extent cx="5949950" cy="1200150"/>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srcRect/>
                    <a:stretch>
                      <a:fillRect/>
                    </a:stretch>
                  </pic:blipFill>
                  <pic:spPr bwMode="auto">
                    <a:xfrm>
                      <a:off x="0" y="0"/>
                      <a:ext cx="5949950" cy="1200150"/>
                    </a:xfrm>
                    <a:prstGeom prst="rect">
                      <a:avLst/>
                    </a:prstGeom>
                    <a:noFill/>
                    <a:ln w="9525">
                      <a:noFill/>
                      <a:miter lim="800000"/>
                      <a:headEnd/>
                      <a:tailEnd/>
                    </a:ln>
                  </pic:spPr>
                </pic:pic>
              </a:graphicData>
            </a:graphic>
          </wp:inline>
        </w:drawing>
      </w:r>
    </w:p>
    <w:p w14:paraId="7A3EEE46"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t>2. Béton légèrement armé</w:t>
      </w:r>
    </w:p>
    <w:p w14:paraId="5B47F8D7"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sz w:val="20"/>
          <w:szCs w:val="20"/>
        </w:rPr>
        <w:t>Il sera dosé à 300 Kg/m3. Le mètre cube de béton dosé à 300 Kg/m3 aura la composition théorique de :</w:t>
      </w:r>
    </w:p>
    <w:p w14:paraId="732226A5"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400 m3"/>
        </w:smartTagPr>
        <w:r w:rsidRPr="00D2334A">
          <w:rPr>
            <w:rFonts w:ascii="Arial" w:hAnsi="Arial" w:cs="Arial"/>
            <w:sz w:val="20"/>
            <w:szCs w:val="20"/>
            <w:lang w:val="fr-FR"/>
          </w:rPr>
          <w:t>0,400 m3</w:t>
        </w:r>
      </w:smartTag>
      <w:r w:rsidRPr="00D2334A">
        <w:rPr>
          <w:rFonts w:ascii="Arial" w:hAnsi="Arial" w:cs="Arial"/>
          <w:sz w:val="20"/>
          <w:szCs w:val="20"/>
          <w:lang w:val="fr-FR"/>
        </w:rPr>
        <w:t xml:space="preserve"> ou </w:t>
      </w:r>
      <w:smartTag w:uri="urn:schemas-microsoft-com:office:smarttags" w:element="metricconverter">
        <w:smartTagPr>
          <w:attr w:name="ProductID" w:val="400 litres"/>
        </w:smartTagPr>
        <w:r w:rsidRPr="00D2334A">
          <w:rPr>
            <w:rFonts w:ascii="Arial" w:hAnsi="Arial" w:cs="Arial"/>
            <w:sz w:val="20"/>
            <w:szCs w:val="20"/>
            <w:lang w:val="fr-FR"/>
          </w:rPr>
          <w:t>400 litres</w:t>
        </w:r>
      </w:smartTag>
      <w:r w:rsidRPr="00D2334A">
        <w:rPr>
          <w:rFonts w:ascii="Arial" w:hAnsi="Arial" w:cs="Arial"/>
          <w:sz w:val="20"/>
          <w:szCs w:val="20"/>
          <w:lang w:val="fr-FR"/>
        </w:rPr>
        <w:t xml:space="preserve"> de sable, soit 6,5 brouettes</w:t>
      </w:r>
    </w:p>
    <w:p w14:paraId="00318048"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800 m3"/>
        </w:smartTagPr>
        <w:r w:rsidRPr="00D2334A">
          <w:rPr>
            <w:rFonts w:ascii="Arial" w:hAnsi="Arial" w:cs="Arial"/>
            <w:sz w:val="20"/>
            <w:szCs w:val="20"/>
            <w:lang w:val="fr-FR"/>
          </w:rPr>
          <w:t>0,800 m3</w:t>
        </w:r>
      </w:smartTag>
      <w:r w:rsidRPr="00D2334A">
        <w:rPr>
          <w:rFonts w:ascii="Arial" w:hAnsi="Arial" w:cs="Arial"/>
          <w:sz w:val="20"/>
          <w:szCs w:val="20"/>
          <w:lang w:val="fr-FR"/>
        </w:rPr>
        <w:t xml:space="preserve"> ou </w:t>
      </w:r>
      <w:smartTag w:uri="urn:schemas-microsoft-com:office:smarttags" w:element="metricconverter">
        <w:smartTagPr>
          <w:attr w:name="ProductID" w:val="800 litres"/>
        </w:smartTagPr>
        <w:r w:rsidRPr="00D2334A">
          <w:rPr>
            <w:rFonts w:ascii="Arial" w:hAnsi="Arial" w:cs="Arial"/>
            <w:sz w:val="20"/>
            <w:szCs w:val="20"/>
            <w:lang w:val="fr-FR"/>
          </w:rPr>
          <w:t>800 litres</w:t>
        </w:r>
      </w:smartTag>
      <w:r w:rsidRPr="00D2334A">
        <w:rPr>
          <w:rFonts w:ascii="Arial" w:hAnsi="Arial" w:cs="Arial"/>
          <w:sz w:val="20"/>
          <w:szCs w:val="20"/>
          <w:lang w:val="fr-FR"/>
        </w:rPr>
        <w:t xml:space="preserve"> de gravier, soit 13 brouettes</w:t>
      </w:r>
    </w:p>
    <w:p w14:paraId="0612F2D9"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300 Kg"/>
        </w:smartTagPr>
        <w:r w:rsidRPr="00D2334A">
          <w:rPr>
            <w:rFonts w:ascii="Arial" w:hAnsi="Arial" w:cs="Arial"/>
            <w:sz w:val="20"/>
            <w:szCs w:val="20"/>
            <w:lang w:val="fr-FR"/>
          </w:rPr>
          <w:t>300 Kg</w:t>
        </w:r>
      </w:smartTag>
      <w:r w:rsidRPr="00D2334A">
        <w:rPr>
          <w:rFonts w:ascii="Arial" w:hAnsi="Arial" w:cs="Arial"/>
          <w:sz w:val="20"/>
          <w:szCs w:val="20"/>
          <w:lang w:val="fr-FR"/>
        </w:rPr>
        <w:t xml:space="preserve"> ou 6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1FFB1426"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180 m3"/>
        </w:smartTagPr>
        <w:r w:rsidRPr="00D2334A">
          <w:rPr>
            <w:rFonts w:ascii="Arial" w:hAnsi="Arial" w:cs="Arial"/>
            <w:sz w:val="20"/>
            <w:szCs w:val="20"/>
            <w:lang w:val="fr-FR"/>
          </w:rPr>
          <w:t>0,180 m3</w:t>
        </w:r>
      </w:smartTag>
      <w:r w:rsidRPr="00D2334A">
        <w:rPr>
          <w:rFonts w:ascii="Arial" w:hAnsi="Arial" w:cs="Arial"/>
          <w:sz w:val="20"/>
          <w:szCs w:val="20"/>
          <w:lang w:val="fr-FR"/>
        </w:rPr>
        <w:t xml:space="preserve"> ou </w:t>
      </w:r>
      <w:smartTag w:uri="urn:schemas-microsoft-com:office:smarttags" w:element="metricconverter">
        <w:smartTagPr>
          <w:attr w:name="ProductID" w:val="180 litres"/>
        </w:smartTagPr>
        <w:r w:rsidRPr="00D2334A">
          <w:rPr>
            <w:rFonts w:ascii="Arial" w:hAnsi="Arial" w:cs="Arial"/>
            <w:sz w:val="20"/>
            <w:szCs w:val="20"/>
            <w:lang w:val="fr-FR"/>
          </w:rPr>
          <w:t>180 litres</w:t>
        </w:r>
      </w:smartTag>
      <w:r w:rsidRPr="00D2334A">
        <w:rPr>
          <w:rFonts w:ascii="Arial" w:hAnsi="Arial" w:cs="Arial"/>
          <w:sz w:val="20"/>
          <w:szCs w:val="20"/>
          <w:lang w:val="fr-FR"/>
        </w:rPr>
        <w:t xml:space="preserve"> d’eau, soit 18 seaux.</w:t>
      </w:r>
    </w:p>
    <w:p w14:paraId="7E40C92F"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4C4B99A4" wp14:editId="0B520917">
            <wp:extent cx="5956300" cy="1422400"/>
            <wp:effectExtent l="19050" t="19050" r="25400" b="254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
                    <a:srcRect/>
                    <a:stretch>
                      <a:fillRect/>
                    </a:stretch>
                  </pic:blipFill>
                  <pic:spPr bwMode="auto">
                    <a:xfrm>
                      <a:off x="0" y="0"/>
                      <a:ext cx="5956300" cy="1422400"/>
                    </a:xfrm>
                    <a:prstGeom prst="rect">
                      <a:avLst/>
                    </a:prstGeom>
                    <a:noFill/>
                    <a:ln w="6350" cmpd="sng">
                      <a:solidFill>
                        <a:srgbClr val="000000"/>
                      </a:solidFill>
                      <a:miter lim="800000"/>
                      <a:headEnd/>
                      <a:tailEnd/>
                    </a:ln>
                    <a:effectLst/>
                  </pic:spPr>
                </pic:pic>
              </a:graphicData>
            </a:graphic>
          </wp:inline>
        </w:drawing>
      </w:r>
    </w:p>
    <w:p w14:paraId="1672FFC2" w14:textId="77777777" w:rsidR="00A212A5" w:rsidRPr="00D2334A" w:rsidRDefault="00A212A5" w:rsidP="00D95738">
      <w:pPr>
        <w:spacing w:after="0" w:line="240" w:lineRule="auto"/>
        <w:jc w:val="both"/>
        <w:rPr>
          <w:rFonts w:ascii="Arial" w:hAnsi="Arial" w:cs="Arial"/>
          <w:b/>
          <w:sz w:val="20"/>
          <w:szCs w:val="20"/>
        </w:rPr>
      </w:pPr>
      <w:r w:rsidRPr="00D2334A">
        <w:rPr>
          <w:rFonts w:ascii="Arial" w:hAnsi="Arial" w:cs="Arial"/>
          <w:b/>
          <w:sz w:val="20"/>
          <w:szCs w:val="20"/>
        </w:rPr>
        <w:t>3. Béton armé</w:t>
      </w:r>
    </w:p>
    <w:p w14:paraId="54CA721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r w:rsidRPr="00D2334A">
        <w:rPr>
          <w:rFonts w:ascii="Arial" w:hAnsi="Arial" w:cs="Arial"/>
          <w:sz w:val="20"/>
          <w:szCs w:val="20"/>
          <w:lang w:val="fr-FR"/>
        </w:rPr>
        <w:t>Il sera dosé à 350 Kg/m3. Ainsi le mètre cube de béton dosé à 350 Kg/m3 aura la composition théorique de :</w:t>
      </w:r>
    </w:p>
    <w:p w14:paraId="7587DA8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420 m3"/>
        </w:smartTagPr>
        <w:r w:rsidRPr="00D2334A">
          <w:rPr>
            <w:rFonts w:ascii="Arial" w:hAnsi="Arial" w:cs="Arial"/>
            <w:sz w:val="20"/>
            <w:szCs w:val="20"/>
            <w:lang w:val="fr-FR"/>
          </w:rPr>
          <w:t>0,420 m3</w:t>
        </w:r>
      </w:smartTag>
      <w:r w:rsidRPr="00D2334A">
        <w:rPr>
          <w:rFonts w:ascii="Arial" w:hAnsi="Arial" w:cs="Arial"/>
          <w:sz w:val="20"/>
          <w:szCs w:val="20"/>
          <w:lang w:val="fr-FR"/>
        </w:rPr>
        <w:t xml:space="preserve"> ou </w:t>
      </w:r>
      <w:smartTag w:uri="urn:schemas-microsoft-com:office:smarttags" w:element="metricconverter">
        <w:smartTagPr>
          <w:attr w:name="ProductID" w:val="420 litres"/>
        </w:smartTagPr>
        <w:r w:rsidRPr="00D2334A">
          <w:rPr>
            <w:rFonts w:ascii="Arial" w:hAnsi="Arial" w:cs="Arial"/>
            <w:sz w:val="20"/>
            <w:szCs w:val="20"/>
            <w:lang w:val="fr-FR"/>
          </w:rPr>
          <w:t>420 litres</w:t>
        </w:r>
      </w:smartTag>
      <w:r w:rsidRPr="00D2334A">
        <w:rPr>
          <w:rFonts w:ascii="Arial" w:hAnsi="Arial" w:cs="Arial"/>
          <w:sz w:val="20"/>
          <w:szCs w:val="20"/>
          <w:lang w:val="fr-FR"/>
        </w:rPr>
        <w:t xml:space="preserve"> de sable, soit 7 brouettes</w:t>
      </w:r>
    </w:p>
    <w:p w14:paraId="77D78F1C"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840 m3"/>
        </w:smartTagPr>
        <w:r w:rsidRPr="00D2334A">
          <w:rPr>
            <w:rFonts w:ascii="Arial" w:hAnsi="Arial" w:cs="Arial"/>
            <w:sz w:val="20"/>
            <w:szCs w:val="20"/>
            <w:lang w:val="fr-FR"/>
          </w:rPr>
          <w:t>0,840 m3</w:t>
        </w:r>
      </w:smartTag>
      <w:r w:rsidRPr="00D2334A">
        <w:rPr>
          <w:rFonts w:ascii="Arial" w:hAnsi="Arial" w:cs="Arial"/>
          <w:sz w:val="20"/>
          <w:szCs w:val="20"/>
          <w:lang w:val="fr-FR"/>
        </w:rPr>
        <w:t xml:space="preserve"> ou </w:t>
      </w:r>
      <w:smartTag w:uri="urn:schemas-microsoft-com:office:smarttags" w:element="metricconverter">
        <w:smartTagPr>
          <w:attr w:name="ProductID" w:val="840 litres"/>
        </w:smartTagPr>
        <w:r w:rsidRPr="00D2334A">
          <w:rPr>
            <w:rFonts w:ascii="Arial" w:hAnsi="Arial" w:cs="Arial"/>
            <w:sz w:val="20"/>
            <w:szCs w:val="20"/>
            <w:lang w:val="fr-FR"/>
          </w:rPr>
          <w:t>840 litres</w:t>
        </w:r>
      </w:smartTag>
      <w:r w:rsidRPr="00D2334A">
        <w:rPr>
          <w:rFonts w:ascii="Arial" w:hAnsi="Arial" w:cs="Arial"/>
          <w:sz w:val="20"/>
          <w:szCs w:val="20"/>
          <w:lang w:val="fr-FR"/>
        </w:rPr>
        <w:t xml:space="preserve"> de gravier, soit 14 brouettes</w:t>
      </w:r>
    </w:p>
    <w:p w14:paraId="239A212E"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350 Kg"/>
        </w:smartTagPr>
        <w:r w:rsidRPr="00D2334A">
          <w:rPr>
            <w:rFonts w:ascii="Arial" w:hAnsi="Arial" w:cs="Arial"/>
            <w:sz w:val="20"/>
            <w:szCs w:val="20"/>
            <w:lang w:val="fr-FR"/>
          </w:rPr>
          <w:t>350 Kg</w:t>
        </w:r>
      </w:smartTag>
      <w:r w:rsidRPr="00D2334A">
        <w:rPr>
          <w:rFonts w:ascii="Arial" w:hAnsi="Arial" w:cs="Arial"/>
          <w:sz w:val="20"/>
          <w:szCs w:val="20"/>
          <w:lang w:val="fr-FR"/>
        </w:rPr>
        <w:t xml:space="preserve"> ou 7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6AF7ACDD"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200 m3"/>
        </w:smartTagPr>
        <w:r w:rsidRPr="00D2334A">
          <w:rPr>
            <w:rFonts w:ascii="Arial" w:hAnsi="Arial" w:cs="Arial"/>
            <w:sz w:val="20"/>
            <w:szCs w:val="20"/>
            <w:lang w:val="fr-FR"/>
          </w:rPr>
          <w:t>0,200 m3</w:t>
        </w:r>
      </w:smartTag>
      <w:r w:rsidRPr="00D2334A">
        <w:rPr>
          <w:rFonts w:ascii="Arial" w:hAnsi="Arial" w:cs="Arial"/>
          <w:sz w:val="20"/>
          <w:szCs w:val="20"/>
          <w:lang w:val="fr-FR"/>
        </w:rPr>
        <w:t xml:space="preserve"> ou </w:t>
      </w:r>
      <w:smartTag w:uri="urn:schemas-microsoft-com:office:smarttags" w:element="metricconverter">
        <w:smartTagPr>
          <w:attr w:name="ProductID" w:val="200 litres"/>
        </w:smartTagPr>
        <w:r w:rsidRPr="00D2334A">
          <w:rPr>
            <w:rFonts w:ascii="Arial" w:hAnsi="Arial" w:cs="Arial"/>
            <w:sz w:val="20"/>
            <w:szCs w:val="20"/>
            <w:lang w:val="fr-FR"/>
          </w:rPr>
          <w:t>200 litres</w:t>
        </w:r>
      </w:smartTag>
      <w:r w:rsidRPr="00D2334A">
        <w:rPr>
          <w:rFonts w:ascii="Arial" w:hAnsi="Arial" w:cs="Arial"/>
          <w:sz w:val="20"/>
          <w:szCs w:val="20"/>
          <w:lang w:val="fr-FR"/>
        </w:rPr>
        <w:t xml:space="preserve"> d’eau, soit 20 seaux</w:t>
      </w:r>
    </w:p>
    <w:p w14:paraId="3AAF7B3E"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65336908" wp14:editId="00514229">
            <wp:extent cx="6527800" cy="1333500"/>
            <wp:effectExtent l="19050" t="19050" r="25400" b="1905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2"/>
                    <a:srcRect/>
                    <a:stretch>
                      <a:fillRect/>
                    </a:stretch>
                  </pic:blipFill>
                  <pic:spPr bwMode="auto">
                    <a:xfrm>
                      <a:off x="0" y="0"/>
                      <a:ext cx="6527800" cy="1333500"/>
                    </a:xfrm>
                    <a:prstGeom prst="rect">
                      <a:avLst/>
                    </a:prstGeom>
                    <a:noFill/>
                    <a:ln w="6350" cmpd="sng">
                      <a:solidFill>
                        <a:srgbClr val="000000"/>
                      </a:solidFill>
                      <a:miter lim="800000"/>
                      <a:headEnd/>
                      <a:tailEnd/>
                    </a:ln>
                    <a:effectLst/>
                  </pic:spPr>
                </pic:pic>
              </a:graphicData>
            </a:graphic>
          </wp:inline>
        </w:drawing>
      </w:r>
    </w:p>
    <w:p w14:paraId="7917D5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b/>
          <w:sz w:val="20"/>
          <w:szCs w:val="20"/>
        </w:rPr>
        <w:t>Nota </w:t>
      </w:r>
      <w:r w:rsidRPr="00D2334A">
        <w:rPr>
          <w:rFonts w:ascii="Arial" w:hAnsi="Arial" w:cs="Arial"/>
          <w:sz w:val="20"/>
          <w:szCs w:val="20"/>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2334A">
          <w:rPr>
            <w:rFonts w:ascii="Arial" w:hAnsi="Arial" w:cs="Arial"/>
            <w:sz w:val="20"/>
            <w:szCs w:val="20"/>
          </w:rPr>
          <w:t>60 litres</w:t>
        </w:r>
      </w:smartTag>
      <w:r w:rsidRPr="00D2334A">
        <w:rPr>
          <w:rFonts w:ascii="Arial" w:hAnsi="Arial" w:cs="Arial"/>
          <w:sz w:val="20"/>
          <w:szCs w:val="20"/>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D2334A">
          <w:rPr>
            <w:rFonts w:ascii="Arial" w:hAnsi="Arial" w:cs="Arial"/>
            <w:sz w:val="20"/>
            <w:szCs w:val="20"/>
          </w:rPr>
          <w:t>10 litres</w:t>
        </w:r>
      </w:smartTag>
      <w:r w:rsidRPr="00D2334A">
        <w:rPr>
          <w:rFonts w:ascii="Arial" w:hAnsi="Arial" w:cs="Arial"/>
          <w:sz w:val="20"/>
          <w:szCs w:val="20"/>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2334A">
          <w:rPr>
            <w:rFonts w:ascii="Arial" w:hAnsi="Arial" w:cs="Arial"/>
            <w:sz w:val="20"/>
            <w:szCs w:val="20"/>
          </w:rPr>
          <w:t>30 litres</w:t>
        </w:r>
      </w:smartTag>
      <w:r w:rsidRPr="00D2334A">
        <w:rPr>
          <w:rFonts w:ascii="Arial" w:hAnsi="Arial" w:cs="Arial"/>
          <w:sz w:val="20"/>
          <w:szCs w:val="20"/>
        </w:rPr>
        <w:t xml:space="preserve"> d’eau pour </w:t>
      </w:r>
      <w:smartTag w:uri="urn:schemas-microsoft-com:office:smarttags" w:element="metricconverter">
        <w:smartTagPr>
          <w:attr w:name="ProductID" w:val="50 Kg"/>
        </w:smartTagPr>
        <w:r w:rsidRPr="00D2334A">
          <w:rPr>
            <w:rFonts w:ascii="Arial" w:hAnsi="Arial" w:cs="Arial"/>
            <w:sz w:val="20"/>
            <w:szCs w:val="20"/>
          </w:rPr>
          <w:t>50 Kg</w:t>
        </w:r>
      </w:smartTag>
      <w:r w:rsidRPr="00D2334A">
        <w:rPr>
          <w:rFonts w:ascii="Arial" w:hAnsi="Arial" w:cs="Arial"/>
          <w:sz w:val="20"/>
          <w:szCs w:val="20"/>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259655B"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Toute autre composition donna</w:t>
      </w:r>
      <w:r w:rsidR="00F87438" w:rsidRPr="00D2334A">
        <w:rPr>
          <w:rFonts w:ascii="Arial" w:hAnsi="Arial" w:cs="Arial"/>
          <w:sz w:val="20"/>
          <w:szCs w:val="20"/>
        </w:rPr>
        <w:t>nt une meilleure compacité sera</w:t>
      </w:r>
      <w:r w:rsidRPr="00D2334A">
        <w:rPr>
          <w:rFonts w:ascii="Arial" w:hAnsi="Arial" w:cs="Arial"/>
          <w:sz w:val="20"/>
          <w:szCs w:val="20"/>
        </w:rPr>
        <w:t xml:space="preserve"> soumise à l’appréciation de l’ingénieur avant l’exécution. </w:t>
      </w:r>
    </w:p>
    <w:p w14:paraId="5A92176B" w14:textId="77777777" w:rsidR="00A212A5" w:rsidRPr="00D2334A" w:rsidRDefault="00A212A5" w:rsidP="0090137A">
      <w:pPr>
        <w:pStyle w:val="Paragraphedeliste"/>
        <w:numPr>
          <w:ilvl w:val="0"/>
          <w:numId w:val="24"/>
        </w:numPr>
        <w:spacing w:after="0" w:line="240" w:lineRule="auto"/>
        <w:jc w:val="both"/>
        <w:rPr>
          <w:rFonts w:ascii="Arial" w:hAnsi="Arial" w:cs="Arial"/>
          <w:b/>
          <w:sz w:val="20"/>
          <w:szCs w:val="20"/>
          <w:lang w:val="fr-FR"/>
        </w:rPr>
      </w:pPr>
      <w:r w:rsidRPr="00D2334A">
        <w:rPr>
          <w:rFonts w:ascii="Arial" w:hAnsi="Arial" w:cs="Arial"/>
          <w:b/>
          <w:sz w:val="20"/>
          <w:szCs w:val="20"/>
          <w:lang w:val="fr-FR"/>
        </w:rPr>
        <w:t>Mortier pour la fabrication et la pose des agglomérés</w:t>
      </w:r>
    </w:p>
    <w:p w14:paraId="31994907"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lastRenderedPageBreak/>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60934D42"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4863C1BC" wp14:editId="360C34E5">
            <wp:extent cx="6032500" cy="844550"/>
            <wp:effectExtent l="19050" t="19050" r="25400" b="12700"/>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3"/>
                    <a:srcRect/>
                    <a:stretch>
                      <a:fillRect/>
                    </a:stretch>
                  </pic:blipFill>
                  <pic:spPr bwMode="auto">
                    <a:xfrm>
                      <a:off x="0" y="0"/>
                      <a:ext cx="6032500" cy="844550"/>
                    </a:xfrm>
                    <a:prstGeom prst="rect">
                      <a:avLst/>
                    </a:prstGeom>
                    <a:noFill/>
                    <a:ln w="6350" cmpd="sng">
                      <a:solidFill>
                        <a:srgbClr val="000000"/>
                      </a:solidFill>
                      <a:miter lim="800000"/>
                      <a:headEnd/>
                      <a:tailEnd/>
                    </a:ln>
                    <a:effectLst/>
                  </pic:spPr>
                </pic:pic>
              </a:graphicData>
            </a:graphic>
          </wp:inline>
        </w:drawing>
      </w:r>
    </w:p>
    <w:p w14:paraId="0E07D444"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A212A5" w:rsidRPr="00D2334A" w14:paraId="2D91355F" w14:textId="77777777" w:rsidTr="00455D00">
        <w:trPr>
          <w:jc w:val="center"/>
        </w:trPr>
        <w:tc>
          <w:tcPr>
            <w:tcW w:w="2181" w:type="dxa"/>
          </w:tcPr>
          <w:p w14:paraId="5D66EEC5"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Type de parpaing</w:t>
            </w:r>
          </w:p>
        </w:tc>
        <w:tc>
          <w:tcPr>
            <w:tcW w:w="3376" w:type="dxa"/>
          </w:tcPr>
          <w:p w14:paraId="50E2F300"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Nombre de parpaings creux</w:t>
            </w:r>
          </w:p>
        </w:tc>
      </w:tr>
      <w:tr w:rsidR="00A212A5" w:rsidRPr="00D2334A" w14:paraId="488DAF5B" w14:textId="77777777" w:rsidTr="00455D00">
        <w:trPr>
          <w:trHeight w:val="317"/>
          <w:jc w:val="center"/>
        </w:trPr>
        <w:tc>
          <w:tcPr>
            <w:tcW w:w="2181" w:type="dxa"/>
            <w:vAlign w:val="center"/>
          </w:tcPr>
          <w:p w14:paraId="36B9465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(20x20x40) cm</w:t>
            </w:r>
          </w:p>
        </w:tc>
        <w:tc>
          <w:tcPr>
            <w:tcW w:w="3376" w:type="dxa"/>
            <w:vAlign w:val="center"/>
          </w:tcPr>
          <w:p w14:paraId="7CCC66B9"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25</w:t>
            </w:r>
          </w:p>
        </w:tc>
      </w:tr>
      <w:tr w:rsidR="00A212A5" w:rsidRPr="00D2334A" w14:paraId="06236B7F" w14:textId="77777777" w:rsidTr="00455D00">
        <w:trPr>
          <w:trHeight w:val="265"/>
          <w:jc w:val="center"/>
        </w:trPr>
        <w:tc>
          <w:tcPr>
            <w:tcW w:w="2181" w:type="dxa"/>
            <w:vAlign w:val="center"/>
          </w:tcPr>
          <w:p w14:paraId="7E8D227A"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(15x20x40) cm</w:t>
            </w:r>
          </w:p>
        </w:tc>
        <w:tc>
          <w:tcPr>
            <w:tcW w:w="3376" w:type="dxa"/>
            <w:vAlign w:val="center"/>
          </w:tcPr>
          <w:p w14:paraId="07709C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33</w:t>
            </w:r>
          </w:p>
        </w:tc>
      </w:tr>
      <w:tr w:rsidR="00A212A5" w:rsidRPr="00D2334A" w14:paraId="7B9E0622" w14:textId="77777777" w:rsidTr="00455D00">
        <w:trPr>
          <w:trHeight w:val="342"/>
          <w:jc w:val="center"/>
        </w:trPr>
        <w:tc>
          <w:tcPr>
            <w:tcW w:w="2181" w:type="dxa"/>
            <w:vAlign w:val="center"/>
          </w:tcPr>
          <w:p w14:paraId="17DFAD1F"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(10x20x40) cm</w:t>
            </w:r>
          </w:p>
        </w:tc>
        <w:tc>
          <w:tcPr>
            <w:tcW w:w="3376" w:type="dxa"/>
            <w:vAlign w:val="center"/>
          </w:tcPr>
          <w:p w14:paraId="7B014AC3"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36</w:t>
            </w:r>
          </w:p>
        </w:tc>
      </w:tr>
    </w:tbl>
    <w:p w14:paraId="785E4ABF" w14:textId="77777777" w:rsidR="00A212A5" w:rsidRPr="00D2334A" w:rsidRDefault="00FD765E" w:rsidP="00D95738">
      <w:pPr>
        <w:spacing w:after="0" w:line="240" w:lineRule="auto"/>
        <w:jc w:val="both"/>
        <w:rPr>
          <w:rFonts w:ascii="Arial" w:hAnsi="Arial" w:cs="Arial"/>
          <w:b/>
          <w:sz w:val="20"/>
          <w:szCs w:val="20"/>
          <w:lang w:eastAsia="en-US" w:bidi="en-US"/>
        </w:rPr>
      </w:pPr>
      <w:r w:rsidRPr="00D2334A">
        <w:rPr>
          <w:rFonts w:ascii="Arial" w:hAnsi="Arial" w:cs="Arial"/>
          <w:noProof/>
          <w:sz w:val="20"/>
          <w:szCs w:val="20"/>
        </w:rPr>
        <w:drawing>
          <wp:inline distT="0" distB="0" distL="0" distR="0" wp14:anchorId="0D561720" wp14:editId="3AC1E99D">
            <wp:extent cx="6737350" cy="1054100"/>
            <wp:effectExtent l="19050" t="0" r="635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4"/>
                    <a:srcRect/>
                    <a:stretch>
                      <a:fillRect/>
                    </a:stretch>
                  </pic:blipFill>
                  <pic:spPr bwMode="auto">
                    <a:xfrm>
                      <a:off x="0" y="0"/>
                      <a:ext cx="6737350" cy="1054100"/>
                    </a:xfrm>
                    <a:prstGeom prst="rect">
                      <a:avLst/>
                    </a:prstGeom>
                    <a:noFill/>
                    <a:ln w="9525">
                      <a:noFill/>
                      <a:miter lim="800000"/>
                      <a:headEnd/>
                      <a:tailEnd/>
                    </a:ln>
                  </pic:spPr>
                </pic:pic>
              </a:graphicData>
            </a:graphic>
          </wp:inline>
        </w:drawing>
      </w:r>
      <w:r w:rsidR="00A212A5" w:rsidRPr="00D2334A">
        <w:rPr>
          <w:rFonts w:ascii="Arial" w:hAnsi="Arial" w:cs="Arial"/>
          <w:b/>
          <w:sz w:val="20"/>
          <w:szCs w:val="20"/>
          <w:lang w:eastAsia="en-US" w:bidi="en-US"/>
        </w:rPr>
        <w:t>5. Mortiers pour les enduits courants</w:t>
      </w:r>
    </w:p>
    <w:p w14:paraId="54668017" w14:textId="77777777" w:rsidR="00544304"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2334A">
          <w:rPr>
            <w:rFonts w:ascii="Arial" w:hAnsi="Arial" w:cs="Arial"/>
            <w:sz w:val="20"/>
            <w:szCs w:val="20"/>
          </w:rPr>
          <w:t>20 litres</w:t>
        </w:r>
      </w:smartTag>
      <w:r w:rsidRPr="00D2334A">
        <w:rPr>
          <w:rFonts w:ascii="Arial" w:hAnsi="Arial" w:cs="Arial"/>
          <w:sz w:val="20"/>
          <w:szCs w:val="20"/>
        </w:rPr>
        <w:t xml:space="preserve"> d’eau.</w:t>
      </w:r>
      <w:r w:rsidR="00FD765E" w:rsidRPr="00D2334A">
        <w:rPr>
          <w:rFonts w:ascii="Arial" w:hAnsi="Arial" w:cs="Arial"/>
          <w:noProof/>
          <w:sz w:val="20"/>
          <w:szCs w:val="20"/>
        </w:rPr>
        <w:drawing>
          <wp:inline distT="0" distB="0" distL="0" distR="0" wp14:anchorId="3C2BEE59" wp14:editId="7C639CA7">
            <wp:extent cx="6076950" cy="882650"/>
            <wp:effectExtent l="19050" t="19050" r="19050" b="1270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
                    <a:srcRect/>
                    <a:stretch>
                      <a:fillRect/>
                    </a:stretch>
                  </pic:blipFill>
                  <pic:spPr bwMode="auto">
                    <a:xfrm>
                      <a:off x="0" y="0"/>
                      <a:ext cx="6076950" cy="882650"/>
                    </a:xfrm>
                    <a:prstGeom prst="rect">
                      <a:avLst/>
                    </a:prstGeom>
                    <a:noFill/>
                    <a:ln w="6350" cmpd="sng">
                      <a:solidFill>
                        <a:srgbClr val="000000"/>
                      </a:solidFill>
                      <a:miter lim="800000"/>
                      <a:headEnd/>
                      <a:tailEnd/>
                    </a:ln>
                    <a:effectLst/>
                  </pic:spPr>
                </pic:pic>
              </a:graphicData>
            </a:graphic>
          </wp:inline>
        </w:drawing>
      </w:r>
      <w:r w:rsidRPr="00D2334A">
        <w:rPr>
          <w:rFonts w:ascii="Arial" w:hAnsi="Arial" w:cs="Arial"/>
          <w:sz w:val="20"/>
          <w:szCs w:val="20"/>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7B4CD22F" w14:textId="77777777" w:rsidR="00A212A5" w:rsidRPr="00D2334A" w:rsidRDefault="00A212A5" w:rsidP="00D95738">
      <w:pPr>
        <w:spacing w:after="0" w:line="240" w:lineRule="auto"/>
        <w:jc w:val="both"/>
        <w:rPr>
          <w:rFonts w:ascii="Arial" w:hAnsi="Arial" w:cs="Arial"/>
          <w:sz w:val="20"/>
          <w:szCs w:val="20"/>
        </w:rPr>
      </w:pPr>
    </w:p>
    <w:p w14:paraId="4D28617D"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u w:val="single"/>
          <w:lang w:val="fr-FR"/>
        </w:rPr>
      </w:pPr>
    </w:p>
    <w:p w14:paraId="2130E189" w14:textId="77777777" w:rsidR="00A212A5" w:rsidRPr="00D2334A" w:rsidRDefault="00A212A5"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 </w:t>
      </w:r>
      <w:r w:rsidRPr="00D2334A">
        <w:rPr>
          <w:rFonts w:ascii="Arial" w:hAnsi="Arial" w:cs="Arial"/>
          <w:sz w:val="20"/>
          <w:szCs w:val="20"/>
          <w:lang w:val="fr-FR"/>
        </w:rPr>
        <w:t>:</w:t>
      </w:r>
      <w:r w:rsidRPr="00D2334A">
        <w:rPr>
          <w:rFonts w:ascii="Arial" w:hAnsi="Arial" w:cs="Arial"/>
          <w:b/>
          <w:sz w:val="20"/>
          <w:szCs w:val="20"/>
          <w:lang w:val="fr-FR"/>
        </w:rPr>
        <w:t xml:space="preserve"> INSTALLATION DE CHANTIER</w:t>
      </w:r>
    </w:p>
    <w:p w14:paraId="6B491889"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lang w:val="fr-FR"/>
        </w:rPr>
      </w:pPr>
    </w:p>
    <w:p w14:paraId="6E3F42D1"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travaux d’installation de chantier seront à la charge de l’entreprise bénéficiaire de la lettre commande. Ils comprendront :</w:t>
      </w:r>
    </w:p>
    <w:p w14:paraId="0BF3404B" w14:textId="1F47F2DC"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L’édification d’un </w:t>
      </w:r>
      <w:r w:rsidR="006408FE">
        <w:rPr>
          <w:rFonts w:ascii="Arial" w:hAnsi="Arial" w:cs="Arial"/>
          <w:sz w:val="20"/>
          <w:szCs w:val="20"/>
          <w:lang w:val="fr-FR"/>
        </w:rPr>
        <w:t>KAI-</w:t>
      </w:r>
      <w:proofErr w:type="spellStart"/>
      <w:r w:rsidR="006408FE">
        <w:rPr>
          <w:rFonts w:ascii="Arial" w:hAnsi="Arial" w:cs="Arial"/>
          <w:sz w:val="20"/>
          <w:szCs w:val="20"/>
          <w:lang w:val="fr-FR"/>
        </w:rPr>
        <w:t>KAI</w:t>
      </w:r>
      <w:r w:rsidRPr="00D2334A">
        <w:rPr>
          <w:rFonts w:ascii="Arial" w:hAnsi="Arial" w:cs="Arial"/>
          <w:sz w:val="20"/>
          <w:szCs w:val="20"/>
          <w:lang w:val="fr-FR"/>
        </w:rPr>
        <w:t>sin</w:t>
      </w:r>
      <w:proofErr w:type="spellEnd"/>
      <w:r w:rsidRPr="00D2334A">
        <w:rPr>
          <w:rFonts w:ascii="Arial" w:hAnsi="Arial" w:cs="Arial"/>
          <w:sz w:val="20"/>
          <w:szCs w:val="20"/>
          <w:lang w:val="fr-FR"/>
        </w:rPr>
        <w:t xml:space="preserve"> d’approvisionnement avec un bureau attenant où le journal de chantier et les pièces graphiques seront disponibles en permanence ;</w:t>
      </w:r>
    </w:p>
    <w:p w14:paraId="0DF6342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Eventuellement les branchements provisoires en eau, électricité et téléphone.</w:t>
      </w:r>
    </w:p>
    <w:p w14:paraId="393C34E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Présence en permanence d’un gardien.</w:t>
      </w:r>
    </w:p>
    <w:p w14:paraId="55C76A19" w14:textId="77777777" w:rsidR="00006237" w:rsidRPr="00D2334A" w:rsidRDefault="00006237"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5E3E208A" w14:textId="77777777" w:rsidR="00544304" w:rsidRPr="00D2334A" w:rsidRDefault="00A212A5" w:rsidP="00381296">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III</w:t>
      </w:r>
      <w:r w:rsidRPr="00D2334A">
        <w:rPr>
          <w:rFonts w:ascii="Arial" w:hAnsi="Arial" w:cs="Arial"/>
          <w:b/>
          <w:sz w:val="20"/>
          <w:szCs w:val="20"/>
          <w:lang w:val="fr-FR"/>
        </w:rPr>
        <w:t> : TRAVAUX PREPARATOIRES / TERRASSEMENT</w:t>
      </w:r>
    </w:p>
    <w:p w14:paraId="107337B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rPr>
        <w:t>Etudes</w:t>
      </w:r>
    </w:p>
    <w:p w14:paraId="2F2CF1F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études comprennent:</w:t>
      </w:r>
    </w:p>
    <w:p w14:paraId="6A4BA16A"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des plans d’exécution et des détails aux échelles convenables ;</w:t>
      </w:r>
    </w:p>
    <w:p w14:paraId="727C560B"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du planning des travaux ;</w:t>
      </w:r>
    </w:p>
    <w:p w14:paraId="26FDCB7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plans seront remis avant le début des travaux.</w:t>
      </w:r>
    </w:p>
    <w:p w14:paraId="7173B4F3"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Débroussaillage</w:t>
      </w:r>
      <w:r w:rsidRPr="00D2334A">
        <w:rPr>
          <w:rFonts w:ascii="Arial" w:hAnsi="Arial" w:cs="Arial"/>
          <w:b/>
          <w:sz w:val="20"/>
          <w:szCs w:val="20"/>
        </w:rPr>
        <w:t xml:space="preserve"> du site</w:t>
      </w:r>
    </w:p>
    <w:p w14:paraId="7EF1BF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débroussaillage du terrain se fera sur l’emplacement du bâtiment et sur une emprise de 10 m tout autour de celui-ci. Ce travail comprend toutes les  sujétions d’abattage d’arbre et de dessouchage.</w:t>
      </w:r>
    </w:p>
    <w:p w14:paraId="1B5A8F9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Démolitions</w:t>
      </w:r>
    </w:p>
    <w:p w14:paraId="7C42D1D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concernent tout ouvrage fondé ou non sur l’emplacement du bâtiment. Les produits seront  évacués à la décharge publique.</w:t>
      </w:r>
    </w:p>
    <w:p w14:paraId="2A79245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Décapage</w:t>
      </w:r>
    </w:p>
    <w:p w14:paraId="0473BB3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décapage consiste à enlever pour stockage, pour réemploi  ou évacuation à la décharge publique la terre végétale sur l’emplacement du bâtiment et sur une emprise de 10 m tout autour de celui-ci.</w:t>
      </w:r>
    </w:p>
    <w:p w14:paraId="66E18A10"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Nivellement</w:t>
      </w:r>
      <w:r w:rsidRPr="00D2334A">
        <w:rPr>
          <w:rFonts w:ascii="Arial" w:hAnsi="Arial" w:cs="Arial"/>
          <w:b/>
          <w:sz w:val="20"/>
          <w:szCs w:val="20"/>
        </w:rPr>
        <w:t xml:space="preserve"> de la plate-</w:t>
      </w:r>
      <w:r w:rsidRPr="00D2334A">
        <w:rPr>
          <w:rFonts w:ascii="Arial" w:hAnsi="Arial" w:cs="Arial"/>
          <w:b/>
          <w:sz w:val="20"/>
          <w:szCs w:val="20"/>
          <w:lang w:val="fr-FR"/>
        </w:rPr>
        <w:t>forme</w:t>
      </w:r>
    </w:p>
    <w:p w14:paraId="757A6F4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Un nivellement d’une plate-forme sera fait sur l’emplacement du bâtiment et sur une emprise de 5 </w:t>
      </w:r>
      <w:proofErr w:type="spellStart"/>
      <w:r w:rsidRPr="00D2334A">
        <w:rPr>
          <w:rFonts w:ascii="Arial" w:hAnsi="Arial" w:cs="Arial"/>
          <w:sz w:val="20"/>
          <w:szCs w:val="20"/>
        </w:rPr>
        <w:t>mautour</w:t>
      </w:r>
      <w:proofErr w:type="spellEnd"/>
      <w:r w:rsidRPr="00D2334A">
        <w:rPr>
          <w:rFonts w:ascii="Arial" w:hAnsi="Arial" w:cs="Arial"/>
          <w:sz w:val="20"/>
          <w:szCs w:val="20"/>
        </w:rPr>
        <w:t xml:space="preserve"> </w:t>
      </w:r>
      <w:r w:rsidRPr="00D2334A">
        <w:rPr>
          <w:rFonts w:ascii="Arial" w:hAnsi="Arial" w:cs="Arial"/>
          <w:sz w:val="20"/>
          <w:szCs w:val="20"/>
        </w:rPr>
        <w:lastRenderedPageBreak/>
        <w:t>de celui-ci.</w:t>
      </w:r>
    </w:p>
    <w:p w14:paraId="750C3DC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u w:val="single"/>
        </w:rPr>
        <w:t>N.B</w:t>
      </w:r>
      <w:r w:rsidRPr="00D2334A">
        <w:rPr>
          <w:rFonts w:ascii="Arial" w:hAnsi="Arial" w:cs="Arial"/>
          <w:sz w:val="20"/>
          <w:szCs w:val="20"/>
        </w:rPr>
        <w:t> : Au cas où il serait impossible de réaliser les nivellements tel que défini, le montant alloué sera utilisé de la manière suivante :</w:t>
      </w:r>
    </w:p>
    <w:p w14:paraId="71ABCC1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Premier cas</w:t>
      </w:r>
      <w:r w:rsidRPr="00D2334A">
        <w:rPr>
          <w:rFonts w:ascii="Arial" w:hAnsi="Arial" w:cs="Arial"/>
          <w:b/>
          <w:sz w:val="20"/>
          <w:szCs w:val="20"/>
        </w:rPr>
        <w:t> : Terrain en pente</w:t>
      </w:r>
      <w:r w:rsidRPr="00D2334A">
        <w:rPr>
          <w:rFonts w:ascii="Arial" w:hAnsi="Arial" w:cs="Arial"/>
          <w:sz w:val="20"/>
          <w:szCs w:val="20"/>
        </w:rPr>
        <w:t> : réalisation d’un mur de soutènement et remblaiement complémentaire suivant les directives de l’ingénieur du marché.</w:t>
      </w:r>
    </w:p>
    <w:p w14:paraId="66C1A0D7" w14:textId="77777777" w:rsidR="003F583C"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Deuxième cas</w:t>
      </w:r>
      <w:r w:rsidRPr="00D2334A">
        <w:rPr>
          <w:rFonts w:ascii="Arial" w:hAnsi="Arial" w:cs="Arial"/>
          <w:b/>
          <w:sz w:val="20"/>
          <w:szCs w:val="20"/>
        </w:rPr>
        <w:t> : Terrain plat</w:t>
      </w:r>
      <w:r w:rsidRPr="00D2334A">
        <w:rPr>
          <w:rFonts w:ascii="Arial" w:hAnsi="Arial" w:cs="Arial"/>
          <w:sz w:val="20"/>
          <w:szCs w:val="20"/>
        </w:rPr>
        <w:t> : réalisation des travaux ou réfections au  sein de l’établissement suivant les prix unitaires du devis estimatif. Ces travaux seront définis par le Chef de service du marché.</w:t>
      </w:r>
    </w:p>
    <w:p w14:paraId="2D44362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Fouilles</w:t>
      </w:r>
    </w:p>
    <w:p w14:paraId="2CDDDB5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fouilles seront descendues jusqu’au bon sol, assurant une parfaite stabilité de l’ouvrage. Dans tous les cas, la profondeur de ces fouilles ne sera inférieure à  120 cm en tous points. Les parois de fouilles seront bien dressées et le fonds parfaitement nivelés.</w:t>
      </w:r>
    </w:p>
    <w:p w14:paraId="563497C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L’exécution de ces fouilles sera subordonnée à l’approbation de l’implantation par l’ingénieur du marché.</w:t>
      </w:r>
    </w:p>
    <w:p w14:paraId="3AAED0AF"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Remblais</w:t>
      </w:r>
      <w:r w:rsidRPr="00D2334A">
        <w:rPr>
          <w:rFonts w:ascii="Arial" w:hAnsi="Arial" w:cs="Arial"/>
          <w:b/>
          <w:sz w:val="20"/>
          <w:szCs w:val="20"/>
        </w:rPr>
        <w:t xml:space="preserve"> de </w:t>
      </w:r>
      <w:r w:rsidRPr="00D2334A">
        <w:rPr>
          <w:rFonts w:ascii="Arial" w:hAnsi="Arial" w:cs="Arial"/>
          <w:b/>
          <w:sz w:val="20"/>
          <w:szCs w:val="20"/>
          <w:lang w:val="fr-FR"/>
        </w:rPr>
        <w:t>terre</w:t>
      </w:r>
    </w:p>
    <w:p w14:paraId="5F888FEE" w14:textId="77777777" w:rsidR="00483E10"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 lieux agrées par l’ingénieur du marché. De toutes les manières, les remblais seront purgés de tous détritus, racines,</w:t>
      </w:r>
      <w:r w:rsidR="00006237" w:rsidRPr="00D2334A">
        <w:rPr>
          <w:rFonts w:ascii="Arial" w:hAnsi="Arial" w:cs="Arial"/>
          <w:sz w:val="20"/>
          <w:szCs w:val="20"/>
        </w:rPr>
        <w:t xml:space="preserve"> matières végétales et gravats.</w:t>
      </w:r>
    </w:p>
    <w:p w14:paraId="15068CCF" w14:textId="77777777" w:rsidR="00483E10" w:rsidRPr="00D2334A" w:rsidRDefault="00483E10" w:rsidP="00D95738">
      <w:pPr>
        <w:widowControl w:val="0"/>
        <w:autoSpaceDE w:val="0"/>
        <w:autoSpaceDN w:val="0"/>
        <w:adjustRightInd w:val="0"/>
        <w:spacing w:after="0" w:line="240" w:lineRule="auto"/>
        <w:ind w:right="-263"/>
        <w:jc w:val="both"/>
        <w:rPr>
          <w:rFonts w:ascii="Arial" w:hAnsi="Arial" w:cs="Arial"/>
          <w:sz w:val="20"/>
          <w:szCs w:val="20"/>
        </w:rPr>
      </w:pPr>
    </w:p>
    <w:p w14:paraId="37549187" w14:textId="77777777" w:rsidR="00544304"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CHAPITRE IV</w:t>
      </w:r>
      <w:r w:rsidRPr="00D2334A">
        <w:rPr>
          <w:rFonts w:ascii="Arial" w:hAnsi="Arial" w:cs="Arial"/>
          <w:b/>
          <w:sz w:val="20"/>
          <w:szCs w:val="20"/>
        </w:rPr>
        <w:t> : FONDATIONS</w:t>
      </w:r>
    </w:p>
    <w:p w14:paraId="425FC7F4" w14:textId="77777777" w:rsidR="00A212A5" w:rsidRPr="00D2334A" w:rsidRDefault="00A212A5" w:rsidP="0090137A">
      <w:pPr>
        <w:pStyle w:val="Paragraphedeliste"/>
        <w:widowControl w:val="0"/>
        <w:numPr>
          <w:ilvl w:val="0"/>
          <w:numId w:val="21"/>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Béton</w:t>
      </w:r>
      <w:r w:rsidRPr="00D2334A">
        <w:rPr>
          <w:rFonts w:ascii="Arial" w:hAnsi="Arial" w:cs="Arial"/>
          <w:b/>
          <w:sz w:val="20"/>
          <w:szCs w:val="20"/>
        </w:rPr>
        <w:t xml:space="preserve"> de </w:t>
      </w:r>
      <w:r w:rsidRPr="00D2334A">
        <w:rPr>
          <w:rFonts w:ascii="Arial" w:hAnsi="Arial" w:cs="Arial"/>
          <w:b/>
          <w:sz w:val="20"/>
          <w:szCs w:val="20"/>
          <w:lang w:val="fr-FR"/>
        </w:rPr>
        <w:t>propreté</w:t>
      </w:r>
    </w:p>
    <w:p w14:paraId="6F86A24C"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Un béton de propreté dosé à 150 kg/m3 de 5 cm d’épaisseur sera régalé sur les fonds de fouilles.</w:t>
      </w:r>
    </w:p>
    <w:p w14:paraId="1B0D2277" w14:textId="77777777" w:rsidR="00006237"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Variante 1</w:t>
      </w:r>
      <w:r w:rsidRPr="00D2334A">
        <w:rPr>
          <w:rFonts w:ascii="Arial" w:hAnsi="Arial" w:cs="Arial"/>
          <w:b/>
          <w:sz w:val="20"/>
          <w:szCs w:val="20"/>
        </w:rPr>
        <w:t> : Semelle filante + Murs de fondation en Agglomérés bourrés de 20 + Chaînage bas</w:t>
      </w:r>
      <w:r w:rsidRPr="00D2334A">
        <w:rPr>
          <w:rFonts w:ascii="Arial" w:hAnsi="Arial" w:cs="Arial"/>
          <w:sz w:val="20"/>
          <w:szCs w:val="20"/>
        </w:rPr>
        <w:t> :</w:t>
      </w:r>
    </w:p>
    <w:p w14:paraId="61EFF596" w14:textId="77777777" w:rsidR="00A212A5" w:rsidRPr="00D2334A" w:rsidRDefault="00CB191A"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Semelle filante</w:t>
      </w:r>
      <w:r w:rsidR="00A212A5" w:rsidRPr="00D2334A">
        <w:rPr>
          <w:rFonts w:ascii="Arial" w:hAnsi="Arial" w:cs="Arial"/>
          <w:b/>
          <w:sz w:val="20"/>
          <w:szCs w:val="20"/>
        </w:rPr>
        <w:t> :</w:t>
      </w:r>
    </w:p>
    <w:p w14:paraId="4DAD6AD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En béton armé de section 15 x 40 ou 20 x 60 suivant indication des plans</w:t>
      </w:r>
      <w:r w:rsidRPr="00D2334A">
        <w:rPr>
          <w:rFonts w:ascii="Arial" w:hAnsi="Arial" w:cs="Arial"/>
          <w:b/>
          <w:sz w:val="20"/>
          <w:szCs w:val="20"/>
        </w:rPr>
        <w:t>.</w:t>
      </w:r>
    </w:p>
    <w:p w14:paraId="10E86A70"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3F48043C"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           -Aciers : épingles T10 tous les 15 cm + 3 filants T10.</w:t>
      </w:r>
    </w:p>
    <w:p w14:paraId="48D73874"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r w:rsidRPr="00D2334A">
        <w:rPr>
          <w:rFonts w:ascii="Arial" w:hAnsi="Arial" w:cs="Arial"/>
          <w:sz w:val="20"/>
          <w:szCs w:val="20"/>
        </w:rPr>
        <w:t> :</w:t>
      </w:r>
    </w:p>
    <w:p w14:paraId="039D9F0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50E962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Variante 2</w:t>
      </w:r>
      <w:r w:rsidRPr="00D2334A">
        <w:rPr>
          <w:rFonts w:ascii="Arial" w:hAnsi="Arial" w:cs="Arial"/>
          <w:b/>
          <w:sz w:val="20"/>
          <w:szCs w:val="20"/>
        </w:rPr>
        <w:t> : Semelles isolées sous poteaux + murs de fondation en agglomérés bourrés de 20 + longrine.</w:t>
      </w:r>
    </w:p>
    <w:p w14:paraId="2481D9E1"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Semelle</w:t>
      </w:r>
      <w:r w:rsidR="00381296" w:rsidRPr="00D2334A">
        <w:rPr>
          <w:rFonts w:ascii="Arial" w:hAnsi="Arial" w:cs="Arial"/>
          <w:b/>
          <w:sz w:val="20"/>
          <w:szCs w:val="20"/>
          <w:lang w:val="fr-FR"/>
        </w:rPr>
        <w:t xml:space="preserve"> </w:t>
      </w:r>
      <w:r w:rsidRPr="00D2334A">
        <w:rPr>
          <w:rFonts w:ascii="Arial" w:hAnsi="Arial" w:cs="Arial"/>
          <w:b/>
          <w:sz w:val="20"/>
          <w:szCs w:val="20"/>
          <w:lang w:val="fr-FR"/>
        </w:rPr>
        <w:t>isolée</w:t>
      </w:r>
      <w:r w:rsidR="00381296" w:rsidRPr="00D2334A">
        <w:rPr>
          <w:rFonts w:ascii="Arial" w:hAnsi="Arial" w:cs="Arial"/>
          <w:b/>
          <w:sz w:val="20"/>
          <w:szCs w:val="20"/>
          <w:lang w:val="fr-FR"/>
        </w:rPr>
        <w:t xml:space="preserve"> </w:t>
      </w:r>
      <w:r w:rsidRPr="00D2334A">
        <w:rPr>
          <w:rFonts w:ascii="Arial" w:hAnsi="Arial" w:cs="Arial"/>
          <w:b/>
          <w:sz w:val="20"/>
          <w:szCs w:val="20"/>
          <w:lang w:val="fr-FR"/>
        </w:rPr>
        <w:t>sous</w:t>
      </w:r>
      <w:r w:rsidR="00381296" w:rsidRPr="00D2334A">
        <w:rPr>
          <w:rFonts w:ascii="Arial" w:hAnsi="Arial" w:cs="Arial"/>
          <w:b/>
          <w:sz w:val="20"/>
          <w:szCs w:val="20"/>
          <w:lang w:val="fr-FR"/>
        </w:rPr>
        <w:t xml:space="preserve"> </w:t>
      </w:r>
      <w:r w:rsidRPr="00D2334A">
        <w:rPr>
          <w:rFonts w:ascii="Arial" w:hAnsi="Arial" w:cs="Arial"/>
          <w:b/>
          <w:sz w:val="20"/>
          <w:szCs w:val="20"/>
          <w:lang w:val="fr-FR"/>
        </w:rPr>
        <w:t>poteaux</w:t>
      </w:r>
    </w:p>
    <w:p w14:paraId="2490455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20 x 70 x 70 (pour poteau de 15 x 15)  ou 20 x 70 x 70 (pour poteau de 15 x 30).</w:t>
      </w:r>
    </w:p>
    <w:p w14:paraId="4DBFC6DC"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CB39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épingles T10 tous les 15 cm maximum.</w:t>
      </w:r>
    </w:p>
    <w:p w14:paraId="20C3C277"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p>
    <w:p w14:paraId="110811B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7D9B918F"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Poteaux</w:t>
      </w:r>
      <w:r w:rsidRPr="00D2334A">
        <w:rPr>
          <w:rFonts w:ascii="Arial" w:hAnsi="Arial" w:cs="Arial"/>
          <w:b/>
          <w:sz w:val="20"/>
          <w:szCs w:val="20"/>
        </w:rPr>
        <w:t xml:space="preserve"> en </w:t>
      </w:r>
      <w:r w:rsidRPr="00D2334A">
        <w:rPr>
          <w:rFonts w:ascii="Arial" w:hAnsi="Arial" w:cs="Arial"/>
          <w:b/>
          <w:sz w:val="20"/>
          <w:szCs w:val="20"/>
          <w:lang w:val="fr-FR"/>
        </w:rPr>
        <w:t>fondation</w:t>
      </w:r>
    </w:p>
    <w:p w14:paraId="542C081E"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(suivant indication du plan) :</w:t>
      </w:r>
    </w:p>
    <w:p w14:paraId="384059C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20 ou</w:t>
      </w:r>
    </w:p>
    <w:p w14:paraId="17C0792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30 ;</w:t>
      </w:r>
    </w:p>
    <w:p w14:paraId="4DF411C0"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w:t>
      </w:r>
    </w:p>
    <w:p w14:paraId="2759CB0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 Cadres RL6 tous les 20 cm en zone courante et tous les 15 cm en zone de recouvrement + 4 filants T10 pour poteaux 15 x 15 ;</w:t>
      </w:r>
    </w:p>
    <w:p w14:paraId="3ACE313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 xml:space="preserve">              * Cadres + épingle RL6 tous les 20 cm en zone courante et tous les 15 cm en zone de recouvrement + 4 filants T10 aux angles et 2 filants T10 au milieu des grands côtés pour les poteaux 15 x 30.</w:t>
      </w:r>
    </w:p>
    <w:p w14:paraId="1343FABB"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Dallage</w:t>
      </w:r>
      <w:r w:rsidRPr="00D2334A">
        <w:rPr>
          <w:rFonts w:ascii="Arial" w:hAnsi="Arial" w:cs="Arial"/>
          <w:b/>
          <w:sz w:val="20"/>
          <w:szCs w:val="20"/>
        </w:rPr>
        <w:t xml:space="preserve"> du sol</w:t>
      </w:r>
    </w:p>
    <w:p w14:paraId="31F69E4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sol recevra un dallage en béton armé de 8 cm d’épaisseur sur un film polyane de 400 </w:t>
      </w:r>
      <w:r w:rsidR="00CB191A" w:rsidRPr="00D2334A">
        <w:rPr>
          <w:rFonts w:ascii="Arial" w:hAnsi="Arial" w:cs="Arial"/>
          <w:sz w:val="20"/>
          <w:szCs w:val="20"/>
        </w:rPr>
        <w:t>microns</w:t>
      </w:r>
      <w:r w:rsidRPr="00D2334A">
        <w:rPr>
          <w:rFonts w:ascii="Arial" w:hAnsi="Arial" w:cs="Arial"/>
          <w:sz w:val="20"/>
          <w:szCs w:val="20"/>
        </w:rPr>
        <w:t>. Il sera recoupé en surface de 16 m2 maximum avec des joints combinés. Finition talochée</w:t>
      </w:r>
      <w:r w:rsidRPr="00D2334A">
        <w:rPr>
          <w:rFonts w:ascii="Arial" w:hAnsi="Arial" w:cs="Arial"/>
          <w:b/>
          <w:sz w:val="20"/>
          <w:szCs w:val="20"/>
        </w:rPr>
        <w:t>.</w:t>
      </w:r>
    </w:p>
    <w:p w14:paraId="5D236C3A"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2FBC3C3"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R6 ; maille de 150 x 150 mm</w:t>
      </w:r>
    </w:p>
    <w:p w14:paraId="7F91EFB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NB : pour les ateliers, l’épaisseur du dallage en béton armé sera de 15cm et la pose de tout dallage sera effectuée avant la réalisation des murs en élévation.</w:t>
      </w:r>
    </w:p>
    <w:p w14:paraId="1CA75F69"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C03FDB5"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 : Treillis RL6 ; maille de 150 x 150.</w:t>
      </w:r>
    </w:p>
    <w:p w14:paraId="2028FC4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Dalle</w:t>
      </w:r>
    </w:p>
    <w:p w14:paraId="5F63A68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les latrines d’aisance. Elle reposera sur des agglos de 20 bourrés fondés. Elle sera en béton armé de 10 cm d’épaisseur minimum.</w:t>
      </w:r>
    </w:p>
    <w:p w14:paraId="0CF88EB8"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687DE1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T8 ; maille de 150 x 150.</w:t>
      </w:r>
    </w:p>
    <w:p w14:paraId="1561045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lastRenderedPageBreak/>
        <w:t>Chaînage</w:t>
      </w:r>
      <w:r w:rsidRPr="00D2334A">
        <w:rPr>
          <w:rFonts w:ascii="Arial" w:hAnsi="Arial" w:cs="Arial"/>
          <w:b/>
          <w:sz w:val="20"/>
          <w:szCs w:val="20"/>
        </w:rPr>
        <w:t xml:space="preserve"> bas</w:t>
      </w:r>
    </w:p>
    <w:p w14:paraId="45F100A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murs de fondation en agglomérés de 20 bourrés. Elle sera en béton armé de section 20 x 30.</w:t>
      </w:r>
    </w:p>
    <w:p w14:paraId="49B21E11"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85C80" w14:textId="77777777" w:rsidR="00FA7E11" w:rsidRPr="00D2334A" w:rsidRDefault="00A212A5" w:rsidP="003F583C">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cadres RL6 tous les 15 cm + 6 filants T10 + 6 équerres T10 aux angles.</w:t>
      </w:r>
    </w:p>
    <w:p w14:paraId="7A416AAC" w14:textId="77777777" w:rsidR="00750E60" w:rsidRPr="00D2334A" w:rsidRDefault="00750E60" w:rsidP="00FA7E11">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3AA62FF6" w14:textId="77777777" w:rsidR="00410CFA" w:rsidRPr="00D2334A" w:rsidRDefault="00A212A5" w:rsidP="00750E60">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V</w:t>
      </w:r>
      <w:r w:rsidRPr="00D2334A">
        <w:rPr>
          <w:rFonts w:ascii="Arial" w:hAnsi="Arial" w:cs="Arial"/>
          <w:b/>
          <w:sz w:val="20"/>
          <w:szCs w:val="20"/>
          <w:lang w:val="fr-FR"/>
        </w:rPr>
        <w:t> : MACONNERIE – ELEVATION</w:t>
      </w:r>
    </w:p>
    <w:p w14:paraId="148AC45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lang w:val="fr-FR"/>
        </w:rPr>
        <w:t xml:space="preserve">  1/ </w:t>
      </w:r>
      <w:r w:rsidRPr="00D2334A">
        <w:rPr>
          <w:rFonts w:ascii="Arial" w:hAnsi="Arial" w:cs="Arial"/>
          <w:b/>
          <w:sz w:val="20"/>
          <w:szCs w:val="20"/>
          <w:u w:val="single"/>
          <w:lang w:val="fr-FR"/>
        </w:rPr>
        <w:t>Murs en élévation</w:t>
      </w:r>
    </w:p>
    <w:p w14:paraId="2A9BEF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porteurs seront montés en agglomérés de ciment creux de 15 x 20 x 40 ou 10 x 20 x 40 suivant les indications des plans. Ces agglomérés devront être dosés à 300 kg/m3 et devront offrir une résistance non négligeable à l’écrasement.</w:t>
      </w:r>
    </w:p>
    <w:p w14:paraId="3B2D2E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 </w:t>
      </w:r>
      <w:r w:rsidRPr="00D2334A">
        <w:rPr>
          <w:rFonts w:ascii="Arial" w:hAnsi="Arial" w:cs="Arial"/>
          <w:sz w:val="20"/>
          <w:szCs w:val="20"/>
        </w:rPr>
        <w:t>: les murs de séparation de pièces contigües seront identiques aux murs des pignons.</w:t>
      </w:r>
    </w:p>
    <w:p w14:paraId="4F4B26D2" w14:textId="77777777" w:rsidR="00410CFA" w:rsidRPr="00D2334A" w:rsidRDefault="00410CFA"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
    <w:p w14:paraId="111D183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r w:rsidRPr="00D2334A">
        <w:rPr>
          <w:rFonts w:ascii="Arial" w:hAnsi="Arial" w:cs="Arial"/>
          <w:b/>
          <w:sz w:val="20"/>
          <w:szCs w:val="20"/>
        </w:rPr>
        <w:t xml:space="preserve">2 / </w:t>
      </w:r>
      <w:r w:rsidRPr="00D2334A">
        <w:rPr>
          <w:rFonts w:ascii="Arial" w:hAnsi="Arial" w:cs="Arial"/>
          <w:b/>
          <w:sz w:val="20"/>
          <w:szCs w:val="20"/>
          <w:u w:val="single"/>
        </w:rPr>
        <w:t xml:space="preserve">Poteaux </w:t>
      </w:r>
    </w:p>
    <w:p w14:paraId="2435B1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w:t>
      </w:r>
    </w:p>
    <w:p w14:paraId="3AE24B6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15 dans les murs :</w:t>
      </w:r>
    </w:p>
    <w:p w14:paraId="16726EC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30 sur les vérandas ;</w:t>
      </w:r>
    </w:p>
    <w:p w14:paraId="3F0FA38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56013B7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 Cadres RL6 tous les 15 cm + 4 filants T8 pour  poteaux 15 x 15 ;</w:t>
      </w:r>
    </w:p>
    <w:p w14:paraId="08536B1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487" w:right="-166"/>
        <w:jc w:val="both"/>
        <w:rPr>
          <w:rFonts w:ascii="Arial" w:hAnsi="Arial" w:cs="Arial"/>
          <w:sz w:val="20"/>
          <w:szCs w:val="20"/>
          <w:lang w:val="fr-FR"/>
        </w:rPr>
      </w:pPr>
      <w:r w:rsidRPr="00D2334A">
        <w:rPr>
          <w:rFonts w:ascii="Arial" w:hAnsi="Arial" w:cs="Arial"/>
          <w:sz w:val="20"/>
          <w:szCs w:val="20"/>
          <w:lang w:val="fr-FR"/>
        </w:rPr>
        <w:t xml:space="preserve"> -Cadres + épingles RL6 tous les 20 cm + 4 filants T10 aux angles et 2 filants T8 au milieu des grands côtés pour les poteaux de 15 x 30.</w:t>
      </w:r>
    </w:p>
    <w:p w14:paraId="034065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3/ Linteaux</w:t>
      </w:r>
    </w:p>
    <w:p w14:paraId="5879AA9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 ou 10 x 20 suivant épaisseur des murs :</w:t>
      </w:r>
    </w:p>
    <w:p w14:paraId="4E92F26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766A07B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w:t>
      </w:r>
    </w:p>
    <w:p w14:paraId="5CB727C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pour les portes coulissantes des ateliers :</w:t>
      </w:r>
    </w:p>
    <w:p w14:paraId="797E334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-Section : 30 x 20 ;</w:t>
      </w:r>
    </w:p>
    <w:p w14:paraId="7982A5F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et épingles RL6 tous les 15 cm + 6 filants T8.</w:t>
      </w:r>
    </w:p>
    <w:p w14:paraId="2425561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4/ Chainage haut</w:t>
      </w:r>
    </w:p>
    <w:p w14:paraId="476458B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15</w:t>
      </w:r>
    </w:p>
    <w:p w14:paraId="6FAD473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6590F84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 + 4 équerres T8 aux angles.</w:t>
      </w:r>
    </w:p>
    <w:p w14:paraId="059238D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5/Poutre de véranda</w:t>
      </w:r>
    </w:p>
    <w:p w14:paraId="559ADFD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w:t>
      </w:r>
    </w:p>
    <w:p w14:paraId="318A88EF"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w:t>
      </w:r>
    </w:p>
    <w:p w14:paraId="2AB41164"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 RL6 tous les 20 cm + 4 filants T8.</w:t>
      </w:r>
    </w:p>
    <w:p w14:paraId="590BF7A1"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6/Po</w:t>
      </w:r>
      <w:r w:rsidR="00410CFA" w:rsidRPr="00D2334A">
        <w:rPr>
          <w:rFonts w:ascii="Arial" w:hAnsi="Arial" w:cs="Arial"/>
          <w:b/>
          <w:sz w:val="20"/>
          <w:szCs w:val="20"/>
        </w:rPr>
        <w:t>utre libre sur cloison amovible</w:t>
      </w:r>
    </w:p>
    <w:p w14:paraId="3B27AE3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sz w:val="20"/>
          <w:szCs w:val="20"/>
        </w:rPr>
        <w:t>En béton armé de section 15 x 20 :</w:t>
      </w:r>
    </w:p>
    <w:p w14:paraId="7C53157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1A6BA43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 RL6 tous les 15 cm + 4 filants T10.</w:t>
      </w:r>
    </w:p>
    <w:p w14:paraId="2E87A32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7/Claustras</w:t>
      </w:r>
    </w:p>
    <w:p w14:paraId="2489F7F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Suivant les indications des plans y afférents.</w:t>
      </w:r>
    </w:p>
    <w:p w14:paraId="5BFA837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8/Chape</w:t>
      </w:r>
    </w:p>
    <w:p w14:paraId="34914F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D’une épaisseur de 2 cm, elle sera réalisée avec un mortier de gros sable dosé à 400 kg/m3. Finition : lissage à la barbotine de ciment avec bouchage.</w:t>
      </w:r>
    </w:p>
    <w:p w14:paraId="45977C5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9/Enduit</w:t>
      </w:r>
    </w:p>
    <w:p w14:paraId="5F89ED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toutes les parties maçonnées ou bétonnées, il sera exécuté un enduit de ciment de 2 cm d’épaisseur en mortier de ciment dosé à 400 kg/m3.</w:t>
      </w:r>
    </w:p>
    <w:p w14:paraId="49605DD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-Accrochage : gobetis avec mortier de gros sable (rivière) ;</w:t>
      </w:r>
    </w:p>
    <w:p w14:paraId="10FCB88E"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avec mortier de sable fin taloché.</w:t>
      </w:r>
    </w:p>
    <w:p w14:paraId="4A40E2F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10/Tableau :</w:t>
      </w:r>
    </w:p>
    <w:p w14:paraId="364F431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Réalisé sur un mur enduit, il sera fait au mortier de ciment armé d’un treillis soudé ou grillage fin.</w:t>
      </w:r>
    </w:p>
    <w:p w14:paraId="19CCC542"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taloché et lissé soigneusement au ciment ;</w:t>
      </w:r>
    </w:p>
    <w:p w14:paraId="5FB845E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Revêtement : 2 couches d’</w:t>
      </w:r>
      <w:proofErr w:type="spellStart"/>
      <w:r w:rsidRPr="00D2334A">
        <w:rPr>
          <w:rFonts w:ascii="Arial" w:hAnsi="Arial" w:cs="Arial"/>
          <w:sz w:val="20"/>
          <w:szCs w:val="20"/>
          <w:lang w:val="fr-FR"/>
        </w:rPr>
        <w:t>ardoisine</w:t>
      </w:r>
      <w:proofErr w:type="spellEnd"/>
      <w:r w:rsidRPr="00D2334A">
        <w:rPr>
          <w:rFonts w:ascii="Arial" w:hAnsi="Arial" w:cs="Arial"/>
          <w:sz w:val="20"/>
          <w:szCs w:val="20"/>
          <w:lang w:val="fr-FR"/>
        </w:rPr>
        <w:t xml:space="preserve"> de couleur verte ou noire.</w:t>
      </w:r>
    </w:p>
    <w:p w14:paraId="3B5E68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11/Extrade :</w:t>
      </w:r>
    </w:p>
    <w:p w14:paraId="2FEE82F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L’extrade sera réalisée suivant les plans. Il recevra une chape lissée d’épaisseur 2 cm. </w:t>
      </w:r>
    </w:p>
    <w:p w14:paraId="6C23C58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335EA16B" w14:textId="77777777" w:rsidR="004844DE" w:rsidRPr="00D2334A" w:rsidRDefault="004844DE"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p>
    <w:p w14:paraId="50634EA0" w14:textId="77777777" w:rsidR="00A212A5" w:rsidRPr="00D2334A" w:rsidRDefault="00A212A5"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w:t>
      </w:r>
      <w:r w:rsidRPr="00D2334A">
        <w:rPr>
          <w:rFonts w:ascii="Arial" w:hAnsi="Arial" w:cs="Arial"/>
          <w:b/>
          <w:sz w:val="20"/>
          <w:szCs w:val="20"/>
          <w:lang w:val="fr-FR"/>
        </w:rPr>
        <w:t> : COUVERTURE – ETANCHEITE- PLAFOND</w:t>
      </w:r>
    </w:p>
    <w:p w14:paraId="0CCC3847" w14:textId="77777777" w:rsidR="00410CFA" w:rsidRPr="00D2334A" w:rsidRDefault="00410CFA"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b/>
          <w:sz w:val="20"/>
          <w:szCs w:val="20"/>
          <w:lang w:val="fr-FR"/>
        </w:rPr>
      </w:pPr>
    </w:p>
    <w:p w14:paraId="1197C1B4"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b/>
          <w:sz w:val="20"/>
          <w:szCs w:val="20"/>
          <w:lang w:val="fr-FR"/>
        </w:rPr>
        <w:t>CHARPENTE</w:t>
      </w:r>
      <w:r w:rsidRPr="00D2334A">
        <w:rPr>
          <w:rFonts w:ascii="Arial" w:hAnsi="Arial" w:cs="Arial"/>
          <w:sz w:val="20"/>
          <w:szCs w:val="20"/>
          <w:lang w:val="fr-FR"/>
        </w:rPr>
        <w:t xml:space="preserve"> : </w:t>
      </w:r>
    </w:p>
    <w:p w14:paraId="05EEDBE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1/ Fermes</w:t>
      </w:r>
    </w:p>
    <w:p w14:paraId="3777DC27"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fermes seront exécutées avec du bois dur traité aux fongicide et insecticide agrées par l’ingénieur de 3 x 12 ou 3 x 20 suivant indications des plans.</w:t>
      </w:r>
    </w:p>
    <w:p w14:paraId="0C45A1D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lastRenderedPageBreak/>
        <w:t>L’entrait et l’arbalétrier seront doublés.</w:t>
      </w:r>
    </w:p>
    <w:p w14:paraId="665E1DCD" w14:textId="77777777" w:rsidR="004844DE"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Ces fermes seront solidement ancrées dans la maçonnerie à l’aide des fers d’attente des poteaux.</w:t>
      </w:r>
    </w:p>
    <w:p w14:paraId="43AA2ED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ab/>
      </w:r>
    </w:p>
    <w:p w14:paraId="72D4DBF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2/ Pannes</w:t>
      </w:r>
    </w:p>
    <w:p w14:paraId="6B08042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Elles seront en bois dur traité aux fongicides et insecticide agrées par l’ingénieur, section 8x 8.</w:t>
      </w:r>
    </w:p>
    <w:p w14:paraId="2D94093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les pignons et les murs de séparations, elles seront fixées avec des pattes de scellement en fer plat de 30 x 30 x 200.</w:t>
      </w:r>
    </w:p>
    <w:p w14:paraId="23331E2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7B17E84C"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b/>
          <w:sz w:val="20"/>
          <w:szCs w:val="20"/>
          <w:u w:val="single"/>
          <w:lang w:val="fr-FR"/>
        </w:rPr>
      </w:pPr>
      <w:r w:rsidRPr="00D2334A">
        <w:rPr>
          <w:rFonts w:ascii="Arial" w:hAnsi="Arial" w:cs="Arial"/>
          <w:b/>
          <w:sz w:val="20"/>
          <w:szCs w:val="20"/>
          <w:u w:val="single"/>
          <w:lang w:val="fr-FR"/>
        </w:rPr>
        <w:t>COUVERTURE</w:t>
      </w:r>
    </w:p>
    <w:p w14:paraId="5F37A5A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couverture sera réalisée en tôle bac aluminium 6/10è en une longueur de 6 m fixée sur les pannes par des tire-fond de 8 x 80 avec accessoires.</w:t>
      </w:r>
    </w:p>
    <w:p w14:paraId="74DB66E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 faîtage sera relevé et couvert avec des tôles faîtières ;</w:t>
      </w:r>
    </w:p>
    <w:p w14:paraId="2007F80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pignons recevront des rives en aluminium.</w:t>
      </w:r>
    </w:p>
    <w:p w14:paraId="6CC2CFE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Planche de rive</w:t>
      </w:r>
    </w:p>
    <w:p w14:paraId="08AF977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u w:val="single"/>
        </w:rPr>
        <w:t>Façade avant et arrière</w:t>
      </w:r>
      <w:r w:rsidRPr="00D2334A">
        <w:rPr>
          <w:rFonts w:ascii="Arial" w:hAnsi="Arial" w:cs="Arial"/>
          <w:sz w:val="20"/>
          <w:szCs w:val="20"/>
        </w:rPr>
        <w:t> : la planche de rive utilisée aura 30 cm de large et 03 cm d’épaisseur.</w:t>
      </w:r>
    </w:p>
    <w:p w14:paraId="53522DC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u w:val="single"/>
        </w:rPr>
        <w:t>Pignon</w:t>
      </w:r>
      <w:r w:rsidRPr="00D2334A">
        <w:rPr>
          <w:rFonts w:ascii="Arial" w:hAnsi="Arial" w:cs="Arial"/>
          <w:sz w:val="20"/>
          <w:szCs w:val="20"/>
        </w:rPr>
        <w:t> : latte de 4 x 8 reliant les pannes.</w:t>
      </w:r>
    </w:p>
    <w:p w14:paraId="12B2458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b/>
          <w:sz w:val="20"/>
          <w:szCs w:val="20"/>
          <w:u w:val="single"/>
          <w:lang w:val="fr-FR"/>
        </w:rPr>
      </w:pPr>
      <w:r w:rsidRPr="00D2334A">
        <w:rPr>
          <w:rFonts w:ascii="Arial" w:hAnsi="Arial" w:cs="Arial"/>
          <w:b/>
          <w:sz w:val="20"/>
          <w:szCs w:val="20"/>
          <w:u w:val="single"/>
          <w:lang w:val="fr-FR"/>
        </w:rPr>
        <w:t>PLAFOND</w:t>
      </w:r>
    </w:p>
    <w:p w14:paraId="5C22A5B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Solivage</w:t>
      </w:r>
    </w:p>
    <w:p w14:paraId="383C042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bois dur traité aux fongicide et insecticide agrées par l’ingénieur de section 4 x 8 minimum. Les champs seront rabotés.</w:t>
      </w:r>
    </w:p>
    <w:p w14:paraId="7177CE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r w:rsidRPr="00D2334A">
        <w:rPr>
          <w:rFonts w:ascii="Arial" w:hAnsi="Arial" w:cs="Arial"/>
          <w:sz w:val="20"/>
          <w:szCs w:val="20"/>
          <w:lang w:val="fr-FR"/>
        </w:rPr>
        <w:t xml:space="preserve">            Habillage :</w:t>
      </w:r>
    </w:p>
    <w:p w14:paraId="1C4502F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En contre-plaqué de 4 mm </w:t>
      </w:r>
      <w:proofErr w:type="spellStart"/>
      <w:r w:rsidRPr="00D2334A">
        <w:rPr>
          <w:rFonts w:ascii="Arial" w:hAnsi="Arial" w:cs="Arial"/>
          <w:sz w:val="20"/>
          <w:szCs w:val="20"/>
        </w:rPr>
        <w:t>ayous</w:t>
      </w:r>
      <w:proofErr w:type="spellEnd"/>
      <w:r w:rsidRPr="00D2334A">
        <w:rPr>
          <w:rFonts w:ascii="Arial" w:hAnsi="Arial" w:cs="Arial"/>
          <w:sz w:val="20"/>
          <w:szCs w:val="20"/>
        </w:rPr>
        <w:t xml:space="preserve"> en plaque de 60 x 120.</w:t>
      </w:r>
    </w:p>
    <w:p w14:paraId="1E8E65D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u w:val="single"/>
          <w:lang w:val="fr-FR"/>
        </w:rPr>
        <w:t>NB</w:t>
      </w:r>
      <w:r w:rsidRPr="00D2334A">
        <w:rPr>
          <w:rFonts w:ascii="Arial" w:hAnsi="Arial" w:cs="Arial"/>
          <w:sz w:val="20"/>
          <w:szCs w:val="20"/>
          <w:lang w:val="fr-FR"/>
        </w:rPr>
        <w:t> : Couvre joints périphérique tant à l’intérieur qu’à l’extérieur ;</w:t>
      </w:r>
    </w:p>
    <w:p w14:paraId="57E69D5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Trappe de visite dans chaque pièce ;</w:t>
      </w:r>
    </w:p>
    <w:p w14:paraId="452FB69A" w14:textId="77777777" w:rsidR="00156523"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Trous de ventilation perforés sur des plaques extérieures au droit de chaque pièce.</w:t>
      </w:r>
    </w:p>
    <w:p w14:paraId="527D062A" w14:textId="77777777" w:rsidR="00A212A5" w:rsidRPr="00D2334A" w:rsidRDefault="00A212A5" w:rsidP="00156523">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VII</w:t>
      </w:r>
      <w:r w:rsidRPr="00D2334A">
        <w:rPr>
          <w:rFonts w:ascii="Arial" w:hAnsi="Arial" w:cs="Arial"/>
          <w:b/>
          <w:sz w:val="20"/>
          <w:szCs w:val="20"/>
          <w:lang w:val="fr-FR"/>
        </w:rPr>
        <w:t> : MENUISERIE METALLIQUE</w:t>
      </w:r>
    </w:p>
    <w:p w14:paraId="2162596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Portes</w:t>
      </w:r>
    </w:p>
    <w:p w14:paraId="550C2CE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A un vantail de 225 de haut :</w:t>
      </w:r>
    </w:p>
    <w:p w14:paraId="4F22FF5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Cadre : cornière de 35 ;</w:t>
      </w:r>
    </w:p>
    <w:p w14:paraId="0CA9B420" w14:textId="77777777" w:rsidR="00410CFA"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Vantail : tube carré de 30 + tôle noire de 10/10è sur une face + 3 paumelles grilles de 100 + serrures à  canon de caractéristiques précisé</w:t>
      </w:r>
      <w:r w:rsidR="00410CFA" w:rsidRPr="00D2334A">
        <w:rPr>
          <w:rFonts w:ascii="Arial" w:hAnsi="Arial" w:cs="Arial"/>
          <w:sz w:val="20"/>
          <w:szCs w:val="20"/>
          <w:lang w:val="fr-FR"/>
        </w:rPr>
        <w:t>es par l’ingénieur du marché.</w:t>
      </w:r>
    </w:p>
    <w:p w14:paraId="656FE01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rPr>
        <w:t xml:space="preserve">  Seuils</w:t>
      </w:r>
    </w:p>
    <w:p w14:paraId="0FF5334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Pour l’arrêt de la chape au niveau de l’estrade, des portes et de la véranda. Ils seront en : Cornière de 30 avec queue de carpe tous les 50 cm.</w:t>
      </w:r>
    </w:p>
    <w:p w14:paraId="4CBD82A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toutes les menuiseries métalliques recevront une peinture antirouille avant la livraison au chantier.</w:t>
      </w:r>
    </w:p>
    <w:p w14:paraId="1D4A7300" w14:textId="77777777" w:rsidR="00156523" w:rsidRPr="00D2334A" w:rsidRDefault="00156523"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4C2A862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VIII</w:t>
      </w:r>
      <w:r w:rsidRPr="00D2334A">
        <w:rPr>
          <w:rFonts w:ascii="Arial" w:hAnsi="Arial" w:cs="Arial"/>
          <w:b/>
          <w:sz w:val="20"/>
          <w:szCs w:val="20"/>
        </w:rPr>
        <w:t> : ELECTRICITE</w:t>
      </w:r>
    </w:p>
    <w:p w14:paraId="1669D7D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roofErr w:type="spellStart"/>
      <w:r w:rsidRPr="00D2334A">
        <w:rPr>
          <w:rFonts w:ascii="Arial" w:hAnsi="Arial" w:cs="Arial"/>
          <w:b/>
          <w:sz w:val="20"/>
          <w:szCs w:val="20"/>
        </w:rPr>
        <w:t>Fourreautage</w:t>
      </w:r>
      <w:proofErr w:type="spellEnd"/>
    </w:p>
    <w:p w14:paraId="75894F9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tube orange de diamètre adéquat encastré dans la maçonnerie.</w:t>
      </w:r>
    </w:p>
    <w:p w14:paraId="2FBFCF9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Câblerie</w:t>
      </w:r>
    </w:p>
    <w:p w14:paraId="6C8C9FD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câbles seront en VGV ou en TH. En règle générale on prendra les sections suivantes :</w:t>
      </w:r>
    </w:p>
    <w:p w14:paraId="69DDB55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-1,5 mm2 pour les circuits d’éclairage ;</w:t>
      </w:r>
    </w:p>
    <w:p w14:paraId="7983366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-2,5 mm2 pour les circuits des prises.</w:t>
      </w:r>
    </w:p>
    <w:p w14:paraId="39CAFF2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Chaque circuit comprendra un maximum de huit (08) appareils et sera protégé par des fusibles de 10 A pour les circuits d’éclairage de 16 A pour les circuits des prises.</w:t>
      </w:r>
    </w:p>
    <w:p w14:paraId="3BAB978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Mise à la terre</w:t>
      </w:r>
    </w:p>
    <w:p w14:paraId="40E18C8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prise de terre sera constituée pour les nouveaux bâtiments à construire par un conducteur en cuivre nu de 25 mm² de section placé en fond de fouilles conformément à la norme. Il sera installé une barrette de coupure permettant de mesurer la résistance de la prise de terre (R˂ 10Ω).</w:t>
      </w:r>
    </w:p>
    <w:p w14:paraId="27DA14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Appareillage</w:t>
      </w:r>
    </w:p>
    <w:p w14:paraId="744BA8B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marques préconisées seront « LE GRAND » ou « INGELEC »</w:t>
      </w:r>
    </w:p>
    <w:p w14:paraId="15939300" w14:textId="77777777" w:rsidR="00A67161"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modèles seront approuvés par l’ingénieur du marché avant leur pose.</w:t>
      </w:r>
    </w:p>
    <w:p w14:paraId="597B34D9"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p>
    <w:p w14:paraId="66A75E78"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IX</w:t>
      </w:r>
      <w:r w:rsidRPr="00D2334A">
        <w:rPr>
          <w:rFonts w:ascii="Arial" w:hAnsi="Arial" w:cs="Arial"/>
          <w:b/>
          <w:sz w:val="20"/>
          <w:szCs w:val="20"/>
        </w:rPr>
        <w:t>: PEINTURE</w:t>
      </w:r>
    </w:p>
    <w:p w14:paraId="3DE0022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travaux de peinture comprendront toutes les sujétions d’égrenage, de ponçage et de rebouchage à l’enduit de peinture.</w:t>
      </w:r>
    </w:p>
    <w:p w14:paraId="55C057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Impression</w:t>
      </w:r>
    </w:p>
    <w:p w14:paraId="4EE424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 chaux ;</w:t>
      </w:r>
    </w:p>
    <w:p w14:paraId="214D0F0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Plafonds : peinture agrée par l’ingénieur ;</w:t>
      </w:r>
    </w:p>
    <w:p w14:paraId="2445F488"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Bois : Glycéro dilué, peinture agrée par l’ingénieur du marché.</w:t>
      </w:r>
    </w:p>
    <w:p w14:paraId="2AC2C45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Finition</w:t>
      </w:r>
    </w:p>
    <w:p w14:paraId="0CF353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et plafonds :</w:t>
      </w:r>
    </w:p>
    <w:p w14:paraId="6DE9D99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 xml:space="preserve">   Plafonds : peinture agrée par l’ingénieur du marché 800 en 02 couches ;</w:t>
      </w:r>
    </w:p>
    <w:p w14:paraId="3F4D570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lastRenderedPageBreak/>
        <w:t>Murs extérieurs : peinture agrée par l’ingénieur 1300 en 02 couches ;</w:t>
      </w:r>
    </w:p>
    <w:p w14:paraId="1510E4B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Murs intérieurs : peinture agrée par l’ingénieur 800 en 02 couches ;</w:t>
      </w:r>
    </w:p>
    <w:p w14:paraId="4423F2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Soubassement : 15 cm de peinture glycérophtalique en 02 couches ;</w:t>
      </w:r>
    </w:p>
    <w:p w14:paraId="3225F7D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Menuiserie bois et métallique : peinture à huile en 02 couches.</w:t>
      </w:r>
    </w:p>
    <w:p w14:paraId="75A1BF61"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5937E8FE"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X</w:t>
      </w:r>
      <w:r w:rsidRPr="00D2334A">
        <w:rPr>
          <w:rFonts w:ascii="Arial" w:hAnsi="Arial" w:cs="Arial"/>
          <w:b/>
          <w:sz w:val="20"/>
          <w:szCs w:val="20"/>
        </w:rPr>
        <w:t xml:space="preserve"> – VRD</w:t>
      </w:r>
    </w:p>
    <w:p w14:paraId="50F242B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Caniveaux</w:t>
      </w:r>
    </w:p>
    <w:p w14:paraId="78F7777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Il sera exécuté autour des bâtiments des caniveaux en béton armé dosé à 350 kg/m3 de 40 cm de large et 30 cm de profondeur, avec fond coulé lissé à l’aide d’un mortier de ciment ordinaire dosé à 400 kg/m3. Epaisseur de 8 cm.</w:t>
      </w:r>
    </w:p>
    <w:p w14:paraId="48B022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Ces caniveaux seront couverts de </w:t>
      </w:r>
      <w:proofErr w:type="spellStart"/>
      <w:r w:rsidRPr="00D2334A">
        <w:rPr>
          <w:rFonts w:ascii="Arial" w:hAnsi="Arial" w:cs="Arial"/>
          <w:sz w:val="20"/>
          <w:szCs w:val="20"/>
        </w:rPr>
        <w:t>dallettes</w:t>
      </w:r>
      <w:proofErr w:type="spellEnd"/>
      <w:r w:rsidRPr="00D2334A">
        <w:rPr>
          <w:rFonts w:ascii="Arial" w:hAnsi="Arial" w:cs="Arial"/>
          <w:sz w:val="20"/>
          <w:szCs w:val="20"/>
        </w:rPr>
        <w:t xml:space="preserve"> préfabriquées en béton armé aux droits des entrées des salles de classe sur une largeur de 02 mètres.</w:t>
      </w:r>
    </w:p>
    <w:p w14:paraId="28236B4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Une pente minimale de 2 % sera exécutée au fond desdits caniveaux pour faciliter l’écoulement des eaux.</w:t>
      </w:r>
    </w:p>
    <w:p w14:paraId="71D68729" w14:textId="37843005" w:rsidR="00A212A5" w:rsidRPr="00D2334A" w:rsidRDefault="00A212A5" w:rsidP="006408FE">
      <w:pPr>
        <w:widowControl w:val="0"/>
        <w:tabs>
          <w:tab w:val="left" w:pos="3828"/>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Dallage extérieur</w:t>
      </w:r>
      <w:r w:rsidR="006408FE">
        <w:rPr>
          <w:rFonts w:ascii="Arial" w:hAnsi="Arial" w:cs="Arial"/>
          <w:b/>
          <w:sz w:val="20"/>
          <w:szCs w:val="20"/>
        </w:rPr>
        <w:tab/>
      </w:r>
    </w:p>
    <w:p w14:paraId="4E0C14F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de soubassement seront protégés par un dallage de 80 cm de largeur et 8 cm d’épaisseur tout autour du bâtiment.</w:t>
      </w:r>
    </w:p>
    <w:p w14:paraId="408D6FA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Une rampe d’accès pour handicapés moteur sera réalisée au centre du bâtiment (à l’avant, voir plan) en béton armé dosé à 350 kg/m3 de 3 m de large et 8 cm d’épaisseur avec une pente non abrupte ;</w:t>
      </w:r>
    </w:p>
    <w:p w14:paraId="0D00E8F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Le dallage sera en béton ordinaire dosé à 350 kg/m3.</w:t>
      </w:r>
    </w:p>
    <w:p w14:paraId="76F5B493" w14:textId="77777777" w:rsidR="00824DA4"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NB : l’entrepreneur tiendra compte des erreurs ou omissions qui résulteraient de l’exploitation des différents documents constitutif de la lettre commande. </w:t>
      </w:r>
    </w:p>
    <w:p w14:paraId="4B1D66BC" w14:textId="77777777" w:rsidR="00381296" w:rsidRDefault="00381296" w:rsidP="00D95738">
      <w:pPr>
        <w:tabs>
          <w:tab w:val="left" w:pos="2985"/>
        </w:tabs>
        <w:jc w:val="both"/>
        <w:rPr>
          <w:rFonts w:ascii="Arial" w:hAnsi="Arial" w:cs="Arial"/>
          <w:sz w:val="20"/>
          <w:szCs w:val="20"/>
        </w:rPr>
      </w:pPr>
    </w:p>
    <w:p w14:paraId="520FC12E" w14:textId="77777777" w:rsidR="00CB3E84" w:rsidRDefault="00CB3E84" w:rsidP="00D95738">
      <w:pPr>
        <w:tabs>
          <w:tab w:val="left" w:pos="2985"/>
        </w:tabs>
        <w:jc w:val="both"/>
        <w:rPr>
          <w:rFonts w:ascii="Arial" w:hAnsi="Arial" w:cs="Arial"/>
          <w:sz w:val="20"/>
          <w:szCs w:val="20"/>
        </w:rPr>
      </w:pPr>
    </w:p>
    <w:p w14:paraId="4172DE79" w14:textId="77777777" w:rsidR="00CB3E84" w:rsidRDefault="00CB3E84" w:rsidP="00D95738">
      <w:pPr>
        <w:tabs>
          <w:tab w:val="left" w:pos="2985"/>
        </w:tabs>
        <w:jc w:val="both"/>
        <w:rPr>
          <w:rFonts w:ascii="Arial" w:hAnsi="Arial" w:cs="Arial"/>
          <w:sz w:val="20"/>
          <w:szCs w:val="20"/>
        </w:rPr>
      </w:pPr>
    </w:p>
    <w:p w14:paraId="6ECD9CD9" w14:textId="77777777" w:rsidR="00CB3E84" w:rsidRDefault="00CB3E84" w:rsidP="00D95738">
      <w:pPr>
        <w:tabs>
          <w:tab w:val="left" w:pos="2985"/>
        </w:tabs>
        <w:jc w:val="both"/>
        <w:rPr>
          <w:rFonts w:ascii="Arial" w:hAnsi="Arial" w:cs="Arial"/>
          <w:sz w:val="20"/>
          <w:szCs w:val="20"/>
        </w:rPr>
      </w:pPr>
    </w:p>
    <w:p w14:paraId="61072951" w14:textId="77777777" w:rsidR="00CB3E84" w:rsidRDefault="00CB3E84" w:rsidP="00D95738">
      <w:pPr>
        <w:tabs>
          <w:tab w:val="left" w:pos="2985"/>
        </w:tabs>
        <w:jc w:val="both"/>
        <w:rPr>
          <w:rFonts w:ascii="Arial" w:hAnsi="Arial" w:cs="Arial"/>
          <w:sz w:val="20"/>
          <w:szCs w:val="20"/>
        </w:rPr>
      </w:pPr>
    </w:p>
    <w:p w14:paraId="6AC8E542" w14:textId="77777777" w:rsidR="00CB3E84" w:rsidRDefault="00CB3E84" w:rsidP="00D95738">
      <w:pPr>
        <w:tabs>
          <w:tab w:val="left" w:pos="2985"/>
        </w:tabs>
        <w:jc w:val="both"/>
        <w:rPr>
          <w:rFonts w:ascii="Arial" w:hAnsi="Arial" w:cs="Arial"/>
          <w:sz w:val="20"/>
          <w:szCs w:val="20"/>
        </w:rPr>
      </w:pPr>
    </w:p>
    <w:p w14:paraId="38101734" w14:textId="77777777" w:rsidR="00CB3E84" w:rsidRDefault="00CB3E84" w:rsidP="00D95738">
      <w:pPr>
        <w:tabs>
          <w:tab w:val="left" w:pos="2985"/>
        </w:tabs>
        <w:jc w:val="both"/>
        <w:rPr>
          <w:rFonts w:ascii="Arial" w:hAnsi="Arial" w:cs="Arial"/>
          <w:sz w:val="20"/>
          <w:szCs w:val="20"/>
        </w:rPr>
      </w:pPr>
    </w:p>
    <w:p w14:paraId="5C56F40A" w14:textId="77777777" w:rsidR="00CB3E84" w:rsidRDefault="00CB3E84" w:rsidP="00D95738">
      <w:pPr>
        <w:tabs>
          <w:tab w:val="left" w:pos="2985"/>
        </w:tabs>
        <w:jc w:val="both"/>
        <w:rPr>
          <w:rFonts w:ascii="Arial" w:hAnsi="Arial" w:cs="Arial"/>
          <w:sz w:val="20"/>
          <w:szCs w:val="20"/>
        </w:rPr>
      </w:pPr>
    </w:p>
    <w:p w14:paraId="0EDD0EC9" w14:textId="77777777" w:rsidR="00CB3E84" w:rsidRDefault="00CB3E84" w:rsidP="00D95738">
      <w:pPr>
        <w:tabs>
          <w:tab w:val="left" w:pos="2985"/>
        </w:tabs>
        <w:jc w:val="both"/>
        <w:rPr>
          <w:rFonts w:ascii="Arial" w:hAnsi="Arial" w:cs="Arial"/>
          <w:sz w:val="20"/>
          <w:szCs w:val="20"/>
        </w:rPr>
      </w:pPr>
    </w:p>
    <w:p w14:paraId="518CDEC1" w14:textId="77777777" w:rsidR="00CB3E84" w:rsidRDefault="00CB3E84" w:rsidP="00D95738">
      <w:pPr>
        <w:tabs>
          <w:tab w:val="left" w:pos="2985"/>
        </w:tabs>
        <w:jc w:val="both"/>
        <w:rPr>
          <w:rFonts w:ascii="Arial" w:hAnsi="Arial" w:cs="Arial"/>
          <w:sz w:val="20"/>
          <w:szCs w:val="20"/>
        </w:rPr>
      </w:pPr>
    </w:p>
    <w:p w14:paraId="244A729F" w14:textId="77777777" w:rsidR="00CB3E84" w:rsidRDefault="00CB3E84" w:rsidP="00D95738">
      <w:pPr>
        <w:tabs>
          <w:tab w:val="left" w:pos="2985"/>
        </w:tabs>
        <w:jc w:val="both"/>
        <w:rPr>
          <w:rFonts w:ascii="Arial" w:hAnsi="Arial" w:cs="Arial"/>
          <w:sz w:val="20"/>
          <w:szCs w:val="20"/>
        </w:rPr>
      </w:pPr>
    </w:p>
    <w:p w14:paraId="571C15CD" w14:textId="77777777" w:rsidR="00CB3E84" w:rsidRDefault="00CB3E84" w:rsidP="00D95738">
      <w:pPr>
        <w:tabs>
          <w:tab w:val="left" w:pos="2985"/>
        </w:tabs>
        <w:jc w:val="both"/>
        <w:rPr>
          <w:rFonts w:ascii="Arial" w:hAnsi="Arial" w:cs="Arial"/>
          <w:sz w:val="20"/>
          <w:szCs w:val="20"/>
        </w:rPr>
      </w:pPr>
    </w:p>
    <w:p w14:paraId="6B7D43B8" w14:textId="77777777" w:rsidR="00CB3E84" w:rsidRDefault="00CB3E84" w:rsidP="00D95738">
      <w:pPr>
        <w:tabs>
          <w:tab w:val="left" w:pos="2985"/>
        </w:tabs>
        <w:jc w:val="both"/>
        <w:rPr>
          <w:rFonts w:ascii="Arial" w:hAnsi="Arial" w:cs="Arial"/>
          <w:sz w:val="20"/>
          <w:szCs w:val="20"/>
        </w:rPr>
      </w:pPr>
    </w:p>
    <w:p w14:paraId="3F9BD96A" w14:textId="77777777" w:rsidR="00CB3E84" w:rsidRDefault="00CB3E84" w:rsidP="00D95738">
      <w:pPr>
        <w:tabs>
          <w:tab w:val="left" w:pos="2985"/>
        </w:tabs>
        <w:jc w:val="both"/>
        <w:rPr>
          <w:rFonts w:ascii="Arial" w:hAnsi="Arial" w:cs="Arial"/>
          <w:sz w:val="20"/>
          <w:szCs w:val="20"/>
        </w:rPr>
      </w:pPr>
    </w:p>
    <w:p w14:paraId="58F07CD1" w14:textId="77777777" w:rsidR="00CB3E84" w:rsidRDefault="00CB3E84" w:rsidP="00D95738">
      <w:pPr>
        <w:tabs>
          <w:tab w:val="left" w:pos="2985"/>
        </w:tabs>
        <w:jc w:val="both"/>
        <w:rPr>
          <w:rFonts w:ascii="Arial" w:hAnsi="Arial" w:cs="Arial"/>
          <w:sz w:val="20"/>
          <w:szCs w:val="20"/>
        </w:rPr>
      </w:pPr>
    </w:p>
    <w:p w14:paraId="1CF13871" w14:textId="77777777" w:rsidR="00CB3E84" w:rsidRDefault="00CB3E84" w:rsidP="00D95738">
      <w:pPr>
        <w:tabs>
          <w:tab w:val="left" w:pos="2985"/>
        </w:tabs>
        <w:jc w:val="both"/>
        <w:rPr>
          <w:rFonts w:ascii="Arial" w:hAnsi="Arial" w:cs="Arial"/>
          <w:sz w:val="20"/>
          <w:szCs w:val="20"/>
        </w:rPr>
      </w:pPr>
    </w:p>
    <w:p w14:paraId="6D0F0AB5" w14:textId="77777777" w:rsidR="00CB3E84" w:rsidRDefault="00CB3E84" w:rsidP="00D95738">
      <w:pPr>
        <w:tabs>
          <w:tab w:val="left" w:pos="2985"/>
        </w:tabs>
        <w:jc w:val="both"/>
        <w:rPr>
          <w:rFonts w:ascii="Arial" w:hAnsi="Arial" w:cs="Arial"/>
          <w:sz w:val="20"/>
          <w:szCs w:val="20"/>
        </w:rPr>
      </w:pPr>
    </w:p>
    <w:p w14:paraId="2C349E9D" w14:textId="77777777" w:rsidR="00E6728A" w:rsidRDefault="00E6728A" w:rsidP="00D95738">
      <w:pPr>
        <w:tabs>
          <w:tab w:val="left" w:pos="2985"/>
        </w:tabs>
        <w:jc w:val="both"/>
        <w:rPr>
          <w:rFonts w:ascii="Arial" w:hAnsi="Arial" w:cs="Arial"/>
          <w:sz w:val="20"/>
          <w:szCs w:val="20"/>
        </w:rPr>
      </w:pPr>
    </w:p>
    <w:p w14:paraId="79B5A60D" w14:textId="77777777" w:rsidR="00E6728A" w:rsidRDefault="00E6728A" w:rsidP="00D95738">
      <w:pPr>
        <w:tabs>
          <w:tab w:val="left" w:pos="2985"/>
        </w:tabs>
        <w:jc w:val="both"/>
        <w:rPr>
          <w:rFonts w:ascii="Arial" w:hAnsi="Arial" w:cs="Arial"/>
          <w:sz w:val="20"/>
          <w:szCs w:val="20"/>
        </w:rPr>
      </w:pPr>
    </w:p>
    <w:p w14:paraId="48B049B1" w14:textId="77777777" w:rsidR="00E6728A" w:rsidRDefault="00E6728A" w:rsidP="00D95738">
      <w:pPr>
        <w:tabs>
          <w:tab w:val="left" w:pos="2985"/>
        </w:tabs>
        <w:jc w:val="both"/>
        <w:rPr>
          <w:rFonts w:ascii="Arial" w:hAnsi="Arial" w:cs="Arial"/>
          <w:sz w:val="20"/>
          <w:szCs w:val="20"/>
        </w:rPr>
      </w:pPr>
    </w:p>
    <w:p w14:paraId="2E07E6A4" w14:textId="77777777" w:rsidR="00E6728A" w:rsidRDefault="00E6728A" w:rsidP="00D95738">
      <w:pPr>
        <w:tabs>
          <w:tab w:val="left" w:pos="2985"/>
        </w:tabs>
        <w:jc w:val="both"/>
        <w:rPr>
          <w:rFonts w:ascii="Arial" w:hAnsi="Arial" w:cs="Arial"/>
          <w:sz w:val="20"/>
          <w:szCs w:val="20"/>
        </w:rPr>
      </w:pPr>
    </w:p>
    <w:p w14:paraId="0027E52B" w14:textId="77777777" w:rsidR="00E6728A" w:rsidRDefault="00E6728A" w:rsidP="00D95738">
      <w:pPr>
        <w:tabs>
          <w:tab w:val="left" w:pos="2985"/>
        </w:tabs>
        <w:jc w:val="both"/>
        <w:rPr>
          <w:rFonts w:ascii="Arial" w:hAnsi="Arial" w:cs="Arial"/>
          <w:sz w:val="20"/>
          <w:szCs w:val="20"/>
        </w:rPr>
      </w:pPr>
    </w:p>
    <w:p w14:paraId="751AC2C7" w14:textId="77777777" w:rsidR="00CB3E84" w:rsidRDefault="00CB3E84" w:rsidP="00D95738">
      <w:pPr>
        <w:tabs>
          <w:tab w:val="left" w:pos="2985"/>
        </w:tabs>
        <w:jc w:val="both"/>
        <w:rPr>
          <w:rFonts w:ascii="Arial" w:hAnsi="Arial" w:cs="Arial"/>
          <w:sz w:val="20"/>
          <w:szCs w:val="20"/>
        </w:rPr>
      </w:pPr>
    </w:p>
    <w:p w14:paraId="1EAF4468" w14:textId="77777777" w:rsidR="00CB3E84" w:rsidRDefault="00CB3E84" w:rsidP="00D95738">
      <w:pPr>
        <w:tabs>
          <w:tab w:val="left" w:pos="2985"/>
        </w:tabs>
        <w:jc w:val="both"/>
        <w:rPr>
          <w:rFonts w:ascii="Arial" w:hAnsi="Arial" w:cs="Arial"/>
          <w:sz w:val="20"/>
          <w:szCs w:val="20"/>
        </w:rPr>
      </w:pPr>
    </w:p>
    <w:p w14:paraId="44E003DA" w14:textId="77777777" w:rsidR="00CB3E84" w:rsidRDefault="00CB3E84" w:rsidP="00D95738">
      <w:pPr>
        <w:tabs>
          <w:tab w:val="left" w:pos="2985"/>
        </w:tabs>
        <w:jc w:val="both"/>
        <w:rPr>
          <w:rFonts w:ascii="Arial" w:hAnsi="Arial" w:cs="Arial"/>
          <w:sz w:val="20"/>
          <w:szCs w:val="20"/>
        </w:rPr>
      </w:pPr>
    </w:p>
    <w:p w14:paraId="158F4FF5" w14:textId="77777777" w:rsidR="00E6728A" w:rsidRDefault="00E6728A" w:rsidP="00D95738">
      <w:pPr>
        <w:tabs>
          <w:tab w:val="left" w:pos="2985"/>
        </w:tabs>
        <w:jc w:val="both"/>
        <w:rPr>
          <w:rFonts w:ascii="Arial" w:hAnsi="Arial" w:cs="Arial"/>
          <w:sz w:val="20"/>
          <w:szCs w:val="20"/>
        </w:rPr>
      </w:pPr>
    </w:p>
    <w:p w14:paraId="35FB195C" w14:textId="77777777" w:rsidR="00E6728A" w:rsidRDefault="00E6728A" w:rsidP="00D95738">
      <w:pPr>
        <w:tabs>
          <w:tab w:val="left" w:pos="2985"/>
        </w:tabs>
        <w:jc w:val="both"/>
        <w:rPr>
          <w:rFonts w:ascii="Arial" w:hAnsi="Arial" w:cs="Arial"/>
          <w:sz w:val="20"/>
          <w:szCs w:val="20"/>
        </w:rPr>
      </w:pPr>
    </w:p>
    <w:p w14:paraId="7D08BED5" w14:textId="77777777" w:rsidR="00E6728A" w:rsidRDefault="00E6728A" w:rsidP="00D95738">
      <w:pPr>
        <w:tabs>
          <w:tab w:val="left" w:pos="2985"/>
        </w:tabs>
        <w:jc w:val="both"/>
        <w:rPr>
          <w:rFonts w:ascii="Arial" w:hAnsi="Arial" w:cs="Arial"/>
          <w:sz w:val="20"/>
          <w:szCs w:val="20"/>
        </w:rPr>
      </w:pPr>
    </w:p>
    <w:p w14:paraId="538DF0AE" w14:textId="77777777" w:rsidR="00E6728A" w:rsidRDefault="00E6728A" w:rsidP="00D95738">
      <w:pPr>
        <w:tabs>
          <w:tab w:val="left" w:pos="2985"/>
        </w:tabs>
        <w:jc w:val="both"/>
        <w:rPr>
          <w:rFonts w:ascii="Arial" w:hAnsi="Arial" w:cs="Arial"/>
          <w:sz w:val="20"/>
          <w:szCs w:val="20"/>
        </w:rPr>
      </w:pPr>
    </w:p>
    <w:p w14:paraId="3D3102F8" w14:textId="77777777" w:rsidR="00E6728A" w:rsidRDefault="00E6728A" w:rsidP="00D95738">
      <w:pPr>
        <w:tabs>
          <w:tab w:val="left" w:pos="2985"/>
        </w:tabs>
        <w:jc w:val="both"/>
        <w:rPr>
          <w:rFonts w:ascii="Arial" w:hAnsi="Arial" w:cs="Arial"/>
          <w:sz w:val="20"/>
          <w:szCs w:val="20"/>
        </w:rPr>
      </w:pPr>
    </w:p>
    <w:p w14:paraId="1C4BB41F" w14:textId="77777777" w:rsidR="00E6728A" w:rsidRDefault="00E6728A" w:rsidP="00D95738">
      <w:pPr>
        <w:tabs>
          <w:tab w:val="left" w:pos="2985"/>
        </w:tabs>
        <w:jc w:val="both"/>
        <w:rPr>
          <w:rFonts w:ascii="Arial" w:hAnsi="Arial" w:cs="Arial"/>
          <w:sz w:val="20"/>
          <w:szCs w:val="20"/>
        </w:rPr>
      </w:pPr>
    </w:p>
    <w:p w14:paraId="0757346E" w14:textId="77777777" w:rsidR="00E6728A" w:rsidRDefault="00E6728A" w:rsidP="00D95738">
      <w:pPr>
        <w:tabs>
          <w:tab w:val="left" w:pos="2985"/>
        </w:tabs>
        <w:jc w:val="both"/>
        <w:rPr>
          <w:rFonts w:ascii="Arial" w:hAnsi="Arial" w:cs="Arial"/>
          <w:sz w:val="20"/>
          <w:szCs w:val="20"/>
        </w:rPr>
      </w:pPr>
    </w:p>
    <w:p w14:paraId="3783250C" w14:textId="77777777" w:rsidR="00E6728A" w:rsidRDefault="00E6728A" w:rsidP="00D95738">
      <w:pPr>
        <w:tabs>
          <w:tab w:val="left" w:pos="2985"/>
        </w:tabs>
        <w:jc w:val="both"/>
        <w:rPr>
          <w:rFonts w:ascii="Arial" w:hAnsi="Arial" w:cs="Arial"/>
          <w:sz w:val="20"/>
          <w:szCs w:val="20"/>
        </w:rPr>
      </w:pPr>
    </w:p>
    <w:p w14:paraId="61009344" w14:textId="77777777" w:rsidR="00CB3E84" w:rsidRDefault="00CB3E84" w:rsidP="00D95738">
      <w:pPr>
        <w:tabs>
          <w:tab w:val="left" w:pos="2985"/>
        </w:tabs>
        <w:jc w:val="both"/>
        <w:rPr>
          <w:rFonts w:ascii="Arial" w:hAnsi="Arial" w:cs="Arial"/>
          <w:sz w:val="20"/>
          <w:szCs w:val="20"/>
        </w:rPr>
      </w:pPr>
    </w:p>
    <w:p w14:paraId="6E1E8612" w14:textId="77777777" w:rsidR="00CB3E84" w:rsidRDefault="00CB3E84" w:rsidP="00D95738">
      <w:pPr>
        <w:tabs>
          <w:tab w:val="left" w:pos="2985"/>
        </w:tabs>
        <w:jc w:val="both"/>
        <w:rPr>
          <w:rFonts w:ascii="Arial" w:hAnsi="Arial" w:cs="Arial"/>
          <w:sz w:val="20"/>
          <w:szCs w:val="20"/>
        </w:rPr>
      </w:pPr>
    </w:p>
    <w:p w14:paraId="240A4FBC" w14:textId="77777777" w:rsidR="00CB3E84" w:rsidRDefault="00CB3E84" w:rsidP="00D95738">
      <w:pPr>
        <w:tabs>
          <w:tab w:val="left" w:pos="2985"/>
        </w:tabs>
        <w:jc w:val="both"/>
        <w:rPr>
          <w:rFonts w:ascii="Arial" w:hAnsi="Arial" w:cs="Arial"/>
          <w:sz w:val="20"/>
          <w:szCs w:val="20"/>
        </w:rPr>
      </w:pPr>
    </w:p>
    <w:p w14:paraId="3AA1A80E" w14:textId="77777777" w:rsidR="00CB3E84" w:rsidRDefault="00CB3E84" w:rsidP="00D95738">
      <w:pPr>
        <w:tabs>
          <w:tab w:val="left" w:pos="2985"/>
        </w:tabs>
        <w:jc w:val="both"/>
        <w:rPr>
          <w:rFonts w:ascii="Arial" w:hAnsi="Arial" w:cs="Arial"/>
          <w:sz w:val="20"/>
          <w:szCs w:val="20"/>
        </w:rPr>
      </w:pPr>
    </w:p>
    <w:p w14:paraId="66B8E2DF" w14:textId="77777777" w:rsidR="00CB3E84" w:rsidRDefault="00CB3E84" w:rsidP="00D95738">
      <w:pPr>
        <w:tabs>
          <w:tab w:val="left" w:pos="2985"/>
        </w:tabs>
        <w:jc w:val="both"/>
        <w:rPr>
          <w:rFonts w:ascii="Arial" w:hAnsi="Arial" w:cs="Arial"/>
          <w:sz w:val="20"/>
          <w:szCs w:val="20"/>
        </w:rPr>
      </w:pPr>
    </w:p>
    <w:p w14:paraId="5DE47148" w14:textId="77777777" w:rsidR="00CB3E84" w:rsidRPr="00D2334A" w:rsidRDefault="00CB3E84" w:rsidP="00D95738">
      <w:pPr>
        <w:tabs>
          <w:tab w:val="left" w:pos="2985"/>
        </w:tabs>
        <w:jc w:val="both"/>
        <w:rPr>
          <w:rFonts w:ascii="Arial" w:hAnsi="Arial" w:cs="Arial"/>
          <w:sz w:val="20"/>
          <w:szCs w:val="20"/>
        </w:rPr>
      </w:pPr>
    </w:p>
    <w:tbl>
      <w:tblPr>
        <w:tblpPr w:leftFromText="141" w:rightFromText="141" w:vertAnchor="text" w:horzAnchor="margin" w:tblpY="-183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381296" w:rsidRPr="00D2334A" w14:paraId="2C431952" w14:textId="77777777" w:rsidTr="00381296">
        <w:trPr>
          <w:trHeight w:val="1123"/>
        </w:trPr>
        <w:tc>
          <w:tcPr>
            <w:tcW w:w="9212" w:type="dxa"/>
            <w:tcBorders>
              <w:top w:val="single" w:sz="4" w:space="0" w:color="auto"/>
              <w:left w:val="single" w:sz="4" w:space="0" w:color="auto"/>
              <w:bottom w:val="single" w:sz="4" w:space="0" w:color="auto"/>
              <w:right w:val="single" w:sz="4" w:space="0" w:color="auto"/>
            </w:tcBorders>
          </w:tcPr>
          <w:p w14:paraId="41FB1389" w14:textId="77777777" w:rsidR="00381296" w:rsidRPr="00D2334A" w:rsidRDefault="00381296" w:rsidP="00381296">
            <w:pPr>
              <w:pStyle w:val="Liste4"/>
              <w:tabs>
                <w:tab w:val="left" w:pos="2410"/>
              </w:tabs>
              <w:ind w:left="1418" w:firstLine="0"/>
              <w:rPr>
                <w:rFonts w:ascii="Arial" w:hAnsi="Arial" w:cs="Arial"/>
                <w:sz w:val="20"/>
              </w:rPr>
            </w:pPr>
          </w:p>
          <w:p w14:paraId="5829556C" w14:textId="77777777" w:rsidR="00381296" w:rsidRPr="00D2334A" w:rsidRDefault="00381296" w:rsidP="00381296">
            <w:pPr>
              <w:pStyle w:val="Liste4"/>
              <w:ind w:left="0" w:firstLine="0"/>
              <w:jc w:val="center"/>
              <w:rPr>
                <w:rFonts w:ascii="Arial" w:hAnsi="Arial" w:cs="Arial"/>
                <w:b/>
                <w:sz w:val="32"/>
                <w:szCs w:val="32"/>
              </w:rPr>
            </w:pPr>
            <w:r w:rsidRPr="00D2334A">
              <w:rPr>
                <w:rFonts w:ascii="Arial" w:hAnsi="Arial" w:cs="Arial"/>
                <w:b/>
                <w:sz w:val="32"/>
                <w:szCs w:val="32"/>
              </w:rPr>
              <w:t xml:space="preserve">PIECE  6 : </w:t>
            </w:r>
          </w:p>
          <w:p w14:paraId="44BEE43B" w14:textId="77777777" w:rsidR="00381296" w:rsidRPr="00D2334A" w:rsidRDefault="00381296" w:rsidP="00381296">
            <w:pPr>
              <w:pStyle w:val="Liste4"/>
              <w:ind w:left="0" w:firstLine="0"/>
              <w:jc w:val="center"/>
              <w:rPr>
                <w:rFonts w:ascii="Arial" w:hAnsi="Arial" w:cs="Arial"/>
                <w:b/>
                <w:sz w:val="32"/>
                <w:szCs w:val="32"/>
                <w:u w:val="single"/>
              </w:rPr>
            </w:pPr>
            <w:r w:rsidRPr="00D2334A">
              <w:rPr>
                <w:rFonts w:ascii="Arial" w:hAnsi="Arial" w:cs="Arial"/>
                <w:b/>
                <w:sz w:val="32"/>
                <w:szCs w:val="32"/>
              </w:rPr>
              <w:t>CADRE DU BORDEREAU DES PRIX UNITAIRES (BPU)</w:t>
            </w:r>
          </w:p>
          <w:p w14:paraId="6A4676A9" w14:textId="77777777" w:rsidR="00381296" w:rsidRPr="00D2334A" w:rsidRDefault="00381296" w:rsidP="00381296">
            <w:pPr>
              <w:pStyle w:val="Liste4"/>
              <w:tabs>
                <w:tab w:val="left" w:pos="2410"/>
              </w:tabs>
              <w:spacing w:before="120"/>
              <w:ind w:left="1418" w:firstLine="0"/>
              <w:rPr>
                <w:rFonts w:ascii="Arial" w:hAnsi="Arial" w:cs="Arial"/>
                <w:b/>
                <w:sz w:val="20"/>
                <w:u w:val="single"/>
              </w:rPr>
            </w:pPr>
          </w:p>
        </w:tc>
      </w:tr>
    </w:tbl>
    <w:p w14:paraId="1FDAC30E" w14:textId="77777777" w:rsidR="00CB3E84" w:rsidRDefault="00CB3E84" w:rsidP="006408FE">
      <w:pPr>
        <w:tabs>
          <w:tab w:val="left" w:pos="5304"/>
        </w:tabs>
        <w:jc w:val="both"/>
        <w:rPr>
          <w:rStyle w:val="Numrodepage"/>
          <w:rFonts w:ascii="Arial" w:hAnsi="Arial" w:cs="Arial"/>
          <w:b/>
          <w:sz w:val="20"/>
          <w:szCs w:val="20"/>
        </w:rPr>
      </w:pPr>
    </w:p>
    <w:p w14:paraId="2679B925" w14:textId="77777777" w:rsidR="00CB3E84" w:rsidRDefault="00CB3E84" w:rsidP="006408FE">
      <w:pPr>
        <w:tabs>
          <w:tab w:val="left" w:pos="5304"/>
        </w:tabs>
        <w:jc w:val="both"/>
        <w:rPr>
          <w:rStyle w:val="Numrodepage"/>
          <w:rFonts w:ascii="Arial" w:hAnsi="Arial" w:cs="Arial"/>
          <w:b/>
          <w:sz w:val="20"/>
          <w:szCs w:val="20"/>
        </w:rPr>
      </w:pPr>
    </w:p>
    <w:p w14:paraId="26C077BE" w14:textId="77777777" w:rsidR="00CB3E84" w:rsidRDefault="00CB3E84" w:rsidP="006408FE">
      <w:pPr>
        <w:tabs>
          <w:tab w:val="left" w:pos="5304"/>
        </w:tabs>
        <w:jc w:val="both"/>
        <w:rPr>
          <w:rStyle w:val="Numrodepage"/>
          <w:rFonts w:ascii="Arial" w:hAnsi="Arial" w:cs="Arial"/>
          <w:b/>
          <w:sz w:val="20"/>
          <w:szCs w:val="20"/>
        </w:rPr>
      </w:pPr>
    </w:p>
    <w:p w14:paraId="40BE6973" w14:textId="77777777" w:rsidR="00CB3E84" w:rsidRDefault="00CB3E84" w:rsidP="006408FE">
      <w:pPr>
        <w:tabs>
          <w:tab w:val="left" w:pos="5304"/>
        </w:tabs>
        <w:jc w:val="both"/>
        <w:rPr>
          <w:rStyle w:val="Numrodepage"/>
          <w:rFonts w:ascii="Arial" w:hAnsi="Arial" w:cs="Arial"/>
          <w:b/>
          <w:sz w:val="20"/>
          <w:szCs w:val="20"/>
        </w:rPr>
      </w:pPr>
    </w:p>
    <w:p w14:paraId="63E027CF" w14:textId="77777777" w:rsidR="00CB3E84" w:rsidRDefault="00CB3E84" w:rsidP="006408FE">
      <w:pPr>
        <w:tabs>
          <w:tab w:val="left" w:pos="5304"/>
        </w:tabs>
        <w:jc w:val="both"/>
        <w:rPr>
          <w:rStyle w:val="Numrodepage"/>
          <w:rFonts w:ascii="Arial" w:hAnsi="Arial" w:cs="Arial"/>
          <w:b/>
          <w:sz w:val="20"/>
          <w:szCs w:val="20"/>
        </w:rPr>
      </w:pPr>
    </w:p>
    <w:p w14:paraId="29641188" w14:textId="77777777" w:rsidR="00CB3E84" w:rsidRDefault="00CB3E84" w:rsidP="006408FE">
      <w:pPr>
        <w:tabs>
          <w:tab w:val="left" w:pos="5304"/>
        </w:tabs>
        <w:jc w:val="both"/>
        <w:rPr>
          <w:rStyle w:val="Numrodepage"/>
          <w:rFonts w:ascii="Arial" w:hAnsi="Arial" w:cs="Arial"/>
          <w:b/>
          <w:sz w:val="20"/>
          <w:szCs w:val="20"/>
        </w:rPr>
      </w:pPr>
    </w:p>
    <w:p w14:paraId="7F01665E" w14:textId="77777777" w:rsidR="00CB3E84" w:rsidRDefault="00CB3E84" w:rsidP="006408FE">
      <w:pPr>
        <w:tabs>
          <w:tab w:val="left" w:pos="5304"/>
        </w:tabs>
        <w:jc w:val="both"/>
        <w:rPr>
          <w:rStyle w:val="Numrodepage"/>
          <w:rFonts w:ascii="Arial" w:hAnsi="Arial" w:cs="Arial"/>
          <w:b/>
          <w:sz w:val="20"/>
          <w:szCs w:val="20"/>
        </w:rPr>
      </w:pPr>
    </w:p>
    <w:p w14:paraId="73C12DCA" w14:textId="77777777" w:rsidR="00CB3E84" w:rsidRDefault="00CB3E84" w:rsidP="006408FE">
      <w:pPr>
        <w:tabs>
          <w:tab w:val="left" w:pos="5304"/>
        </w:tabs>
        <w:jc w:val="both"/>
        <w:rPr>
          <w:rStyle w:val="Numrodepage"/>
          <w:rFonts w:ascii="Arial" w:hAnsi="Arial" w:cs="Arial"/>
          <w:b/>
          <w:sz w:val="20"/>
          <w:szCs w:val="20"/>
        </w:rPr>
      </w:pPr>
    </w:p>
    <w:p w14:paraId="339FECC3" w14:textId="77777777" w:rsidR="00CB3E84" w:rsidRDefault="00CB3E84" w:rsidP="006408FE">
      <w:pPr>
        <w:tabs>
          <w:tab w:val="left" w:pos="5304"/>
        </w:tabs>
        <w:jc w:val="both"/>
        <w:rPr>
          <w:rStyle w:val="Numrodepage"/>
          <w:rFonts w:ascii="Arial" w:hAnsi="Arial" w:cs="Arial"/>
          <w:b/>
          <w:sz w:val="20"/>
          <w:szCs w:val="20"/>
        </w:rPr>
      </w:pPr>
    </w:p>
    <w:p w14:paraId="194ACA1C" w14:textId="77777777" w:rsidR="00CB3E84" w:rsidRDefault="00CB3E84" w:rsidP="006408FE">
      <w:pPr>
        <w:tabs>
          <w:tab w:val="left" w:pos="5304"/>
        </w:tabs>
        <w:jc w:val="both"/>
        <w:rPr>
          <w:rStyle w:val="Numrodepage"/>
          <w:rFonts w:ascii="Arial" w:hAnsi="Arial" w:cs="Arial"/>
          <w:b/>
          <w:sz w:val="20"/>
          <w:szCs w:val="20"/>
        </w:rPr>
      </w:pPr>
    </w:p>
    <w:p w14:paraId="7E5618A0" w14:textId="77777777" w:rsidR="00CB3E84" w:rsidRDefault="00CB3E84" w:rsidP="006408FE">
      <w:pPr>
        <w:tabs>
          <w:tab w:val="left" w:pos="5304"/>
        </w:tabs>
        <w:jc w:val="both"/>
        <w:rPr>
          <w:rStyle w:val="Numrodepage"/>
          <w:rFonts w:ascii="Arial" w:hAnsi="Arial" w:cs="Arial"/>
          <w:b/>
          <w:sz w:val="20"/>
          <w:szCs w:val="20"/>
        </w:rPr>
      </w:pPr>
    </w:p>
    <w:p w14:paraId="252F3628" w14:textId="50CF5681" w:rsidR="00A212A5" w:rsidRPr="00D2334A" w:rsidRDefault="007123F6" w:rsidP="00CB3E84">
      <w:pPr>
        <w:tabs>
          <w:tab w:val="left" w:pos="5304"/>
        </w:tabs>
        <w:jc w:val="center"/>
        <w:rPr>
          <w:rStyle w:val="Numrodepage"/>
          <w:rFonts w:ascii="Arial" w:hAnsi="Arial" w:cs="Arial"/>
          <w:sz w:val="20"/>
          <w:szCs w:val="20"/>
        </w:rPr>
      </w:pPr>
      <w:r>
        <w:rPr>
          <w:rStyle w:val="Numrodepage"/>
          <w:rFonts w:ascii="Arial" w:hAnsi="Arial" w:cs="Arial"/>
          <w:b/>
          <w:sz w:val="20"/>
          <w:szCs w:val="20"/>
        </w:rPr>
        <w:lastRenderedPageBreak/>
        <w:t>B</w:t>
      </w:r>
      <w:r w:rsidR="00A212A5" w:rsidRPr="00D2334A">
        <w:rPr>
          <w:rStyle w:val="Numrodepage"/>
          <w:rFonts w:ascii="Arial" w:hAnsi="Arial" w:cs="Arial"/>
          <w:b/>
          <w:sz w:val="20"/>
          <w:szCs w:val="20"/>
        </w:rPr>
        <w:t>ORDEREAU DES PRIX UNITAIRES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304"/>
        <w:gridCol w:w="1016"/>
        <w:gridCol w:w="1467"/>
      </w:tblGrid>
      <w:tr w:rsidR="00CB3E84" w:rsidRPr="00CB3E84" w14:paraId="385DAF95" w14:textId="77777777" w:rsidTr="00CB3E84">
        <w:trPr>
          <w:jc w:val="center"/>
        </w:trPr>
        <w:tc>
          <w:tcPr>
            <w:tcW w:w="425" w:type="pct"/>
          </w:tcPr>
          <w:p w14:paraId="2073DB36"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N° Prix</w:t>
            </w:r>
          </w:p>
        </w:tc>
        <w:tc>
          <w:tcPr>
            <w:tcW w:w="3281" w:type="pct"/>
          </w:tcPr>
          <w:p w14:paraId="17AD608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Désignation des Ouvrages</w:t>
            </w:r>
          </w:p>
        </w:tc>
        <w:tc>
          <w:tcPr>
            <w:tcW w:w="529" w:type="pct"/>
          </w:tcPr>
          <w:p w14:paraId="715D5144"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UTE</w:t>
            </w:r>
          </w:p>
        </w:tc>
        <w:tc>
          <w:tcPr>
            <w:tcW w:w="764" w:type="pct"/>
          </w:tcPr>
          <w:p w14:paraId="24039451"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P.U. en chiffre</w:t>
            </w:r>
          </w:p>
        </w:tc>
      </w:tr>
      <w:tr w:rsidR="00CB3E84" w:rsidRPr="00CB3E84" w14:paraId="29BF84DA" w14:textId="77777777" w:rsidTr="00CB3E84">
        <w:trPr>
          <w:jc w:val="center"/>
        </w:trPr>
        <w:tc>
          <w:tcPr>
            <w:tcW w:w="425" w:type="pct"/>
          </w:tcPr>
          <w:p w14:paraId="7D25BDE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101</w:t>
            </w:r>
          </w:p>
        </w:tc>
        <w:tc>
          <w:tcPr>
            <w:tcW w:w="3281" w:type="pct"/>
          </w:tcPr>
          <w:p w14:paraId="2BF2E112"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Etude et installation de chantier</w:t>
            </w:r>
          </w:p>
          <w:p w14:paraId="1FB13227" w14:textId="77777777" w:rsidR="00CB3E84" w:rsidRPr="00CB3E84" w:rsidRDefault="00CB3E84" w:rsidP="00CB3E84">
            <w:pPr>
              <w:suppressAutoHyphens/>
              <w:autoSpaceDN w:val="0"/>
              <w:spacing w:after="0" w:line="240" w:lineRule="auto"/>
              <w:textAlignment w:val="baseline"/>
              <w:rPr>
                <w:rFonts w:ascii="Times New Roman" w:hAnsi="Times New Roman"/>
                <w:b/>
              </w:rPr>
            </w:pPr>
          </w:p>
          <w:p w14:paraId="6BDDC800" w14:textId="77777777" w:rsidR="00CB3E84" w:rsidRPr="00CB3E84" w:rsidRDefault="00CB3E84" w:rsidP="00CB3E84">
            <w:pPr>
              <w:suppressAutoHyphens/>
              <w:autoSpaceDN w:val="0"/>
              <w:spacing w:after="0" w:line="240" w:lineRule="auto"/>
              <w:ind w:right="23"/>
              <w:jc w:val="both"/>
              <w:textAlignment w:val="baseline"/>
              <w:rPr>
                <w:rFonts w:ascii="Times New Roman" w:hAnsi="Times New Roman"/>
              </w:rPr>
            </w:pPr>
            <w:r w:rsidRPr="00CB3E84">
              <w:rPr>
                <w:rFonts w:ascii="Times New Roman" w:hAnsi="Times New Roman"/>
              </w:rPr>
              <w:t>Ce prix rémunère dans les conditions générales prévues au contrat la Construction d’ateliers, magasins de chantier, la pose du panneau de chantier ainsi que l’</w:t>
            </w:r>
            <w:proofErr w:type="spellStart"/>
            <w:r w:rsidRPr="00CB3E84">
              <w:rPr>
                <w:rFonts w:ascii="Times New Roman" w:hAnsi="Times New Roman"/>
              </w:rPr>
              <w:t>améné</w:t>
            </w:r>
            <w:proofErr w:type="spellEnd"/>
            <w:r w:rsidRPr="00CB3E84">
              <w:rPr>
                <w:rFonts w:ascii="Times New Roman" w:hAnsi="Times New Roman"/>
              </w:rPr>
              <w:t xml:space="preserve"> et le repli des matériels tels qu’ils sont décrits dans le CCTP.</w:t>
            </w:r>
          </w:p>
          <w:p w14:paraId="364E8CEE" w14:textId="77777777" w:rsidR="00CB3E84" w:rsidRPr="00CB3E84" w:rsidRDefault="00CB3E84" w:rsidP="00CB3E84">
            <w:pPr>
              <w:suppressAutoHyphens/>
              <w:autoSpaceDN w:val="0"/>
              <w:spacing w:after="0" w:line="240" w:lineRule="auto"/>
              <w:textAlignment w:val="baseline"/>
              <w:rPr>
                <w:rFonts w:ascii="Times New Roman" w:hAnsi="Times New Roman"/>
              </w:rPr>
            </w:pPr>
            <w:r w:rsidRPr="00CB3E84">
              <w:rPr>
                <w:rFonts w:ascii="Times New Roman" w:hAnsi="Times New Roman"/>
                <w:b/>
              </w:rPr>
              <w:t>Le Forfait à ……………………….. Francs CFA.</w:t>
            </w:r>
          </w:p>
        </w:tc>
        <w:tc>
          <w:tcPr>
            <w:tcW w:w="529" w:type="pct"/>
          </w:tcPr>
          <w:p w14:paraId="7E8153B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FF</w:t>
            </w:r>
          </w:p>
        </w:tc>
        <w:tc>
          <w:tcPr>
            <w:tcW w:w="764" w:type="pct"/>
          </w:tcPr>
          <w:p w14:paraId="4275515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7DAB48C" w14:textId="77777777" w:rsidTr="00CB3E84">
        <w:trPr>
          <w:jc w:val="center"/>
        </w:trPr>
        <w:tc>
          <w:tcPr>
            <w:tcW w:w="425" w:type="pct"/>
          </w:tcPr>
          <w:p w14:paraId="335862C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102</w:t>
            </w:r>
          </w:p>
        </w:tc>
        <w:tc>
          <w:tcPr>
            <w:tcW w:w="3281" w:type="pct"/>
          </w:tcPr>
          <w:p w14:paraId="60D26659"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Débroussaillage du site</w:t>
            </w:r>
          </w:p>
          <w:p w14:paraId="02AD606B" w14:textId="77777777" w:rsidR="00CB3E84" w:rsidRPr="00CB3E84" w:rsidRDefault="00CB3E84" w:rsidP="00CB3E84">
            <w:pPr>
              <w:suppressAutoHyphens/>
              <w:autoSpaceDN w:val="0"/>
              <w:spacing w:after="0" w:line="240" w:lineRule="auto"/>
              <w:ind w:right="23"/>
              <w:jc w:val="both"/>
              <w:textAlignment w:val="baseline"/>
              <w:rPr>
                <w:rFonts w:ascii="Times New Roman" w:hAnsi="Times New Roman"/>
              </w:rPr>
            </w:pPr>
            <w:r w:rsidRPr="00CB3E84">
              <w:rPr>
                <w:rFonts w:ascii="Times New Roman" w:hAnsi="Times New Roman"/>
              </w:rPr>
              <w:t>Ce prix rémunère dans les conditions générales prévues au contrat l’implantation de l’emprise du bâtiment et la chaise d’implantation tels qu’ils sont décrits dans le CCTP.</w:t>
            </w:r>
          </w:p>
          <w:p w14:paraId="5058948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Forfait à ……………………….. Francs CFA.</w:t>
            </w:r>
          </w:p>
        </w:tc>
        <w:tc>
          <w:tcPr>
            <w:tcW w:w="529" w:type="pct"/>
          </w:tcPr>
          <w:p w14:paraId="7147E174"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6DA1162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41DC087" w14:textId="77777777" w:rsidTr="00CB3E84">
        <w:trPr>
          <w:jc w:val="center"/>
        </w:trPr>
        <w:tc>
          <w:tcPr>
            <w:tcW w:w="425" w:type="pct"/>
          </w:tcPr>
          <w:p w14:paraId="7C4D407D"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201</w:t>
            </w:r>
          </w:p>
        </w:tc>
        <w:tc>
          <w:tcPr>
            <w:tcW w:w="3281" w:type="pct"/>
          </w:tcPr>
          <w:p w14:paraId="3AAFEF40"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Nivellement de la plate-forme</w:t>
            </w:r>
          </w:p>
          <w:p w14:paraId="0A7A3D33" w14:textId="77777777" w:rsidR="00CB3E84" w:rsidRPr="00CB3E84" w:rsidRDefault="00CB3E84" w:rsidP="00CB3E84">
            <w:pPr>
              <w:suppressAutoHyphens/>
              <w:autoSpaceDN w:val="0"/>
              <w:spacing w:after="0" w:line="240" w:lineRule="auto"/>
              <w:ind w:right="23"/>
              <w:jc w:val="both"/>
              <w:textAlignment w:val="baseline"/>
              <w:rPr>
                <w:rFonts w:ascii="Times New Roman" w:hAnsi="Times New Roman"/>
              </w:rPr>
            </w:pPr>
            <w:r w:rsidRPr="00CB3E84">
              <w:rPr>
                <w:rFonts w:ascii="Times New Roman" w:hAnsi="Times New Roman"/>
              </w:rPr>
              <w:t>Ce prix rémunère dans les conditions générales prévues au contrat, le débroussaillage et décapage de la terre végétale avec leur évacuation vers la décharge publique tels qu’ils sont décrits dans le CCTP</w:t>
            </w:r>
          </w:p>
          <w:p w14:paraId="0E8A83EE"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carré à ……………………….Francs CFA</w:t>
            </w:r>
          </w:p>
        </w:tc>
        <w:tc>
          <w:tcPr>
            <w:tcW w:w="529" w:type="pct"/>
          </w:tcPr>
          <w:p w14:paraId="72F3EFFD"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134AB56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A2B7C02" w14:textId="77777777" w:rsidTr="00CB3E84">
        <w:trPr>
          <w:jc w:val="center"/>
        </w:trPr>
        <w:tc>
          <w:tcPr>
            <w:tcW w:w="425" w:type="pct"/>
          </w:tcPr>
          <w:p w14:paraId="746FD6E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202</w:t>
            </w:r>
          </w:p>
        </w:tc>
        <w:tc>
          <w:tcPr>
            <w:tcW w:w="3281" w:type="pct"/>
          </w:tcPr>
          <w:p w14:paraId="01945049"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Fouilles en rigoles et puits</w:t>
            </w:r>
          </w:p>
          <w:p w14:paraId="31D8B77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du projet d’exécution en cinq (05) exemplaires comprenant les plans d’ouvrage approuvés tels qu’ils sont décrits dans le CCTP.</w:t>
            </w:r>
          </w:p>
          <w:p w14:paraId="6202495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Forfait à …………………………….….. Francs CFA</w:t>
            </w:r>
          </w:p>
        </w:tc>
        <w:tc>
          <w:tcPr>
            <w:tcW w:w="529" w:type="pct"/>
          </w:tcPr>
          <w:p w14:paraId="0CC5359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04A49D1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B807EAC" w14:textId="77777777" w:rsidTr="00CB3E84">
        <w:trPr>
          <w:jc w:val="center"/>
        </w:trPr>
        <w:tc>
          <w:tcPr>
            <w:tcW w:w="425" w:type="pct"/>
          </w:tcPr>
          <w:p w14:paraId="31412DD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203</w:t>
            </w:r>
          </w:p>
        </w:tc>
        <w:tc>
          <w:tcPr>
            <w:tcW w:w="3281" w:type="pct"/>
          </w:tcPr>
          <w:p w14:paraId="2C889E7F"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Remblais de terre</w:t>
            </w:r>
          </w:p>
          <w:p w14:paraId="10353E9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réalisation des tranchées qui recevra les agglos bourrés de 20 pour murs de fondation tels qu’ils sont décrits dans le CCTP</w:t>
            </w:r>
          </w:p>
          <w:p w14:paraId="65AFC3A8"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cube à …………………….…….Francs CFA</w:t>
            </w:r>
          </w:p>
        </w:tc>
        <w:tc>
          <w:tcPr>
            <w:tcW w:w="529" w:type="pct"/>
          </w:tcPr>
          <w:p w14:paraId="22F1EDD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363DCA2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D56E0C5" w14:textId="77777777" w:rsidTr="00CB3E84">
        <w:trPr>
          <w:jc w:val="center"/>
        </w:trPr>
        <w:tc>
          <w:tcPr>
            <w:tcW w:w="425" w:type="pct"/>
          </w:tcPr>
          <w:p w14:paraId="0B88842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301</w:t>
            </w:r>
          </w:p>
        </w:tc>
        <w:tc>
          <w:tcPr>
            <w:tcW w:w="3281" w:type="pct"/>
          </w:tcPr>
          <w:p w14:paraId="0F425C6E"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Béton de propreté</w:t>
            </w:r>
          </w:p>
          <w:p w14:paraId="7FE0AB6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les remblais de latérite au droit des murs et des amorces de poteaux des fondations tels qu’ils sont décrits dans le CCTP</w:t>
            </w:r>
          </w:p>
          <w:p w14:paraId="691C2DD0"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cube à …………………………...Francs CFA</w:t>
            </w:r>
          </w:p>
        </w:tc>
        <w:tc>
          <w:tcPr>
            <w:tcW w:w="529" w:type="pct"/>
          </w:tcPr>
          <w:p w14:paraId="7916629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6AD15FD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004711B" w14:textId="77777777" w:rsidTr="00CB3E84">
        <w:trPr>
          <w:jc w:val="center"/>
        </w:trPr>
        <w:tc>
          <w:tcPr>
            <w:tcW w:w="425" w:type="pct"/>
          </w:tcPr>
          <w:p w14:paraId="08F9D6C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302</w:t>
            </w:r>
          </w:p>
        </w:tc>
        <w:tc>
          <w:tcPr>
            <w:tcW w:w="3281" w:type="pct"/>
          </w:tcPr>
          <w:p w14:paraId="73B1A22D"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Agglos de 20x20x40 bourrés</w:t>
            </w:r>
          </w:p>
          <w:p w14:paraId="00A78B4B"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 béton de propreté dosé à 150 kg/m3 pour nivellement des fonds des fouilles tels qu’ils sont décrits dans le CCTP</w:t>
            </w:r>
          </w:p>
          <w:p w14:paraId="369761F0"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cube à …………………….………Francs CFA</w:t>
            </w:r>
          </w:p>
          <w:p w14:paraId="6894F5AD"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35A1C9B6"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1AC4191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4AE3FD28" w14:textId="77777777" w:rsidTr="00CB3E84">
        <w:trPr>
          <w:jc w:val="center"/>
        </w:trPr>
        <w:tc>
          <w:tcPr>
            <w:tcW w:w="425" w:type="pct"/>
          </w:tcPr>
          <w:p w14:paraId="75741782"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303</w:t>
            </w:r>
          </w:p>
        </w:tc>
        <w:tc>
          <w:tcPr>
            <w:tcW w:w="3281" w:type="pct"/>
          </w:tcPr>
          <w:p w14:paraId="01B6DC6D"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Béton armé pour semelles, poteaux et chainages</w:t>
            </w:r>
          </w:p>
          <w:p w14:paraId="5F33015C"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agglos de 20x20x40 bourrés au béton dosé à 150 kg/m3 pour murs de fondation tels qu’ils sont décrits dans le CCTP.</w:t>
            </w:r>
          </w:p>
          <w:p w14:paraId="42C8165E"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carré à …………………….Francs CFA</w:t>
            </w:r>
          </w:p>
        </w:tc>
        <w:tc>
          <w:tcPr>
            <w:tcW w:w="529" w:type="pct"/>
          </w:tcPr>
          <w:p w14:paraId="110EECDE"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04A1B68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274DD28" w14:textId="77777777" w:rsidTr="00CB3E84">
        <w:trPr>
          <w:jc w:val="center"/>
        </w:trPr>
        <w:tc>
          <w:tcPr>
            <w:tcW w:w="425" w:type="pct"/>
          </w:tcPr>
          <w:p w14:paraId="2773D68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304</w:t>
            </w:r>
          </w:p>
        </w:tc>
        <w:tc>
          <w:tcPr>
            <w:tcW w:w="3281" w:type="pct"/>
          </w:tcPr>
          <w:p w14:paraId="21F8C6B7" w14:textId="77777777" w:rsidR="00CB3E84" w:rsidRPr="00CB3E84" w:rsidRDefault="00CB3E84" w:rsidP="00CB3E84">
            <w:pPr>
              <w:suppressAutoHyphens/>
              <w:autoSpaceDN w:val="0"/>
              <w:spacing w:after="0" w:line="240" w:lineRule="auto"/>
              <w:jc w:val="center"/>
              <w:textAlignment w:val="baseline"/>
              <w:rPr>
                <w:rFonts w:ascii="Times New Roman" w:hAnsi="Times New Roman"/>
                <w:b/>
                <w:sz w:val="24"/>
                <w:szCs w:val="24"/>
              </w:rPr>
            </w:pPr>
            <w:r w:rsidRPr="00CB3E84">
              <w:rPr>
                <w:rFonts w:ascii="Times New Roman" w:hAnsi="Times New Roman"/>
                <w:b/>
                <w:color w:val="000000"/>
              </w:rPr>
              <w:t>Dallage (ép. 8 cm)</w:t>
            </w:r>
          </w:p>
          <w:p w14:paraId="5FEC28A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du béton armé dosé à 350 kg/m3 pour semelles, amorces des poteaux, longrines et chaînages tels </w:t>
            </w:r>
            <w:r w:rsidRPr="00CB3E84">
              <w:rPr>
                <w:rFonts w:ascii="Times New Roman" w:hAnsi="Times New Roman"/>
              </w:rPr>
              <w:lastRenderedPageBreak/>
              <w:t>qu’ils sont décrits dans le CCTP.</w:t>
            </w:r>
          </w:p>
          <w:p w14:paraId="01DF93A4"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b/>
              </w:rPr>
              <w:t>Le mètre cube à ……………………….Francs CFA</w:t>
            </w:r>
          </w:p>
        </w:tc>
        <w:tc>
          <w:tcPr>
            <w:tcW w:w="529" w:type="pct"/>
          </w:tcPr>
          <w:p w14:paraId="792FA44F"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lastRenderedPageBreak/>
              <w:t>M²</w:t>
            </w:r>
          </w:p>
        </w:tc>
        <w:tc>
          <w:tcPr>
            <w:tcW w:w="764" w:type="pct"/>
          </w:tcPr>
          <w:p w14:paraId="33BF719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56A3F84" w14:textId="77777777" w:rsidTr="00CB3E84">
        <w:trPr>
          <w:jc w:val="center"/>
        </w:trPr>
        <w:tc>
          <w:tcPr>
            <w:tcW w:w="425" w:type="pct"/>
          </w:tcPr>
          <w:p w14:paraId="68552FA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401</w:t>
            </w:r>
          </w:p>
        </w:tc>
        <w:tc>
          <w:tcPr>
            <w:tcW w:w="3281" w:type="pct"/>
          </w:tcPr>
          <w:p w14:paraId="2713127C"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Agglos creux de 15x20x40</w:t>
            </w:r>
          </w:p>
          <w:p w14:paraId="21B8E495"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4D25F12F"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d’une couche de sable </w:t>
            </w:r>
            <w:proofErr w:type="spellStart"/>
            <w:r w:rsidRPr="00CB3E84">
              <w:rPr>
                <w:rFonts w:ascii="Times New Roman" w:hAnsi="Times New Roman"/>
              </w:rPr>
              <w:t>ép</w:t>
            </w:r>
            <w:proofErr w:type="spellEnd"/>
            <w:r w:rsidRPr="00CB3E84">
              <w:rPr>
                <w:rFonts w:ascii="Times New Roman" w:hAnsi="Times New Roman"/>
              </w:rPr>
              <w:t xml:space="preserve">=5cm  sur du remblai compacté, ensuite d’un film polyane et d’un béton légèrement armé de fer de 6 de maille 40x40 cm dosé à 250 kg/m3 pour dallage du sol d’épaisseur 8c </w:t>
            </w:r>
            <w:proofErr w:type="spellStart"/>
            <w:r w:rsidRPr="00CB3E84">
              <w:rPr>
                <w:rFonts w:ascii="Times New Roman" w:hAnsi="Times New Roman"/>
              </w:rPr>
              <w:t>m y</w:t>
            </w:r>
            <w:proofErr w:type="spellEnd"/>
            <w:r w:rsidRPr="00CB3E84">
              <w:rPr>
                <w:rFonts w:ascii="Times New Roman" w:hAnsi="Times New Roman"/>
              </w:rPr>
              <w:t xml:space="preserve"> compris joints secs d'isolement surface maxi 25 m² tels qu’ils sont décrits dans le CCTP.</w:t>
            </w:r>
          </w:p>
          <w:p w14:paraId="43A275B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4A8B891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6616D80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16F4B8F" w14:textId="77777777" w:rsidTr="00CB3E84">
        <w:trPr>
          <w:jc w:val="center"/>
        </w:trPr>
        <w:tc>
          <w:tcPr>
            <w:tcW w:w="425" w:type="pct"/>
          </w:tcPr>
          <w:p w14:paraId="28135C8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402</w:t>
            </w:r>
          </w:p>
        </w:tc>
        <w:tc>
          <w:tcPr>
            <w:tcW w:w="3281" w:type="pct"/>
          </w:tcPr>
          <w:p w14:paraId="09D296DF"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Agglos creux de 10x20x40</w:t>
            </w:r>
          </w:p>
          <w:p w14:paraId="6EF28FF9"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6A8A2EA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agglos de 15x20x40 jointoyés au mortier de ciment dosé à 350 Kg/m3 pour murs tels qu’ils sont décrits dans le CCTP.</w:t>
            </w:r>
          </w:p>
          <w:p w14:paraId="522DA05A"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rPr>
              <w:t xml:space="preserve"> </w:t>
            </w:r>
            <w:r w:rsidRPr="00CB3E84">
              <w:rPr>
                <w:rFonts w:ascii="Times New Roman" w:hAnsi="Times New Roman"/>
                <w:b/>
              </w:rPr>
              <w:t>Le mètre carré à ……………………….Francs CFA</w:t>
            </w:r>
          </w:p>
        </w:tc>
        <w:tc>
          <w:tcPr>
            <w:tcW w:w="529" w:type="pct"/>
          </w:tcPr>
          <w:p w14:paraId="3B6D800D"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72D6470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A9FFE18" w14:textId="77777777" w:rsidTr="00CB3E84">
        <w:trPr>
          <w:jc w:val="center"/>
        </w:trPr>
        <w:tc>
          <w:tcPr>
            <w:tcW w:w="425" w:type="pct"/>
          </w:tcPr>
          <w:p w14:paraId="45B25E0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403</w:t>
            </w:r>
          </w:p>
        </w:tc>
        <w:tc>
          <w:tcPr>
            <w:tcW w:w="3281" w:type="pct"/>
          </w:tcPr>
          <w:p w14:paraId="66CE0B68"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Enduit au mortier de ciment</w:t>
            </w:r>
          </w:p>
          <w:p w14:paraId="09987EF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béton dosé à 350 kg/m3 pour Poteaux tels qu’ils sont décrits dans le CCTP.</w:t>
            </w:r>
          </w:p>
          <w:p w14:paraId="3A4B3F3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73C5F6E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0C9CE8E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2D46589" w14:textId="77777777" w:rsidTr="00CB3E84">
        <w:trPr>
          <w:jc w:val="center"/>
        </w:trPr>
        <w:tc>
          <w:tcPr>
            <w:tcW w:w="425" w:type="pct"/>
          </w:tcPr>
          <w:p w14:paraId="66E3DB8C"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404</w:t>
            </w:r>
          </w:p>
        </w:tc>
        <w:tc>
          <w:tcPr>
            <w:tcW w:w="3281" w:type="pct"/>
          </w:tcPr>
          <w:p w14:paraId="4E6A7B6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Béton armé pour poteaux, linteaux, chainages et poteaux</w:t>
            </w:r>
          </w:p>
          <w:p w14:paraId="660BF2D5"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736FB0D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enduits suivant trois couches de mortier de ciment sur murs intérieur et extérieur tels qu’ils sont décrits dans le CCTP.</w:t>
            </w:r>
          </w:p>
          <w:p w14:paraId="1EE1062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39B6917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2BF64C2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814EEBF" w14:textId="77777777" w:rsidTr="00CB3E84">
        <w:trPr>
          <w:jc w:val="center"/>
        </w:trPr>
        <w:tc>
          <w:tcPr>
            <w:tcW w:w="425" w:type="pct"/>
          </w:tcPr>
          <w:p w14:paraId="49480BC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405</w:t>
            </w:r>
          </w:p>
        </w:tc>
        <w:tc>
          <w:tcPr>
            <w:tcW w:w="3281" w:type="pct"/>
          </w:tcPr>
          <w:p w14:paraId="6BF9281C"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Tableau mural</w:t>
            </w:r>
          </w:p>
          <w:p w14:paraId="5084B14F" w14:textId="77777777" w:rsidR="00CB3E84" w:rsidRPr="00CB3E84" w:rsidRDefault="00CB3E84" w:rsidP="00CB3E84">
            <w:pPr>
              <w:suppressAutoHyphens/>
              <w:autoSpaceDN w:val="0"/>
              <w:spacing w:after="0" w:line="240" w:lineRule="auto"/>
              <w:textAlignment w:val="baseline"/>
              <w:rPr>
                <w:rFonts w:ascii="Times New Roman" w:hAnsi="Times New Roman"/>
                <w:color w:val="000000"/>
              </w:rPr>
            </w:pPr>
            <w:r w:rsidRPr="00CB3E84">
              <w:rPr>
                <w:rFonts w:ascii="Times New Roman" w:hAnsi="Times New Roman"/>
                <w:color w:val="000000"/>
              </w:rPr>
              <w:t xml:space="preserve"> </w:t>
            </w:r>
          </w:p>
          <w:p w14:paraId="0D92F659"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tableau mural  tels qu’ils sont décrits  dans le CCTP.</w:t>
            </w:r>
          </w:p>
          <w:p w14:paraId="5A017538"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p w14:paraId="04FACAB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243FEBD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43470EF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CC0DD10" w14:textId="77777777" w:rsidTr="00CB3E84">
        <w:trPr>
          <w:jc w:val="center"/>
        </w:trPr>
        <w:tc>
          <w:tcPr>
            <w:tcW w:w="425" w:type="pct"/>
          </w:tcPr>
          <w:p w14:paraId="7617DBE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406</w:t>
            </w:r>
          </w:p>
        </w:tc>
        <w:tc>
          <w:tcPr>
            <w:tcW w:w="3281" w:type="pct"/>
          </w:tcPr>
          <w:p w14:paraId="0C5BB71D"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Chape lissée</w:t>
            </w:r>
          </w:p>
          <w:p w14:paraId="358C7B9F"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d’une estrade telle qu’ils sont décrits dans le CCTP.</w:t>
            </w:r>
          </w:p>
          <w:p w14:paraId="696F636B"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7145E5D9"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218F97D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0E72E90" w14:textId="77777777" w:rsidTr="00CB3E84">
        <w:trPr>
          <w:jc w:val="center"/>
        </w:trPr>
        <w:tc>
          <w:tcPr>
            <w:tcW w:w="425" w:type="pct"/>
          </w:tcPr>
          <w:p w14:paraId="2DED6D01"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406</w:t>
            </w:r>
          </w:p>
        </w:tc>
        <w:tc>
          <w:tcPr>
            <w:tcW w:w="3281" w:type="pct"/>
          </w:tcPr>
          <w:p w14:paraId="087B901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Claustras</w:t>
            </w:r>
          </w:p>
          <w:p w14:paraId="07528158"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d’une chape tel qu’il est décrit dans le CCTP.</w:t>
            </w:r>
          </w:p>
          <w:p w14:paraId="0338C40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33C5A0E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3FB9AB2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AF9E953" w14:textId="77777777" w:rsidTr="00CB3E84">
        <w:trPr>
          <w:jc w:val="center"/>
        </w:trPr>
        <w:tc>
          <w:tcPr>
            <w:tcW w:w="425" w:type="pct"/>
          </w:tcPr>
          <w:p w14:paraId="4FF223C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407</w:t>
            </w:r>
          </w:p>
        </w:tc>
        <w:tc>
          <w:tcPr>
            <w:tcW w:w="3281" w:type="pct"/>
          </w:tcPr>
          <w:p w14:paraId="17535E7D"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Claustras en forme de V pour l’avant et en forme de boites à lettre pour l’arrière</w:t>
            </w:r>
          </w:p>
          <w:p w14:paraId="745CA90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mise en œuvre des claustras tels qu’il est décrit dans le CCTP.</w:t>
            </w:r>
          </w:p>
          <w:p w14:paraId="21CDD75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70CB4EC4"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299A27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5D9C8DA" w14:textId="77777777" w:rsidTr="00CB3E84">
        <w:trPr>
          <w:jc w:val="center"/>
        </w:trPr>
        <w:tc>
          <w:tcPr>
            <w:tcW w:w="425" w:type="pct"/>
          </w:tcPr>
          <w:p w14:paraId="0078DCF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501</w:t>
            </w:r>
          </w:p>
        </w:tc>
        <w:tc>
          <w:tcPr>
            <w:tcW w:w="3281" w:type="pct"/>
          </w:tcPr>
          <w:p w14:paraId="37C0971D"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Fermes</w:t>
            </w:r>
          </w:p>
          <w:p w14:paraId="727208A7"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fermes en bastings de 3x15 cm  doublés et traités au </w:t>
            </w:r>
            <w:proofErr w:type="spellStart"/>
            <w:r w:rsidRPr="00CB3E84">
              <w:rPr>
                <w:rFonts w:ascii="Times New Roman" w:hAnsi="Times New Roman"/>
              </w:rPr>
              <w:t>Xylamon</w:t>
            </w:r>
            <w:proofErr w:type="spellEnd"/>
            <w:r w:rsidRPr="00CB3E84">
              <w:rPr>
                <w:rFonts w:ascii="Times New Roman" w:hAnsi="Times New Roman"/>
              </w:rPr>
              <w:t xml:space="preserve"> tels qu’ils sont décrits  dans le CCTP.</w:t>
            </w:r>
          </w:p>
          <w:p w14:paraId="1BC2E129"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1E44AA5A"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M³</w:t>
            </w:r>
          </w:p>
        </w:tc>
        <w:tc>
          <w:tcPr>
            <w:tcW w:w="764" w:type="pct"/>
          </w:tcPr>
          <w:p w14:paraId="4B480AF9"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6A0F1A9" w14:textId="77777777" w:rsidTr="00CB3E84">
        <w:trPr>
          <w:jc w:val="center"/>
        </w:trPr>
        <w:tc>
          <w:tcPr>
            <w:tcW w:w="425" w:type="pct"/>
          </w:tcPr>
          <w:p w14:paraId="2EFB173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502</w:t>
            </w:r>
          </w:p>
        </w:tc>
        <w:tc>
          <w:tcPr>
            <w:tcW w:w="3281" w:type="pct"/>
          </w:tcPr>
          <w:p w14:paraId="71B70993"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Pannes et lattes de rive de pignon</w:t>
            </w:r>
          </w:p>
          <w:p w14:paraId="15F72FC3"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pannes en chevons de 8x8 Cm  et lattes de 4x8 cm et traités au </w:t>
            </w:r>
            <w:proofErr w:type="spellStart"/>
            <w:r w:rsidRPr="00CB3E84">
              <w:rPr>
                <w:rFonts w:ascii="Times New Roman" w:hAnsi="Times New Roman"/>
              </w:rPr>
              <w:t>Xylamon</w:t>
            </w:r>
            <w:proofErr w:type="spellEnd"/>
            <w:r w:rsidRPr="00CB3E84">
              <w:rPr>
                <w:rFonts w:ascii="Times New Roman" w:hAnsi="Times New Roman"/>
              </w:rPr>
              <w:t xml:space="preserve"> tels qu’ils sont décrits  dans le CCTP.</w:t>
            </w:r>
          </w:p>
          <w:p w14:paraId="46EFF9E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cube à ……………………….. Francs CFA</w:t>
            </w:r>
          </w:p>
        </w:tc>
        <w:tc>
          <w:tcPr>
            <w:tcW w:w="529" w:type="pct"/>
          </w:tcPr>
          <w:p w14:paraId="7F53A16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46640858"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9813B9D" w14:textId="77777777" w:rsidTr="00CB3E84">
        <w:trPr>
          <w:jc w:val="center"/>
        </w:trPr>
        <w:tc>
          <w:tcPr>
            <w:tcW w:w="425" w:type="pct"/>
          </w:tcPr>
          <w:p w14:paraId="6763A421"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503-</w:t>
            </w:r>
          </w:p>
          <w:p w14:paraId="749C679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 xml:space="preserve"> </w:t>
            </w:r>
          </w:p>
          <w:p w14:paraId="2F400C3D"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c>
          <w:tcPr>
            <w:tcW w:w="3281" w:type="pct"/>
          </w:tcPr>
          <w:p w14:paraId="4722531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Plafond de 5mm y compris solivage</w:t>
            </w:r>
          </w:p>
          <w:p w14:paraId="0ADB0F93"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Faux plafond en contreplaqué de 4 mm d'épaisseur tel qu’il est décrit dans le CCTP</w:t>
            </w:r>
          </w:p>
          <w:p w14:paraId="10F128F0"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0EBC2AF3"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63C862C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6E54AC3D" w14:textId="77777777" w:rsidTr="00CB3E84">
        <w:trPr>
          <w:jc w:val="center"/>
        </w:trPr>
        <w:tc>
          <w:tcPr>
            <w:tcW w:w="425" w:type="pct"/>
          </w:tcPr>
          <w:p w14:paraId="0DD8C40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504</w:t>
            </w:r>
          </w:p>
          <w:p w14:paraId="4FE56A7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 xml:space="preserve"> </w:t>
            </w:r>
          </w:p>
          <w:p w14:paraId="2F32C90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c>
          <w:tcPr>
            <w:tcW w:w="3281" w:type="pct"/>
          </w:tcPr>
          <w:p w14:paraId="4A56CAF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Planches de rive</w:t>
            </w:r>
          </w:p>
          <w:p w14:paraId="7EB4384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 Faux plafond en tôle lisse tel qu’il est décrit dans le CCTP</w:t>
            </w:r>
          </w:p>
          <w:p w14:paraId="62DF9C29"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3776BCB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6132A0E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9057CDF" w14:textId="77777777" w:rsidTr="00CB3E84">
        <w:trPr>
          <w:jc w:val="center"/>
        </w:trPr>
        <w:tc>
          <w:tcPr>
            <w:tcW w:w="425" w:type="pct"/>
          </w:tcPr>
          <w:p w14:paraId="4160A1F0"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505</w:t>
            </w:r>
          </w:p>
        </w:tc>
        <w:tc>
          <w:tcPr>
            <w:tcW w:w="3281" w:type="pct"/>
          </w:tcPr>
          <w:p w14:paraId="33313EBE"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Tôle bac alu 6/10e y compris toutes sujétions</w:t>
            </w:r>
          </w:p>
          <w:p w14:paraId="0340CE9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planches de rive de 30 cm de large tels qu’ils sont décrits dans le CCTP. </w:t>
            </w:r>
          </w:p>
          <w:p w14:paraId="684299AC"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linéaire à ………………… Francs CFA</w:t>
            </w:r>
          </w:p>
        </w:tc>
        <w:tc>
          <w:tcPr>
            <w:tcW w:w="529" w:type="pct"/>
          </w:tcPr>
          <w:p w14:paraId="5E0E506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662E4B2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1A3CE47" w14:textId="77777777" w:rsidTr="00CB3E84">
        <w:trPr>
          <w:jc w:val="center"/>
        </w:trPr>
        <w:tc>
          <w:tcPr>
            <w:tcW w:w="425" w:type="pct"/>
          </w:tcPr>
          <w:p w14:paraId="029433DC"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506</w:t>
            </w:r>
          </w:p>
        </w:tc>
        <w:tc>
          <w:tcPr>
            <w:tcW w:w="3281" w:type="pct"/>
          </w:tcPr>
          <w:p w14:paraId="0A961EE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Tôle faitière de 50 cm de large</w:t>
            </w:r>
          </w:p>
          <w:p w14:paraId="3C2CE65B"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tôles bacs aluminium de 6/10 è de mm d’épaisseur tels qu’ils sont décrits dans le CCTP. </w:t>
            </w:r>
          </w:p>
          <w:p w14:paraId="218DF862"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linéaire à ………………… Francs CFA</w:t>
            </w:r>
          </w:p>
        </w:tc>
        <w:tc>
          <w:tcPr>
            <w:tcW w:w="529" w:type="pct"/>
          </w:tcPr>
          <w:p w14:paraId="5E7E8F2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3846DD4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1EA5CEE" w14:textId="77777777" w:rsidTr="00CB3E84">
        <w:trPr>
          <w:jc w:val="center"/>
        </w:trPr>
        <w:tc>
          <w:tcPr>
            <w:tcW w:w="425" w:type="pct"/>
          </w:tcPr>
          <w:p w14:paraId="542D395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506</w:t>
            </w:r>
          </w:p>
        </w:tc>
        <w:tc>
          <w:tcPr>
            <w:tcW w:w="3281" w:type="pct"/>
          </w:tcPr>
          <w:p w14:paraId="65FD4CE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 xml:space="preserve">Faîtière bac de </w:t>
            </w:r>
            <w:smartTag w:uri="urn:schemas-microsoft-com:office:smarttags" w:element="metricconverter">
              <w:smartTagPr>
                <w:attr w:name="ProductID" w:val="50 cm"/>
              </w:smartTagPr>
              <w:r w:rsidRPr="00CB3E84">
                <w:rPr>
                  <w:rFonts w:ascii="Times New Roman" w:hAnsi="Times New Roman"/>
                  <w:b/>
                </w:rPr>
                <w:t>50 cm</w:t>
              </w:r>
            </w:smartTag>
            <w:r w:rsidRPr="00CB3E84">
              <w:rPr>
                <w:rFonts w:ascii="Times New Roman" w:hAnsi="Times New Roman"/>
                <w:b/>
              </w:rPr>
              <w:t xml:space="preserve"> de large</w:t>
            </w:r>
          </w:p>
          <w:p w14:paraId="417CA172"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tôles  faitière de 50cm de large tels qu’ils sont décrits dans le CCTP. </w:t>
            </w:r>
          </w:p>
          <w:p w14:paraId="654A7697"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linéaire à …………………Francs CFA</w:t>
            </w:r>
          </w:p>
        </w:tc>
        <w:tc>
          <w:tcPr>
            <w:tcW w:w="529" w:type="pct"/>
          </w:tcPr>
          <w:p w14:paraId="74B4796F"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AA39DD2"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6B02656" w14:textId="77777777" w:rsidTr="00CB3E84">
        <w:trPr>
          <w:jc w:val="center"/>
        </w:trPr>
        <w:tc>
          <w:tcPr>
            <w:tcW w:w="425" w:type="pct"/>
          </w:tcPr>
          <w:p w14:paraId="16FBCF8F"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rPr>
            </w:pPr>
            <w:r w:rsidRPr="00CB3E84">
              <w:rPr>
                <w:rFonts w:ascii="Times New Roman" w:hAnsi="Times New Roman"/>
                <w:color w:val="000000"/>
              </w:rPr>
              <w:t>507</w:t>
            </w:r>
          </w:p>
        </w:tc>
        <w:tc>
          <w:tcPr>
            <w:tcW w:w="3281" w:type="pct"/>
          </w:tcPr>
          <w:p w14:paraId="55566429" w14:textId="77777777" w:rsidR="00CB3E84" w:rsidRPr="00CB3E84" w:rsidRDefault="00CB3E84" w:rsidP="00CB3E84">
            <w:pPr>
              <w:spacing w:after="120" w:line="240" w:lineRule="auto"/>
              <w:jc w:val="center"/>
              <w:rPr>
                <w:rFonts w:ascii="Times New Roman" w:hAnsi="Times New Roman"/>
                <w:color w:val="000000"/>
              </w:rPr>
            </w:pPr>
            <w:r w:rsidRPr="00CB3E84">
              <w:rPr>
                <w:rFonts w:ascii="Times New Roman" w:hAnsi="Times New Roman"/>
                <w:color w:val="000000"/>
              </w:rPr>
              <w:t>Bardage</w:t>
            </w:r>
          </w:p>
          <w:p w14:paraId="6E4D671D" w14:textId="77777777" w:rsidR="00CB3E84" w:rsidRPr="00CB3E84" w:rsidRDefault="00CB3E84" w:rsidP="00CB3E84">
            <w:pPr>
              <w:spacing w:after="120" w:line="240" w:lineRule="auto"/>
              <w:jc w:val="both"/>
              <w:rPr>
                <w:rFonts w:ascii="Times New Roman" w:hAnsi="Times New Roman"/>
                <w:color w:val="000000"/>
              </w:rPr>
            </w:pPr>
            <w:r w:rsidRPr="00CB3E84">
              <w:rPr>
                <w:rFonts w:ascii="Times New Roman" w:hAnsi="Times New Roman"/>
                <w:color w:val="000000"/>
              </w:rPr>
              <w:t xml:space="preserve">Ce prix rémunère dans les conditions générales prévues au contrat, la fourniture et la mise en œuvre des tôles  de rive de 30cm de large tels qu’ils sont décrits dans le CCTP. </w:t>
            </w:r>
          </w:p>
          <w:p w14:paraId="2A79A4C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Le mètre linéaire à ………………… Francs CFA</w:t>
            </w:r>
          </w:p>
        </w:tc>
        <w:tc>
          <w:tcPr>
            <w:tcW w:w="529" w:type="pct"/>
          </w:tcPr>
          <w:p w14:paraId="17B3D0E5"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6861B02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A79FBC5" w14:textId="77777777" w:rsidTr="00CB3E84">
        <w:trPr>
          <w:jc w:val="center"/>
        </w:trPr>
        <w:tc>
          <w:tcPr>
            <w:tcW w:w="425" w:type="pct"/>
          </w:tcPr>
          <w:p w14:paraId="2EBB540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508</w:t>
            </w:r>
          </w:p>
        </w:tc>
        <w:tc>
          <w:tcPr>
            <w:tcW w:w="3281" w:type="pct"/>
          </w:tcPr>
          <w:p w14:paraId="6392B55A"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Tôle plane alu  de 2 m pour les débords</w:t>
            </w:r>
          </w:p>
          <w:p w14:paraId="0E443BB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des portes métalliques tels qu’ils sont décrits  dans le CCTP.</w:t>
            </w:r>
          </w:p>
          <w:p w14:paraId="6AB415F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19BBF5A2"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5ACB0B3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E9A6FBB" w14:textId="77777777" w:rsidTr="00CB3E84">
        <w:trPr>
          <w:jc w:val="center"/>
        </w:trPr>
        <w:tc>
          <w:tcPr>
            <w:tcW w:w="425" w:type="pct"/>
          </w:tcPr>
          <w:p w14:paraId="74BC96A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601</w:t>
            </w:r>
          </w:p>
        </w:tc>
        <w:tc>
          <w:tcPr>
            <w:tcW w:w="3281" w:type="pct"/>
          </w:tcPr>
          <w:p w14:paraId="01EC2F3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Porte métallique de 97x220</w:t>
            </w:r>
          </w:p>
          <w:p w14:paraId="5CDCA48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p>
          <w:p w14:paraId="179FB9F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la mise en œuvre des cornières métalliques tels qu’ils sont décrits dans le CCTP. </w:t>
            </w:r>
          </w:p>
          <w:p w14:paraId="65AD0B32"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linéaire à …………………… Francs CFA</w:t>
            </w:r>
          </w:p>
        </w:tc>
        <w:tc>
          <w:tcPr>
            <w:tcW w:w="529" w:type="pct"/>
          </w:tcPr>
          <w:p w14:paraId="3A93634B"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RLEAU</w:t>
            </w:r>
          </w:p>
        </w:tc>
        <w:tc>
          <w:tcPr>
            <w:tcW w:w="764" w:type="pct"/>
          </w:tcPr>
          <w:p w14:paraId="4354FDD3"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D454D71" w14:textId="77777777" w:rsidTr="00CB3E84">
        <w:trPr>
          <w:jc w:val="center"/>
        </w:trPr>
        <w:tc>
          <w:tcPr>
            <w:tcW w:w="425" w:type="pct"/>
          </w:tcPr>
          <w:p w14:paraId="75BD17D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602</w:t>
            </w:r>
          </w:p>
        </w:tc>
        <w:tc>
          <w:tcPr>
            <w:tcW w:w="3281" w:type="pct"/>
          </w:tcPr>
          <w:p w14:paraId="7249B607"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Seuils</w:t>
            </w:r>
          </w:p>
          <w:p w14:paraId="10D919A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 Pose tube flexible orange tel que décrit dans le CCTP</w:t>
            </w:r>
          </w:p>
          <w:p w14:paraId="73BA509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 xml:space="preserve"> Le  rouleau à………………………… Francs CFA</w:t>
            </w:r>
          </w:p>
        </w:tc>
        <w:tc>
          <w:tcPr>
            <w:tcW w:w="529" w:type="pct"/>
          </w:tcPr>
          <w:p w14:paraId="4DB3B0A3"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RLEAU</w:t>
            </w:r>
          </w:p>
        </w:tc>
        <w:tc>
          <w:tcPr>
            <w:tcW w:w="764" w:type="pct"/>
          </w:tcPr>
          <w:p w14:paraId="018C452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45AE78B8" w14:textId="77777777" w:rsidTr="00CB3E84">
        <w:trPr>
          <w:jc w:val="center"/>
        </w:trPr>
        <w:tc>
          <w:tcPr>
            <w:tcW w:w="425" w:type="pct"/>
          </w:tcPr>
          <w:p w14:paraId="66B8E04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901</w:t>
            </w:r>
          </w:p>
        </w:tc>
        <w:tc>
          <w:tcPr>
            <w:tcW w:w="3281" w:type="pct"/>
          </w:tcPr>
          <w:p w14:paraId="5D82309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Tube flexible orange</w:t>
            </w:r>
          </w:p>
          <w:p w14:paraId="668F9873"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 Câble VGV  1,5 mm2 (Rouleau de 80 m) tel que décrit dans le CCTP</w:t>
            </w:r>
          </w:p>
          <w:p w14:paraId="2DD8746E"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 xml:space="preserve"> Le  rouleau à…………………………Francs CFA</w:t>
            </w:r>
          </w:p>
        </w:tc>
        <w:tc>
          <w:tcPr>
            <w:tcW w:w="529" w:type="pct"/>
          </w:tcPr>
          <w:p w14:paraId="63F77514"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RLEAU</w:t>
            </w:r>
          </w:p>
        </w:tc>
        <w:tc>
          <w:tcPr>
            <w:tcW w:w="764" w:type="pct"/>
          </w:tcPr>
          <w:p w14:paraId="2753674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5BE33D2" w14:textId="77777777" w:rsidTr="00CB3E84">
        <w:trPr>
          <w:jc w:val="center"/>
        </w:trPr>
        <w:tc>
          <w:tcPr>
            <w:tcW w:w="425" w:type="pct"/>
          </w:tcPr>
          <w:p w14:paraId="515A07D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902</w:t>
            </w:r>
          </w:p>
        </w:tc>
        <w:tc>
          <w:tcPr>
            <w:tcW w:w="3281" w:type="pct"/>
          </w:tcPr>
          <w:p w14:paraId="05EB39D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Câbles V.G.V 1,5 mm2 en plafond</w:t>
            </w:r>
          </w:p>
          <w:p w14:paraId="2C15CCB0"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 Fil TH 2,5 mm² (Rouleau de 80 m) tel que décrit dans le CCTP</w:t>
            </w:r>
          </w:p>
          <w:p w14:paraId="5B5A3388"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 xml:space="preserve"> Le  rouleau à……………………………Francs CFA</w:t>
            </w:r>
          </w:p>
        </w:tc>
        <w:tc>
          <w:tcPr>
            <w:tcW w:w="529" w:type="pct"/>
          </w:tcPr>
          <w:p w14:paraId="2E77E01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7DBC91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00FB0CA" w14:textId="77777777" w:rsidTr="00CB3E84">
        <w:trPr>
          <w:jc w:val="center"/>
        </w:trPr>
        <w:tc>
          <w:tcPr>
            <w:tcW w:w="425" w:type="pct"/>
          </w:tcPr>
          <w:p w14:paraId="7CD6EF8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903</w:t>
            </w:r>
          </w:p>
        </w:tc>
        <w:tc>
          <w:tcPr>
            <w:tcW w:w="3281" w:type="pct"/>
          </w:tcPr>
          <w:p w14:paraId="5CB011FE"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Fil T.H. 2,5 mm2</w:t>
            </w:r>
          </w:p>
          <w:p w14:paraId="69AF122A"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F&amp;P interrupteur simple allumage tel que décrit dans le CCTP</w:t>
            </w:r>
          </w:p>
          <w:p w14:paraId="7C58CDBD"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p w14:paraId="75D9CEDB"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3FE1A9DC"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4F3E31F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75192D6" w14:textId="77777777" w:rsidTr="00CB3E84">
        <w:trPr>
          <w:jc w:val="center"/>
        </w:trPr>
        <w:tc>
          <w:tcPr>
            <w:tcW w:w="425" w:type="pct"/>
          </w:tcPr>
          <w:p w14:paraId="14FE09F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904</w:t>
            </w:r>
          </w:p>
        </w:tc>
        <w:tc>
          <w:tcPr>
            <w:tcW w:w="3281" w:type="pct"/>
          </w:tcPr>
          <w:p w14:paraId="70D1986E"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Réglette de 120</w:t>
            </w:r>
          </w:p>
          <w:p w14:paraId="33D1A148"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F&amp;P prise de courant tel que décrit dans le CCTP</w:t>
            </w:r>
          </w:p>
          <w:p w14:paraId="0C252199"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p w14:paraId="0786A747"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53CC0737"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U</w:t>
            </w:r>
          </w:p>
        </w:tc>
        <w:tc>
          <w:tcPr>
            <w:tcW w:w="764" w:type="pct"/>
          </w:tcPr>
          <w:p w14:paraId="553D9A3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0BCA0A4" w14:textId="77777777" w:rsidTr="00CB3E84">
        <w:trPr>
          <w:jc w:val="center"/>
        </w:trPr>
        <w:tc>
          <w:tcPr>
            <w:tcW w:w="425" w:type="pct"/>
          </w:tcPr>
          <w:p w14:paraId="4F7ADC5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905</w:t>
            </w:r>
          </w:p>
        </w:tc>
        <w:tc>
          <w:tcPr>
            <w:tcW w:w="3281" w:type="pct"/>
          </w:tcPr>
          <w:p w14:paraId="37637262"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Hublots ronds</w:t>
            </w:r>
          </w:p>
          <w:p w14:paraId="7D27FAB5"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l’installation générale du réseaux d'électricité, téléphone et Internet comprenant la canalisation des gaines </w:t>
            </w:r>
            <w:proofErr w:type="spellStart"/>
            <w:r w:rsidRPr="00CB3E84">
              <w:rPr>
                <w:rFonts w:ascii="Times New Roman" w:hAnsi="Times New Roman"/>
              </w:rPr>
              <w:t>isorange</w:t>
            </w:r>
            <w:proofErr w:type="spellEnd"/>
            <w:r w:rsidRPr="00CB3E84">
              <w:rPr>
                <w:rFonts w:ascii="Times New Roman" w:hAnsi="Times New Roman"/>
              </w:rPr>
              <w:t xml:space="preserve"> de dimension appropriée, gaine annelé, boîtiers, boites de dérivation et réservations des coffrets dans l'ensemble du bâtiment tels qu’ils sont décrits dans le CCTP. </w:t>
            </w:r>
          </w:p>
          <w:p w14:paraId="01C9DB2F"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L’ensemble à …………………………… Francs CFA</w:t>
            </w:r>
          </w:p>
        </w:tc>
        <w:tc>
          <w:tcPr>
            <w:tcW w:w="529" w:type="pct"/>
          </w:tcPr>
          <w:p w14:paraId="37EA3D1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ENS</w:t>
            </w:r>
          </w:p>
        </w:tc>
        <w:tc>
          <w:tcPr>
            <w:tcW w:w="764" w:type="pct"/>
          </w:tcPr>
          <w:p w14:paraId="3035885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30499154" w14:textId="77777777" w:rsidTr="00CB3E84">
        <w:trPr>
          <w:jc w:val="center"/>
        </w:trPr>
        <w:tc>
          <w:tcPr>
            <w:tcW w:w="425" w:type="pct"/>
          </w:tcPr>
          <w:p w14:paraId="2F6B730B"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906</w:t>
            </w:r>
          </w:p>
        </w:tc>
        <w:tc>
          <w:tcPr>
            <w:tcW w:w="3281" w:type="pct"/>
          </w:tcPr>
          <w:p w14:paraId="4829411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Interrupteur et prise de courant encastrés</w:t>
            </w:r>
          </w:p>
          <w:p w14:paraId="71B1FB5F"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F&amp;P de  Réglettes 1,20 tel que décrit dans le CCTP.</w:t>
            </w:r>
          </w:p>
          <w:p w14:paraId="54054F51"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L’Unité à ……………………………… Francs CFA</w:t>
            </w:r>
          </w:p>
        </w:tc>
        <w:tc>
          <w:tcPr>
            <w:tcW w:w="529" w:type="pct"/>
          </w:tcPr>
          <w:p w14:paraId="6AC0AE2A"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7CE675FE"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FD60898" w14:textId="77777777" w:rsidTr="00CB3E84">
        <w:trPr>
          <w:jc w:val="center"/>
        </w:trPr>
        <w:tc>
          <w:tcPr>
            <w:tcW w:w="425" w:type="pct"/>
          </w:tcPr>
          <w:p w14:paraId="1159075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907</w:t>
            </w:r>
          </w:p>
        </w:tc>
        <w:tc>
          <w:tcPr>
            <w:tcW w:w="3281" w:type="pct"/>
          </w:tcPr>
          <w:p w14:paraId="1F7AE3C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Attaches, dominos, boitiers, boites de dérivation, toutes sujétions de sécurité, raccordement avec le réseau existant dans l'établissement</w:t>
            </w:r>
          </w:p>
          <w:p w14:paraId="48802C78"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mise en œuvre de la chaux  sur mur extérieur et intérieur  tels qu’elle est décrite dans le CCTP.</w:t>
            </w:r>
          </w:p>
          <w:p w14:paraId="7836CAC3"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690D8C81"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47D41FD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5E56829D" w14:textId="77777777" w:rsidTr="00CB3E84">
        <w:trPr>
          <w:jc w:val="center"/>
        </w:trPr>
        <w:tc>
          <w:tcPr>
            <w:tcW w:w="425" w:type="pct"/>
          </w:tcPr>
          <w:p w14:paraId="41147D5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1001</w:t>
            </w:r>
          </w:p>
        </w:tc>
        <w:tc>
          <w:tcPr>
            <w:tcW w:w="3281" w:type="pct"/>
          </w:tcPr>
          <w:p w14:paraId="4A1A6A4C"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Plafond</w:t>
            </w:r>
          </w:p>
          <w:p w14:paraId="726CB5B4"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mise en œuvre de la peinture </w:t>
            </w:r>
            <w:proofErr w:type="spellStart"/>
            <w:r w:rsidRPr="00CB3E84">
              <w:rPr>
                <w:rFonts w:ascii="Times New Roman" w:hAnsi="Times New Roman"/>
              </w:rPr>
              <w:t>Pantex</w:t>
            </w:r>
            <w:proofErr w:type="spellEnd"/>
            <w:r w:rsidRPr="00CB3E84">
              <w:rPr>
                <w:rFonts w:ascii="Times New Roman" w:hAnsi="Times New Roman"/>
              </w:rPr>
              <w:t xml:space="preserve"> 800 sur plafond  tels qu’elle est décrite dans le CCTP.</w:t>
            </w:r>
          </w:p>
          <w:p w14:paraId="4F83C143"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0C99FF62"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0AE7167D"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16E30CBB" w14:textId="77777777" w:rsidTr="00CB3E84">
        <w:trPr>
          <w:jc w:val="center"/>
        </w:trPr>
        <w:tc>
          <w:tcPr>
            <w:tcW w:w="425" w:type="pct"/>
          </w:tcPr>
          <w:p w14:paraId="37DDACA2"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1002</w:t>
            </w:r>
          </w:p>
        </w:tc>
        <w:tc>
          <w:tcPr>
            <w:tcW w:w="3281" w:type="pct"/>
          </w:tcPr>
          <w:p w14:paraId="4E349665"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Murs extérieurs</w:t>
            </w:r>
          </w:p>
          <w:p w14:paraId="527A8ED6"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mise en œuvre de la peinture type </w:t>
            </w:r>
            <w:proofErr w:type="spellStart"/>
            <w:r w:rsidRPr="00CB3E84">
              <w:rPr>
                <w:rFonts w:ascii="Times New Roman" w:hAnsi="Times New Roman"/>
              </w:rPr>
              <w:t>Pantex</w:t>
            </w:r>
            <w:proofErr w:type="spellEnd"/>
            <w:r w:rsidRPr="00CB3E84">
              <w:rPr>
                <w:rFonts w:ascii="Times New Roman" w:hAnsi="Times New Roman"/>
              </w:rPr>
              <w:t xml:space="preserve"> 1300 sur mur extérieur tels qu’elle est décrite dans le CCTP.</w:t>
            </w:r>
          </w:p>
          <w:p w14:paraId="42C68208"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lastRenderedPageBreak/>
              <w:t>Le mètre carré à ……………………….. Francs CFA</w:t>
            </w:r>
          </w:p>
        </w:tc>
        <w:tc>
          <w:tcPr>
            <w:tcW w:w="529" w:type="pct"/>
          </w:tcPr>
          <w:p w14:paraId="54774206"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lastRenderedPageBreak/>
              <w:t>M²</w:t>
            </w:r>
          </w:p>
        </w:tc>
        <w:tc>
          <w:tcPr>
            <w:tcW w:w="764" w:type="pct"/>
          </w:tcPr>
          <w:p w14:paraId="7E2CC734"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01E4764D" w14:textId="77777777" w:rsidTr="00CB3E84">
        <w:trPr>
          <w:jc w:val="center"/>
        </w:trPr>
        <w:tc>
          <w:tcPr>
            <w:tcW w:w="425" w:type="pct"/>
          </w:tcPr>
          <w:p w14:paraId="1F6C18B5"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lastRenderedPageBreak/>
              <w:t>1003</w:t>
            </w:r>
          </w:p>
        </w:tc>
        <w:tc>
          <w:tcPr>
            <w:tcW w:w="3281" w:type="pct"/>
          </w:tcPr>
          <w:p w14:paraId="10FCA921"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Murs intérieurs</w:t>
            </w:r>
          </w:p>
          <w:p w14:paraId="47F11481"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 xml:space="preserve">Ce prix rémunère dans les conditions générales prévues au contrat, la fourniture et  mise en œuvre de la peinture </w:t>
            </w:r>
            <w:proofErr w:type="spellStart"/>
            <w:r w:rsidRPr="00CB3E84">
              <w:rPr>
                <w:rFonts w:ascii="Times New Roman" w:hAnsi="Times New Roman"/>
              </w:rPr>
              <w:t>Pantex</w:t>
            </w:r>
            <w:proofErr w:type="spellEnd"/>
            <w:r w:rsidRPr="00CB3E84">
              <w:rPr>
                <w:rFonts w:ascii="Times New Roman" w:hAnsi="Times New Roman"/>
              </w:rPr>
              <w:t xml:space="preserve"> 800 sur murs intérieurs tels qu’elle est décrite dans le CCTP.</w:t>
            </w:r>
          </w:p>
          <w:p w14:paraId="06AC7794"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21740CA9"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ML</w:t>
            </w:r>
          </w:p>
        </w:tc>
        <w:tc>
          <w:tcPr>
            <w:tcW w:w="764" w:type="pct"/>
          </w:tcPr>
          <w:p w14:paraId="7C16631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6DB5231" w14:textId="77777777" w:rsidTr="00CB3E84">
        <w:trPr>
          <w:jc w:val="center"/>
        </w:trPr>
        <w:tc>
          <w:tcPr>
            <w:tcW w:w="425" w:type="pct"/>
          </w:tcPr>
          <w:p w14:paraId="349B0EB6"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1004</w:t>
            </w:r>
          </w:p>
        </w:tc>
        <w:tc>
          <w:tcPr>
            <w:tcW w:w="3281" w:type="pct"/>
          </w:tcPr>
          <w:p w14:paraId="3B903270"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Menuiseries bois et métallique</w:t>
            </w:r>
          </w:p>
          <w:p w14:paraId="25EBC6C2"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p w14:paraId="6134D2AC"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mise en œuvre de la peinture glycérophtalique tels qu’elle est décrite dans le CCTP.</w:t>
            </w:r>
          </w:p>
          <w:p w14:paraId="4282F44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34E292A0"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731FD27F"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2F07D678" w14:textId="77777777" w:rsidTr="00CB3E84">
        <w:trPr>
          <w:jc w:val="center"/>
        </w:trPr>
        <w:tc>
          <w:tcPr>
            <w:tcW w:w="425" w:type="pct"/>
          </w:tcPr>
          <w:p w14:paraId="46ECE59C"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1101</w:t>
            </w:r>
          </w:p>
        </w:tc>
        <w:tc>
          <w:tcPr>
            <w:tcW w:w="3281" w:type="pct"/>
          </w:tcPr>
          <w:p w14:paraId="09317A47"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Caniveau</w:t>
            </w:r>
          </w:p>
          <w:p w14:paraId="4A2C98C9"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des matériaux pour la construction du caniveau autour du bâtiment  tel qu’il est décrit dans le CCTP.</w:t>
            </w:r>
          </w:p>
          <w:p w14:paraId="2BEE2A31" w14:textId="77777777" w:rsidR="00CB3E84" w:rsidRPr="00CB3E84" w:rsidRDefault="00CB3E84" w:rsidP="00CB3E84">
            <w:pPr>
              <w:suppressAutoHyphens/>
              <w:autoSpaceDN w:val="0"/>
              <w:spacing w:after="0" w:line="240" w:lineRule="auto"/>
              <w:textAlignment w:val="baseline"/>
              <w:rPr>
                <w:rFonts w:ascii="Times New Roman" w:hAnsi="Times New Roman"/>
                <w:b/>
              </w:rPr>
            </w:pPr>
            <w:r w:rsidRPr="00CB3E84">
              <w:rPr>
                <w:rFonts w:ascii="Times New Roman" w:hAnsi="Times New Roman"/>
                <w:b/>
              </w:rPr>
              <w:t>Le mètre linéaire à ……………………Francs CFA</w:t>
            </w:r>
          </w:p>
          <w:p w14:paraId="6AD5651A"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p>
        </w:tc>
        <w:tc>
          <w:tcPr>
            <w:tcW w:w="529" w:type="pct"/>
          </w:tcPr>
          <w:p w14:paraId="17948558"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FF</w:t>
            </w:r>
          </w:p>
        </w:tc>
        <w:tc>
          <w:tcPr>
            <w:tcW w:w="764" w:type="pct"/>
          </w:tcPr>
          <w:p w14:paraId="37CC2DDA"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r w:rsidR="00CB3E84" w:rsidRPr="00CB3E84" w14:paraId="7B6AF1E8" w14:textId="77777777" w:rsidTr="00CB3E84">
        <w:trPr>
          <w:jc w:val="center"/>
        </w:trPr>
        <w:tc>
          <w:tcPr>
            <w:tcW w:w="425" w:type="pct"/>
          </w:tcPr>
          <w:p w14:paraId="5ABB7E01"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r w:rsidRPr="00CB3E84">
              <w:rPr>
                <w:rFonts w:ascii="Times New Roman" w:hAnsi="Times New Roman"/>
              </w:rPr>
              <w:t>1102</w:t>
            </w:r>
          </w:p>
        </w:tc>
        <w:tc>
          <w:tcPr>
            <w:tcW w:w="3281" w:type="pct"/>
          </w:tcPr>
          <w:p w14:paraId="65DDBFFB" w14:textId="77777777" w:rsidR="00CB3E84" w:rsidRPr="00CB3E84" w:rsidRDefault="00CB3E84" w:rsidP="00CB3E84">
            <w:pPr>
              <w:suppressAutoHyphens/>
              <w:autoSpaceDN w:val="0"/>
              <w:spacing w:after="0" w:line="240" w:lineRule="auto"/>
              <w:jc w:val="center"/>
              <w:textAlignment w:val="baseline"/>
              <w:rPr>
                <w:rFonts w:ascii="Times New Roman" w:hAnsi="Times New Roman"/>
                <w:b/>
                <w:color w:val="000000"/>
              </w:rPr>
            </w:pPr>
            <w:r w:rsidRPr="00CB3E84">
              <w:rPr>
                <w:rFonts w:ascii="Times New Roman" w:hAnsi="Times New Roman"/>
                <w:b/>
                <w:color w:val="000000"/>
              </w:rPr>
              <w:t xml:space="preserve">Dallage des alentours du bâtiment </w:t>
            </w:r>
            <w:r w:rsidRPr="00CB3E84">
              <w:rPr>
                <w:rFonts w:ascii="Times New Roman" w:hAnsi="Times New Roman"/>
                <w:b/>
              </w:rPr>
              <w:t>Rampe et d’accès pour handicapés en béton armé dosé à 350kg/m</w:t>
            </w:r>
          </w:p>
          <w:p w14:paraId="071AF54D" w14:textId="77777777" w:rsidR="00CB3E84" w:rsidRPr="00CB3E84" w:rsidRDefault="00CB3E84" w:rsidP="00CB3E84">
            <w:pPr>
              <w:spacing w:after="120" w:line="240" w:lineRule="auto"/>
              <w:jc w:val="both"/>
              <w:rPr>
                <w:rFonts w:ascii="Times New Roman" w:hAnsi="Times New Roman"/>
              </w:rPr>
            </w:pPr>
            <w:r w:rsidRPr="00CB3E84">
              <w:rPr>
                <w:rFonts w:ascii="Times New Roman" w:hAnsi="Times New Roman"/>
              </w:rPr>
              <w:t>Ce prix rémunère dans les conditions générales prévues au contrat, la fourniture et la mise en œuvre d’une Dalle de passage sur caniveau rectangulaire tel qu’il est décrit dans le CCTP.</w:t>
            </w:r>
          </w:p>
          <w:p w14:paraId="30413AC7" w14:textId="77777777" w:rsidR="00CB3E84" w:rsidRPr="00CB3E84" w:rsidRDefault="00CB3E84" w:rsidP="00CB3E84">
            <w:pPr>
              <w:suppressAutoHyphens/>
              <w:autoSpaceDN w:val="0"/>
              <w:spacing w:after="0" w:line="240" w:lineRule="auto"/>
              <w:jc w:val="center"/>
              <w:textAlignment w:val="baseline"/>
              <w:rPr>
                <w:rFonts w:ascii="Times New Roman" w:hAnsi="Times New Roman"/>
                <w:b/>
              </w:rPr>
            </w:pPr>
            <w:r w:rsidRPr="00CB3E84">
              <w:rPr>
                <w:rFonts w:ascii="Times New Roman" w:hAnsi="Times New Roman"/>
                <w:b/>
              </w:rPr>
              <w:t>Le mètre carré à ……………………… Francs CFA</w:t>
            </w:r>
          </w:p>
        </w:tc>
        <w:tc>
          <w:tcPr>
            <w:tcW w:w="529" w:type="pct"/>
          </w:tcPr>
          <w:p w14:paraId="5178B9C9" w14:textId="77777777" w:rsidR="00CB3E84" w:rsidRPr="00CB3E84" w:rsidRDefault="00CB3E84" w:rsidP="00CB3E84">
            <w:pPr>
              <w:suppressAutoHyphens/>
              <w:autoSpaceDN w:val="0"/>
              <w:spacing w:after="0" w:line="240" w:lineRule="auto"/>
              <w:jc w:val="center"/>
              <w:textAlignment w:val="baseline"/>
              <w:rPr>
                <w:rFonts w:ascii="Times New Roman" w:hAnsi="Times New Roman"/>
                <w:color w:val="000000"/>
                <w:sz w:val="24"/>
                <w:szCs w:val="24"/>
              </w:rPr>
            </w:pPr>
            <w:r w:rsidRPr="00CB3E84">
              <w:rPr>
                <w:rFonts w:ascii="Times New Roman" w:hAnsi="Times New Roman"/>
                <w:color w:val="000000"/>
                <w:sz w:val="24"/>
              </w:rPr>
              <w:t>M²</w:t>
            </w:r>
          </w:p>
        </w:tc>
        <w:tc>
          <w:tcPr>
            <w:tcW w:w="764" w:type="pct"/>
          </w:tcPr>
          <w:p w14:paraId="1F7C3787" w14:textId="77777777" w:rsidR="00CB3E84" w:rsidRPr="00CB3E84" w:rsidRDefault="00CB3E84" w:rsidP="00CB3E84">
            <w:pPr>
              <w:suppressAutoHyphens/>
              <w:autoSpaceDN w:val="0"/>
              <w:spacing w:after="0" w:line="240" w:lineRule="auto"/>
              <w:jc w:val="center"/>
              <w:textAlignment w:val="baseline"/>
              <w:rPr>
                <w:rFonts w:ascii="Times New Roman" w:hAnsi="Times New Roman"/>
              </w:rPr>
            </w:pPr>
          </w:p>
        </w:tc>
      </w:tr>
    </w:tbl>
    <w:p w14:paraId="0E2B7B27" w14:textId="77777777" w:rsidR="00A212A5" w:rsidRPr="00D2334A" w:rsidRDefault="00A212A5" w:rsidP="007C3889">
      <w:pPr>
        <w:spacing w:line="240" w:lineRule="auto"/>
        <w:jc w:val="both"/>
        <w:rPr>
          <w:rFonts w:ascii="Arial" w:hAnsi="Arial" w:cs="Arial"/>
          <w:sz w:val="20"/>
          <w:szCs w:val="20"/>
        </w:rPr>
      </w:pPr>
    </w:p>
    <w:p w14:paraId="35204788" w14:textId="77777777" w:rsidR="009254F1" w:rsidRPr="00D2334A" w:rsidRDefault="009254F1" w:rsidP="007C3889">
      <w:pPr>
        <w:spacing w:line="240" w:lineRule="auto"/>
        <w:jc w:val="both"/>
        <w:rPr>
          <w:rFonts w:ascii="Arial" w:hAnsi="Arial" w:cs="Arial"/>
          <w:sz w:val="20"/>
          <w:szCs w:val="20"/>
        </w:rPr>
      </w:pPr>
    </w:p>
    <w:p w14:paraId="3265075F" w14:textId="77777777" w:rsidR="009254F1" w:rsidRDefault="009254F1" w:rsidP="007C3889">
      <w:pPr>
        <w:spacing w:line="240" w:lineRule="auto"/>
        <w:jc w:val="both"/>
        <w:rPr>
          <w:rFonts w:ascii="Arial" w:hAnsi="Arial" w:cs="Arial"/>
          <w:sz w:val="20"/>
          <w:szCs w:val="20"/>
        </w:rPr>
      </w:pPr>
    </w:p>
    <w:p w14:paraId="68D88E9E" w14:textId="77777777" w:rsidR="00115D0E" w:rsidRDefault="00115D0E" w:rsidP="007C3889">
      <w:pPr>
        <w:spacing w:line="240" w:lineRule="auto"/>
        <w:jc w:val="both"/>
        <w:rPr>
          <w:rFonts w:ascii="Arial" w:hAnsi="Arial" w:cs="Arial"/>
          <w:sz w:val="20"/>
          <w:szCs w:val="20"/>
        </w:rPr>
      </w:pPr>
    </w:p>
    <w:p w14:paraId="56E42BB3" w14:textId="77777777" w:rsidR="00115D0E" w:rsidRDefault="00115D0E" w:rsidP="007C3889">
      <w:pPr>
        <w:spacing w:line="240" w:lineRule="auto"/>
        <w:jc w:val="both"/>
        <w:rPr>
          <w:rFonts w:ascii="Arial" w:hAnsi="Arial" w:cs="Arial"/>
          <w:sz w:val="20"/>
          <w:szCs w:val="20"/>
        </w:rPr>
      </w:pPr>
    </w:p>
    <w:p w14:paraId="49B9BCD7" w14:textId="77777777" w:rsidR="00CB3E84" w:rsidRDefault="00CB3E84" w:rsidP="007C3889">
      <w:pPr>
        <w:spacing w:line="240" w:lineRule="auto"/>
        <w:jc w:val="both"/>
        <w:rPr>
          <w:rFonts w:ascii="Arial" w:hAnsi="Arial" w:cs="Arial"/>
          <w:sz w:val="20"/>
          <w:szCs w:val="20"/>
        </w:rPr>
      </w:pPr>
    </w:p>
    <w:p w14:paraId="758E5AF2" w14:textId="77777777" w:rsidR="00CB3E84" w:rsidRDefault="00CB3E84" w:rsidP="007C3889">
      <w:pPr>
        <w:spacing w:line="240" w:lineRule="auto"/>
        <w:jc w:val="both"/>
        <w:rPr>
          <w:rFonts w:ascii="Arial" w:hAnsi="Arial" w:cs="Arial"/>
          <w:sz w:val="20"/>
          <w:szCs w:val="20"/>
        </w:rPr>
      </w:pPr>
    </w:p>
    <w:p w14:paraId="7143E3C2" w14:textId="77777777" w:rsidR="00CB3E84" w:rsidRDefault="00CB3E84" w:rsidP="007C3889">
      <w:pPr>
        <w:spacing w:line="240" w:lineRule="auto"/>
        <w:jc w:val="both"/>
        <w:rPr>
          <w:rFonts w:ascii="Arial" w:hAnsi="Arial" w:cs="Arial"/>
          <w:sz w:val="20"/>
          <w:szCs w:val="20"/>
        </w:rPr>
      </w:pPr>
    </w:p>
    <w:p w14:paraId="54856E67" w14:textId="77777777" w:rsidR="00CB3E84" w:rsidRDefault="00CB3E84" w:rsidP="007C3889">
      <w:pPr>
        <w:spacing w:line="240" w:lineRule="auto"/>
        <w:jc w:val="both"/>
        <w:rPr>
          <w:rFonts w:ascii="Arial" w:hAnsi="Arial" w:cs="Arial"/>
          <w:sz w:val="20"/>
          <w:szCs w:val="20"/>
        </w:rPr>
      </w:pPr>
    </w:p>
    <w:p w14:paraId="0A6D45E0" w14:textId="77777777" w:rsidR="00115D0E" w:rsidRDefault="00115D0E" w:rsidP="007C3889">
      <w:pPr>
        <w:spacing w:line="240" w:lineRule="auto"/>
        <w:jc w:val="both"/>
        <w:rPr>
          <w:rFonts w:ascii="Arial" w:hAnsi="Arial" w:cs="Arial"/>
          <w:sz w:val="20"/>
          <w:szCs w:val="20"/>
        </w:rPr>
      </w:pPr>
    </w:p>
    <w:p w14:paraId="1E8C5F16" w14:textId="77777777" w:rsidR="00CB3E84" w:rsidRDefault="00CB3E84" w:rsidP="007C3889">
      <w:pPr>
        <w:spacing w:line="240" w:lineRule="auto"/>
        <w:jc w:val="both"/>
        <w:rPr>
          <w:rFonts w:ascii="Arial" w:hAnsi="Arial" w:cs="Arial"/>
          <w:sz w:val="20"/>
          <w:szCs w:val="20"/>
        </w:rPr>
      </w:pPr>
    </w:p>
    <w:p w14:paraId="1F49BC71" w14:textId="77777777" w:rsidR="00E6728A" w:rsidRDefault="00E6728A" w:rsidP="007C3889">
      <w:pPr>
        <w:spacing w:line="240" w:lineRule="auto"/>
        <w:jc w:val="both"/>
        <w:rPr>
          <w:rFonts w:ascii="Arial" w:hAnsi="Arial" w:cs="Arial"/>
          <w:sz w:val="20"/>
          <w:szCs w:val="20"/>
        </w:rPr>
      </w:pPr>
    </w:p>
    <w:p w14:paraId="6ACEF0D9" w14:textId="77777777" w:rsidR="00E6728A" w:rsidRDefault="00E6728A" w:rsidP="007C3889">
      <w:pPr>
        <w:spacing w:line="240" w:lineRule="auto"/>
        <w:jc w:val="both"/>
        <w:rPr>
          <w:rFonts w:ascii="Arial" w:hAnsi="Arial" w:cs="Arial"/>
          <w:sz w:val="20"/>
          <w:szCs w:val="20"/>
        </w:rPr>
      </w:pPr>
    </w:p>
    <w:p w14:paraId="1FFA9EB5" w14:textId="77777777" w:rsidR="00E6728A" w:rsidRDefault="00E6728A" w:rsidP="007C3889">
      <w:pPr>
        <w:spacing w:line="240" w:lineRule="auto"/>
        <w:jc w:val="both"/>
        <w:rPr>
          <w:rFonts w:ascii="Arial" w:hAnsi="Arial" w:cs="Arial"/>
          <w:sz w:val="20"/>
          <w:szCs w:val="20"/>
        </w:rPr>
      </w:pPr>
    </w:p>
    <w:p w14:paraId="6CA7528E" w14:textId="77777777" w:rsidR="00E6728A" w:rsidRDefault="00E6728A" w:rsidP="007C3889">
      <w:pPr>
        <w:spacing w:line="240" w:lineRule="auto"/>
        <w:jc w:val="both"/>
        <w:rPr>
          <w:rFonts w:ascii="Arial" w:hAnsi="Arial" w:cs="Arial"/>
          <w:sz w:val="20"/>
          <w:szCs w:val="20"/>
        </w:rPr>
      </w:pPr>
    </w:p>
    <w:p w14:paraId="6A16F264" w14:textId="77777777" w:rsidR="00E6728A" w:rsidRDefault="00E6728A" w:rsidP="007C3889">
      <w:pPr>
        <w:spacing w:line="240" w:lineRule="auto"/>
        <w:jc w:val="both"/>
        <w:rPr>
          <w:rFonts w:ascii="Arial" w:hAnsi="Arial" w:cs="Arial"/>
          <w:sz w:val="20"/>
          <w:szCs w:val="20"/>
        </w:rPr>
      </w:pPr>
    </w:p>
    <w:p w14:paraId="0D5DDA3F" w14:textId="77777777" w:rsidR="00E6728A" w:rsidRDefault="00E6728A" w:rsidP="007C3889">
      <w:pPr>
        <w:spacing w:line="240" w:lineRule="auto"/>
        <w:jc w:val="both"/>
        <w:rPr>
          <w:rFonts w:ascii="Arial" w:hAnsi="Arial" w:cs="Arial"/>
          <w:sz w:val="20"/>
          <w:szCs w:val="20"/>
        </w:rPr>
      </w:pPr>
    </w:p>
    <w:p w14:paraId="648A5649" w14:textId="77777777" w:rsidR="00E6728A" w:rsidRDefault="00E6728A" w:rsidP="007C3889">
      <w:pPr>
        <w:spacing w:line="240" w:lineRule="auto"/>
        <w:jc w:val="both"/>
        <w:rPr>
          <w:rFonts w:ascii="Arial" w:hAnsi="Arial" w:cs="Arial"/>
          <w:sz w:val="20"/>
          <w:szCs w:val="20"/>
        </w:rPr>
      </w:pPr>
    </w:p>
    <w:p w14:paraId="2A1D1F97" w14:textId="77777777" w:rsidR="00E6728A" w:rsidRDefault="00E6728A" w:rsidP="007C3889">
      <w:pPr>
        <w:spacing w:line="240" w:lineRule="auto"/>
        <w:jc w:val="both"/>
        <w:rPr>
          <w:rFonts w:ascii="Arial" w:hAnsi="Arial" w:cs="Arial"/>
          <w:sz w:val="20"/>
          <w:szCs w:val="20"/>
        </w:rPr>
      </w:pPr>
    </w:p>
    <w:p w14:paraId="3A519B01" w14:textId="77777777" w:rsidR="00E6728A" w:rsidRDefault="00E6728A" w:rsidP="007C3889">
      <w:pPr>
        <w:spacing w:line="240" w:lineRule="auto"/>
        <w:jc w:val="both"/>
        <w:rPr>
          <w:rFonts w:ascii="Arial" w:hAnsi="Arial" w:cs="Arial"/>
          <w:sz w:val="20"/>
          <w:szCs w:val="20"/>
        </w:rPr>
      </w:pPr>
    </w:p>
    <w:p w14:paraId="67B44336" w14:textId="77777777" w:rsidR="00E6728A" w:rsidRDefault="00E6728A" w:rsidP="007C3889">
      <w:pPr>
        <w:spacing w:line="240" w:lineRule="auto"/>
        <w:jc w:val="both"/>
        <w:rPr>
          <w:rFonts w:ascii="Arial" w:hAnsi="Arial" w:cs="Arial"/>
          <w:sz w:val="20"/>
          <w:szCs w:val="20"/>
        </w:rPr>
      </w:pPr>
    </w:p>
    <w:p w14:paraId="0A2896C7" w14:textId="77777777" w:rsidR="00CB3E84" w:rsidRDefault="00CB3E84" w:rsidP="007C3889">
      <w:pPr>
        <w:spacing w:line="240" w:lineRule="auto"/>
        <w:jc w:val="both"/>
        <w:rPr>
          <w:rFonts w:ascii="Arial" w:hAnsi="Arial" w:cs="Arial"/>
          <w:sz w:val="20"/>
          <w:szCs w:val="20"/>
        </w:rPr>
      </w:pPr>
    </w:p>
    <w:p w14:paraId="522D0438" w14:textId="77777777" w:rsidR="00CB3E84" w:rsidRDefault="00CB3E84" w:rsidP="007C3889">
      <w:pPr>
        <w:spacing w:line="240" w:lineRule="auto"/>
        <w:jc w:val="both"/>
        <w:rPr>
          <w:rFonts w:ascii="Arial" w:hAnsi="Arial" w:cs="Arial"/>
          <w:sz w:val="20"/>
          <w:szCs w:val="20"/>
        </w:rPr>
      </w:pPr>
    </w:p>
    <w:p w14:paraId="2407AD77" w14:textId="77777777" w:rsidR="00CB3E84" w:rsidRDefault="00CB3E84" w:rsidP="007C3889">
      <w:pPr>
        <w:spacing w:line="240" w:lineRule="auto"/>
        <w:jc w:val="both"/>
        <w:rPr>
          <w:rFonts w:ascii="Arial" w:hAnsi="Arial" w:cs="Arial"/>
          <w:sz w:val="20"/>
          <w:szCs w:val="20"/>
        </w:rPr>
      </w:pPr>
    </w:p>
    <w:p w14:paraId="55966EE5" w14:textId="77777777" w:rsidR="00CB3E84" w:rsidRDefault="00CB3E84" w:rsidP="007C3889">
      <w:pPr>
        <w:spacing w:line="240" w:lineRule="auto"/>
        <w:jc w:val="both"/>
        <w:rPr>
          <w:rFonts w:ascii="Arial" w:hAnsi="Arial" w:cs="Arial"/>
          <w:sz w:val="20"/>
          <w:szCs w:val="20"/>
        </w:rPr>
      </w:pPr>
    </w:p>
    <w:p w14:paraId="4E7DB1BE" w14:textId="77777777" w:rsidR="00CB3E84" w:rsidRPr="00D2334A" w:rsidRDefault="00CB3E84" w:rsidP="007C3889">
      <w:pPr>
        <w:spacing w:line="240" w:lineRule="auto"/>
        <w:jc w:val="both"/>
        <w:rPr>
          <w:rFonts w:ascii="Arial" w:hAnsi="Arial" w:cs="Arial"/>
          <w:sz w:val="20"/>
          <w:szCs w:val="20"/>
        </w:rPr>
      </w:pPr>
    </w:p>
    <w:p w14:paraId="1D1E5FAB" w14:textId="77777777" w:rsidR="009254F1" w:rsidRDefault="009254F1" w:rsidP="00D95738">
      <w:pPr>
        <w:jc w:val="both"/>
        <w:rPr>
          <w:rFonts w:ascii="Arial" w:hAnsi="Arial" w:cs="Arial"/>
          <w:b/>
          <w:sz w:val="20"/>
          <w:szCs w:val="20"/>
          <w:u w:val="single"/>
        </w:rPr>
      </w:pPr>
    </w:p>
    <w:p w14:paraId="09836442" w14:textId="77777777" w:rsidR="00E6728A" w:rsidRDefault="00E6728A" w:rsidP="00D95738">
      <w:pPr>
        <w:jc w:val="both"/>
        <w:rPr>
          <w:rFonts w:ascii="Arial" w:hAnsi="Arial" w:cs="Arial"/>
          <w:b/>
          <w:sz w:val="20"/>
          <w:szCs w:val="20"/>
          <w:u w:val="single"/>
        </w:rPr>
      </w:pPr>
    </w:p>
    <w:p w14:paraId="10A9F233" w14:textId="77777777" w:rsidR="00E6728A" w:rsidRDefault="00E6728A" w:rsidP="00D95738">
      <w:pPr>
        <w:jc w:val="both"/>
        <w:rPr>
          <w:rFonts w:ascii="Arial" w:hAnsi="Arial" w:cs="Arial"/>
          <w:b/>
          <w:sz w:val="20"/>
          <w:szCs w:val="20"/>
          <w:u w:val="single"/>
        </w:rPr>
      </w:pPr>
    </w:p>
    <w:p w14:paraId="62BD472C" w14:textId="77777777" w:rsidR="00E6728A" w:rsidRDefault="00E6728A" w:rsidP="00D95738">
      <w:pPr>
        <w:jc w:val="both"/>
        <w:rPr>
          <w:rFonts w:ascii="Arial" w:hAnsi="Arial" w:cs="Arial"/>
          <w:b/>
          <w:sz w:val="20"/>
          <w:szCs w:val="20"/>
          <w:u w:val="single"/>
        </w:rPr>
      </w:pPr>
    </w:p>
    <w:p w14:paraId="1260491D" w14:textId="77777777" w:rsidR="00E6728A" w:rsidRPr="00D2334A" w:rsidRDefault="00E6728A" w:rsidP="00D95738">
      <w:pPr>
        <w:jc w:val="both"/>
        <w:rPr>
          <w:rFonts w:ascii="Arial" w:hAnsi="Arial" w:cs="Arial"/>
          <w:b/>
          <w:sz w:val="20"/>
          <w:szCs w:val="20"/>
          <w:u w:val="single"/>
        </w:rPr>
      </w:pPr>
    </w:p>
    <w:tbl>
      <w:tblPr>
        <w:tblpPr w:leftFromText="141" w:rightFromText="141" w:vertAnchor="text" w:horzAnchor="margin" w:tblpY="40"/>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A212A5" w:rsidRPr="00D2334A" w14:paraId="17315104" w14:textId="77777777" w:rsidTr="00455D00">
        <w:tc>
          <w:tcPr>
            <w:tcW w:w="9606" w:type="dxa"/>
            <w:tcBorders>
              <w:top w:val="single" w:sz="4" w:space="0" w:color="auto"/>
              <w:left w:val="single" w:sz="4" w:space="0" w:color="auto"/>
              <w:bottom w:val="single" w:sz="4" w:space="0" w:color="auto"/>
              <w:right w:val="single" w:sz="4" w:space="0" w:color="auto"/>
            </w:tcBorders>
          </w:tcPr>
          <w:p w14:paraId="3148ECED" w14:textId="77777777" w:rsidR="00A212A5" w:rsidRPr="00D2334A" w:rsidRDefault="00A212A5" w:rsidP="00D95738">
            <w:pPr>
              <w:pStyle w:val="Liste4"/>
              <w:tabs>
                <w:tab w:val="left" w:pos="2410"/>
              </w:tabs>
              <w:spacing w:before="120"/>
              <w:ind w:left="1418" w:firstLine="0"/>
              <w:rPr>
                <w:rFonts w:ascii="Arial" w:hAnsi="Arial" w:cs="Arial"/>
                <w:sz w:val="20"/>
              </w:rPr>
            </w:pPr>
          </w:p>
          <w:p w14:paraId="55B616B7" w14:textId="77777777" w:rsidR="00A212A5" w:rsidRPr="00D2334A" w:rsidRDefault="00A212A5" w:rsidP="003F583C">
            <w:pPr>
              <w:pStyle w:val="Liste4"/>
              <w:tabs>
                <w:tab w:val="left" w:pos="2410"/>
              </w:tabs>
              <w:spacing w:before="120"/>
              <w:ind w:left="0" w:firstLine="0"/>
              <w:jc w:val="center"/>
              <w:rPr>
                <w:rFonts w:ascii="Arial" w:hAnsi="Arial" w:cs="Arial"/>
                <w:sz w:val="32"/>
                <w:szCs w:val="32"/>
              </w:rPr>
            </w:pPr>
            <w:r w:rsidRPr="00D2334A">
              <w:rPr>
                <w:rFonts w:ascii="Arial" w:hAnsi="Arial" w:cs="Arial"/>
                <w:b/>
                <w:sz w:val="32"/>
                <w:szCs w:val="32"/>
              </w:rPr>
              <w:t>PIECE 7 : CADRE DU DETAIL QUANTITATIF ETESTIMATIF (DQE</w:t>
            </w:r>
            <w:r w:rsidRPr="00D2334A">
              <w:rPr>
                <w:rFonts w:ascii="Arial" w:hAnsi="Arial" w:cs="Arial"/>
                <w:sz w:val="32"/>
                <w:szCs w:val="32"/>
              </w:rPr>
              <w:t>)</w:t>
            </w:r>
          </w:p>
          <w:p w14:paraId="4592436C"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758ABBD5" w14:textId="77777777" w:rsidR="00D945ED" w:rsidRDefault="00D945ED" w:rsidP="00D95738">
      <w:pPr>
        <w:jc w:val="both"/>
        <w:rPr>
          <w:rFonts w:ascii="Arial" w:hAnsi="Arial" w:cs="Arial"/>
          <w:b/>
          <w:sz w:val="20"/>
          <w:szCs w:val="20"/>
          <w:u w:val="single"/>
        </w:rPr>
      </w:pPr>
    </w:p>
    <w:p w14:paraId="7934017C" w14:textId="77777777" w:rsidR="008F4A31" w:rsidRDefault="008F4A31" w:rsidP="00D95738">
      <w:pPr>
        <w:jc w:val="both"/>
        <w:rPr>
          <w:rFonts w:ascii="Arial" w:hAnsi="Arial" w:cs="Arial"/>
          <w:b/>
          <w:sz w:val="20"/>
          <w:szCs w:val="20"/>
          <w:u w:val="single"/>
        </w:rPr>
      </w:pPr>
    </w:p>
    <w:p w14:paraId="6AEB365A" w14:textId="77777777" w:rsidR="008F4A31" w:rsidRDefault="008F4A31" w:rsidP="00D95738">
      <w:pPr>
        <w:jc w:val="both"/>
        <w:rPr>
          <w:rFonts w:ascii="Arial" w:hAnsi="Arial" w:cs="Arial"/>
          <w:b/>
          <w:sz w:val="20"/>
          <w:szCs w:val="20"/>
          <w:u w:val="single"/>
        </w:rPr>
      </w:pPr>
    </w:p>
    <w:p w14:paraId="5C911966" w14:textId="77777777" w:rsidR="008F4A31" w:rsidRDefault="008F4A31" w:rsidP="00D95738">
      <w:pPr>
        <w:jc w:val="both"/>
        <w:rPr>
          <w:rFonts w:ascii="Arial" w:hAnsi="Arial" w:cs="Arial"/>
          <w:b/>
          <w:sz w:val="20"/>
          <w:szCs w:val="20"/>
          <w:u w:val="single"/>
        </w:rPr>
      </w:pPr>
    </w:p>
    <w:p w14:paraId="45883DE3" w14:textId="77777777" w:rsidR="008F4A31" w:rsidRDefault="008F4A31" w:rsidP="00D95738">
      <w:pPr>
        <w:jc w:val="both"/>
        <w:rPr>
          <w:rFonts w:ascii="Arial" w:hAnsi="Arial" w:cs="Arial"/>
          <w:b/>
          <w:sz w:val="20"/>
          <w:szCs w:val="20"/>
          <w:u w:val="single"/>
        </w:rPr>
      </w:pPr>
    </w:p>
    <w:p w14:paraId="16BB1385" w14:textId="77777777" w:rsidR="008F4A31" w:rsidRDefault="008F4A31" w:rsidP="00D95738">
      <w:pPr>
        <w:jc w:val="both"/>
        <w:rPr>
          <w:rFonts w:ascii="Arial" w:hAnsi="Arial" w:cs="Arial"/>
          <w:b/>
          <w:sz w:val="20"/>
          <w:szCs w:val="20"/>
          <w:u w:val="single"/>
        </w:rPr>
      </w:pPr>
    </w:p>
    <w:p w14:paraId="21E897EE" w14:textId="77777777" w:rsidR="008F4A31" w:rsidRDefault="008F4A31" w:rsidP="00D95738">
      <w:pPr>
        <w:jc w:val="both"/>
        <w:rPr>
          <w:rFonts w:ascii="Arial" w:hAnsi="Arial" w:cs="Arial"/>
          <w:b/>
          <w:sz w:val="20"/>
          <w:szCs w:val="20"/>
          <w:u w:val="single"/>
        </w:rPr>
      </w:pPr>
    </w:p>
    <w:p w14:paraId="73194B4B" w14:textId="77777777" w:rsidR="008F4A31" w:rsidRDefault="008F4A31" w:rsidP="00D95738">
      <w:pPr>
        <w:jc w:val="both"/>
        <w:rPr>
          <w:rFonts w:ascii="Arial" w:hAnsi="Arial" w:cs="Arial"/>
          <w:b/>
          <w:sz w:val="20"/>
          <w:szCs w:val="20"/>
          <w:u w:val="single"/>
        </w:rPr>
      </w:pPr>
    </w:p>
    <w:p w14:paraId="2C6A612D" w14:textId="77777777" w:rsidR="008F4A31" w:rsidRDefault="008F4A31" w:rsidP="00D95738">
      <w:pPr>
        <w:jc w:val="both"/>
        <w:rPr>
          <w:rFonts w:ascii="Arial" w:hAnsi="Arial" w:cs="Arial"/>
          <w:b/>
          <w:sz w:val="20"/>
          <w:szCs w:val="20"/>
          <w:u w:val="single"/>
        </w:rPr>
      </w:pPr>
    </w:p>
    <w:p w14:paraId="081EC89A" w14:textId="77777777" w:rsidR="008F4A31" w:rsidRDefault="008F4A31" w:rsidP="00D95738">
      <w:pPr>
        <w:jc w:val="both"/>
        <w:rPr>
          <w:rFonts w:ascii="Arial" w:hAnsi="Arial" w:cs="Arial"/>
          <w:b/>
          <w:sz w:val="20"/>
          <w:szCs w:val="20"/>
          <w:u w:val="single"/>
        </w:rPr>
      </w:pPr>
    </w:p>
    <w:p w14:paraId="200279D7" w14:textId="77777777" w:rsidR="008F4A31" w:rsidRDefault="008F4A31" w:rsidP="00D95738">
      <w:pPr>
        <w:jc w:val="both"/>
        <w:rPr>
          <w:rFonts w:ascii="Arial" w:hAnsi="Arial" w:cs="Arial"/>
          <w:b/>
          <w:sz w:val="20"/>
          <w:szCs w:val="20"/>
          <w:u w:val="single"/>
        </w:rPr>
      </w:pPr>
    </w:p>
    <w:p w14:paraId="1A08E1EF" w14:textId="77777777" w:rsidR="008F4A31" w:rsidRDefault="008F4A31" w:rsidP="00D95738">
      <w:pPr>
        <w:jc w:val="both"/>
        <w:rPr>
          <w:rFonts w:ascii="Arial" w:hAnsi="Arial" w:cs="Arial"/>
          <w:b/>
          <w:sz w:val="20"/>
          <w:szCs w:val="20"/>
          <w:u w:val="single"/>
        </w:rPr>
      </w:pPr>
    </w:p>
    <w:p w14:paraId="61D04379" w14:textId="77777777" w:rsidR="008F4A31" w:rsidRDefault="008F4A31" w:rsidP="00D95738">
      <w:pPr>
        <w:jc w:val="both"/>
        <w:rPr>
          <w:rFonts w:ascii="Arial" w:hAnsi="Arial" w:cs="Arial"/>
          <w:b/>
          <w:sz w:val="20"/>
          <w:szCs w:val="20"/>
          <w:u w:val="single"/>
        </w:rPr>
      </w:pPr>
    </w:p>
    <w:p w14:paraId="0DB954E6" w14:textId="77777777" w:rsidR="008F4A31" w:rsidRDefault="008F4A31" w:rsidP="00D95738">
      <w:pPr>
        <w:jc w:val="both"/>
        <w:rPr>
          <w:rFonts w:ascii="Arial" w:hAnsi="Arial" w:cs="Arial"/>
          <w:b/>
          <w:sz w:val="20"/>
          <w:szCs w:val="20"/>
          <w:u w:val="single"/>
        </w:rPr>
      </w:pPr>
    </w:p>
    <w:p w14:paraId="19FAAA2A" w14:textId="77777777" w:rsidR="008F4A31" w:rsidRDefault="008F4A31" w:rsidP="00D95738">
      <w:pPr>
        <w:jc w:val="both"/>
        <w:rPr>
          <w:rFonts w:ascii="Arial" w:hAnsi="Arial" w:cs="Arial"/>
          <w:b/>
          <w:sz w:val="20"/>
          <w:szCs w:val="20"/>
          <w:u w:val="single"/>
        </w:rPr>
      </w:pPr>
    </w:p>
    <w:p w14:paraId="7E088993" w14:textId="77777777" w:rsidR="008F4A31" w:rsidRDefault="008F4A31" w:rsidP="00D95738">
      <w:pPr>
        <w:jc w:val="both"/>
        <w:rPr>
          <w:rFonts w:ascii="Arial" w:hAnsi="Arial" w:cs="Arial"/>
          <w:b/>
          <w:sz w:val="20"/>
          <w:szCs w:val="20"/>
          <w:u w:val="single"/>
        </w:rPr>
      </w:pPr>
    </w:p>
    <w:tbl>
      <w:tblPr>
        <w:tblW w:w="8212" w:type="dxa"/>
        <w:jc w:val="center"/>
        <w:tblCellMar>
          <w:left w:w="70" w:type="dxa"/>
          <w:right w:w="70" w:type="dxa"/>
        </w:tblCellMar>
        <w:tblLook w:val="04A0" w:firstRow="1" w:lastRow="0" w:firstColumn="1" w:lastColumn="0" w:noHBand="0" w:noVBand="1"/>
      </w:tblPr>
      <w:tblGrid>
        <w:gridCol w:w="620"/>
        <w:gridCol w:w="4345"/>
        <w:gridCol w:w="620"/>
        <w:gridCol w:w="680"/>
        <w:gridCol w:w="447"/>
        <w:gridCol w:w="391"/>
        <w:gridCol w:w="1155"/>
      </w:tblGrid>
      <w:tr w:rsidR="008F4A31" w:rsidRPr="008F4A31" w14:paraId="353BBCFA" w14:textId="77777777" w:rsidTr="008F4A31">
        <w:trPr>
          <w:trHeight w:val="360"/>
          <w:jc w:val="center"/>
        </w:trPr>
        <w:tc>
          <w:tcPr>
            <w:tcW w:w="8212" w:type="dxa"/>
            <w:gridSpan w:val="7"/>
            <w:vMerge w:val="restart"/>
            <w:tcBorders>
              <w:top w:val="nil"/>
              <w:left w:val="nil"/>
              <w:bottom w:val="single" w:sz="4" w:space="0" w:color="000000"/>
              <w:right w:val="nil"/>
            </w:tcBorders>
            <w:shd w:val="clear" w:color="auto" w:fill="auto"/>
            <w:noWrap/>
            <w:vAlign w:val="bottom"/>
            <w:hideMark/>
          </w:tcPr>
          <w:p w14:paraId="41D220A9" w14:textId="50531F61"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lastRenderedPageBreak/>
              <w:t>DEVIS ESTIMATIF POUR UN BLOC D</w:t>
            </w:r>
            <w:r w:rsidR="00E6728A">
              <w:rPr>
                <w:rFonts w:ascii="Times New Roman" w:hAnsi="Times New Roman"/>
                <w:color w:val="000000"/>
              </w:rPr>
              <w:t xml:space="preserve">E 2 SALLES DE CLASSE </w:t>
            </w:r>
          </w:p>
        </w:tc>
      </w:tr>
      <w:tr w:rsidR="008F4A31" w:rsidRPr="008F4A31" w14:paraId="1A623AB6" w14:textId="77777777" w:rsidTr="008F4A31">
        <w:trPr>
          <w:trHeight w:val="360"/>
          <w:jc w:val="center"/>
        </w:trPr>
        <w:tc>
          <w:tcPr>
            <w:tcW w:w="8212" w:type="dxa"/>
            <w:gridSpan w:val="7"/>
            <w:vMerge/>
            <w:tcBorders>
              <w:top w:val="nil"/>
              <w:left w:val="nil"/>
              <w:bottom w:val="single" w:sz="4" w:space="0" w:color="000000"/>
              <w:right w:val="nil"/>
            </w:tcBorders>
            <w:vAlign w:val="center"/>
            <w:hideMark/>
          </w:tcPr>
          <w:p w14:paraId="4FCD8488"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p>
        </w:tc>
      </w:tr>
      <w:tr w:rsidR="008F4A31" w:rsidRPr="008F4A31" w14:paraId="550391E7"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4BACC6"/>
            <w:noWrap/>
            <w:vAlign w:val="bottom"/>
            <w:hideMark/>
          </w:tcPr>
          <w:p w14:paraId="457321C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N°</w:t>
            </w:r>
          </w:p>
        </w:tc>
        <w:tc>
          <w:tcPr>
            <w:tcW w:w="4345" w:type="dxa"/>
            <w:tcBorders>
              <w:top w:val="nil"/>
              <w:left w:val="nil"/>
              <w:bottom w:val="single" w:sz="4" w:space="0" w:color="auto"/>
              <w:right w:val="single" w:sz="4" w:space="0" w:color="auto"/>
            </w:tcBorders>
            <w:shd w:val="clear" w:color="000000" w:fill="4BACC6"/>
            <w:noWrap/>
            <w:vAlign w:val="bottom"/>
            <w:hideMark/>
          </w:tcPr>
          <w:p w14:paraId="6CE3719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DESIGNATION</w:t>
            </w:r>
          </w:p>
        </w:tc>
        <w:tc>
          <w:tcPr>
            <w:tcW w:w="620" w:type="dxa"/>
            <w:tcBorders>
              <w:top w:val="nil"/>
              <w:left w:val="nil"/>
              <w:bottom w:val="single" w:sz="4" w:space="0" w:color="auto"/>
              <w:right w:val="single" w:sz="4" w:space="0" w:color="auto"/>
            </w:tcBorders>
            <w:shd w:val="clear" w:color="000000" w:fill="4BACC6"/>
            <w:noWrap/>
            <w:vAlign w:val="bottom"/>
            <w:hideMark/>
          </w:tcPr>
          <w:p w14:paraId="6C8A4ED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U </w:t>
            </w:r>
          </w:p>
        </w:tc>
        <w:tc>
          <w:tcPr>
            <w:tcW w:w="680" w:type="dxa"/>
            <w:tcBorders>
              <w:top w:val="nil"/>
              <w:left w:val="nil"/>
              <w:bottom w:val="single" w:sz="4" w:space="0" w:color="auto"/>
              <w:right w:val="single" w:sz="4" w:space="0" w:color="auto"/>
            </w:tcBorders>
            <w:shd w:val="clear" w:color="000000" w:fill="4BACC6"/>
            <w:noWrap/>
            <w:vAlign w:val="bottom"/>
            <w:hideMark/>
          </w:tcPr>
          <w:p w14:paraId="10FFF1A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QTE</w:t>
            </w:r>
          </w:p>
        </w:tc>
        <w:tc>
          <w:tcPr>
            <w:tcW w:w="838" w:type="dxa"/>
            <w:gridSpan w:val="2"/>
            <w:tcBorders>
              <w:top w:val="nil"/>
              <w:left w:val="nil"/>
              <w:bottom w:val="single" w:sz="4" w:space="0" w:color="auto"/>
              <w:right w:val="single" w:sz="4" w:space="0" w:color="auto"/>
            </w:tcBorders>
            <w:shd w:val="clear" w:color="000000" w:fill="4BACC6"/>
            <w:noWrap/>
            <w:vAlign w:val="bottom"/>
            <w:hideMark/>
          </w:tcPr>
          <w:p w14:paraId="45E6D2F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PU</w:t>
            </w:r>
          </w:p>
        </w:tc>
        <w:tc>
          <w:tcPr>
            <w:tcW w:w="1109" w:type="dxa"/>
            <w:tcBorders>
              <w:top w:val="nil"/>
              <w:left w:val="nil"/>
              <w:bottom w:val="single" w:sz="4" w:space="0" w:color="auto"/>
              <w:right w:val="single" w:sz="4" w:space="0" w:color="auto"/>
            </w:tcBorders>
            <w:shd w:val="clear" w:color="000000" w:fill="4BACC6"/>
            <w:noWrap/>
            <w:vAlign w:val="bottom"/>
            <w:hideMark/>
          </w:tcPr>
          <w:p w14:paraId="4337F6C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P  TOTATAL</w:t>
            </w:r>
          </w:p>
        </w:tc>
      </w:tr>
      <w:tr w:rsidR="008F4A31" w:rsidRPr="008F4A31" w14:paraId="7BE4BD70" w14:textId="77777777" w:rsidTr="008F4A31">
        <w:trPr>
          <w:trHeight w:val="957"/>
          <w:jc w:val="center"/>
        </w:trPr>
        <w:tc>
          <w:tcPr>
            <w:tcW w:w="4965" w:type="dxa"/>
            <w:gridSpan w:val="2"/>
            <w:tcBorders>
              <w:top w:val="single" w:sz="4" w:space="0" w:color="auto"/>
              <w:left w:val="single" w:sz="4" w:space="0" w:color="auto"/>
              <w:bottom w:val="single" w:sz="4" w:space="0" w:color="auto"/>
              <w:right w:val="single" w:sz="4" w:space="0" w:color="000000"/>
            </w:tcBorders>
            <w:shd w:val="clear" w:color="000000" w:fill="F79646"/>
            <w:vAlign w:val="bottom"/>
            <w:hideMark/>
          </w:tcPr>
          <w:p w14:paraId="050121B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100 : TRAVAUX PREPARATOIRES-ETUDES</w:t>
            </w:r>
          </w:p>
        </w:tc>
        <w:tc>
          <w:tcPr>
            <w:tcW w:w="620" w:type="dxa"/>
            <w:tcBorders>
              <w:top w:val="nil"/>
              <w:left w:val="nil"/>
              <w:bottom w:val="single" w:sz="4" w:space="0" w:color="auto"/>
              <w:right w:val="single" w:sz="4" w:space="0" w:color="auto"/>
            </w:tcBorders>
            <w:shd w:val="clear" w:color="000000" w:fill="F79646"/>
            <w:noWrap/>
            <w:vAlign w:val="bottom"/>
            <w:hideMark/>
          </w:tcPr>
          <w:p w14:paraId="17761D7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2954ADA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3097AB1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458AE0F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0A0935E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14478D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101</w:t>
            </w:r>
          </w:p>
        </w:tc>
        <w:tc>
          <w:tcPr>
            <w:tcW w:w="4345" w:type="dxa"/>
            <w:tcBorders>
              <w:top w:val="nil"/>
              <w:left w:val="nil"/>
              <w:bottom w:val="single" w:sz="4" w:space="0" w:color="auto"/>
              <w:right w:val="single" w:sz="4" w:space="0" w:color="auto"/>
            </w:tcBorders>
            <w:shd w:val="clear" w:color="auto" w:fill="auto"/>
            <w:noWrap/>
            <w:vAlign w:val="bottom"/>
            <w:hideMark/>
          </w:tcPr>
          <w:p w14:paraId="0ADD5D7A"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Etude et installation de chantier</w:t>
            </w:r>
          </w:p>
        </w:tc>
        <w:tc>
          <w:tcPr>
            <w:tcW w:w="620" w:type="dxa"/>
            <w:tcBorders>
              <w:top w:val="nil"/>
              <w:left w:val="nil"/>
              <w:bottom w:val="single" w:sz="4" w:space="0" w:color="auto"/>
              <w:right w:val="single" w:sz="4" w:space="0" w:color="auto"/>
            </w:tcBorders>
            <w:shd w:val="clear" w:color="auto" w:fill="auto"/>
            <w:noWrap/>
            <w:vAlign w:val="bottom"/>
            <w:hideMark/>
          </w:tcPr>
          <w:p w14:paraId="6957C4B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ff</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6722B7E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9F6432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377B236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173178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E64B2F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102</w:t>
            </w:r>
          </w:p>
        </w:tc>
        <w:tc>
          <w:tcPr>
            <w:tcW w:w="4345" w:type="dxa"/>
            <w:tcBorders>
              <w:top w:val="nil"/>
              <w:left w:val="nil"/>
              <w:bottom w:val="single" w:sz="4" w:space="0" w:color="auto"/>
              <w:right w:val="single" w:sz="4" w:space="0" w:color="auto"/>
            </w:tcBorders>
            <w:shd w:val="clear" w:color="auto" w:fill="auto"/>
            <w:noWrap/>
            <w:vAlign w:val="bottom"/>
            <w:hideMark/>
          </w:tcPr>
          <w:p w14:paraId="1832400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Débroussaillage du site </w:t>
            </w:r>
          </w:p>
        </w:tc>
        <w:tc>
          <w:tcPr>
            <w:tcW w:w="620" w:type="dxa"/>
            <w:tcBorders>
              <w:top w:val="nil"/>
              <w:left w:val="nil"/>
              <w:bottom w:val="single" w:sz="4" w:space="0" w:color="auto"/>
              <w:right w:val="single" w:sz="4" w:space="0" w:color="auto"/>
            </w:tcBorders>
            <w:shd w:val="clear" w:color="auto" w:fill="auto"/>
            <w:noWrap/>
            <w:vAlign w:val="bottom"/>
            <w:hideMark/>
          </w:tcPr>
          <w:p w14:paraId="5ACE993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42D8C2E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0BABFD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75D4D8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56A01C9"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75A11F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100</w:t>
            </w:r>
          </w:p>
        </w:tc>
        <w:tc>
          <w:tcPr>
            <w:tcW w:w="1109" w:type="dxa"/>
            <w:tcBorders>
              <w:top w:val="nil"/>
              <w:left w:val="nil"/>
              <w:bottom w:val="single" w:sz="4" w:space="0" w:color="auto"/>
              <w:right w:val="single" w:sz="4" w:space="0" w:color="auto"/>
            </w:tcBorders>
            <w:shd w:val="clear" w:color="000000" w:fill="F79646"/>
            <w:noWrap/>
            <w:vAlign w:val="bottom"/>
            <w:hideMark/>
          </w:tcPr>
          <w:p w14:paraId="157144D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099E883"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ED3392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LOT 200 : TERRASSEMENT </w:t>
            </w:r>
          </w:p>
        </w:tc>
        <w:tc>
          <w:tcPr>
            <w:tcW w:w="620" w:type="dxa"/>
            <w:tcBorders>
              <w:top w:val="nil"/>
              <w:left w:val="nil"/>
              <w:bottom w:val="single" w:sz="4" w:space="0" w:color="auto"/>
              <w:right w:val="single" w:sz="4" w:space="0" w:color="auto"/>
            </w:tcBorders>
            <w:shd w:val="clear" w:color="000000" w:fill="F79646"/>
            <w:noWrap/>
            <w:vAlign w:val="bottom"/>
            <w:hideMark/>
          </w:tcPr>
          <w:p w14:paraId="4844BC2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0FF1F67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5089CB3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5146B4F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412B950F"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B79AF9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201</w:t>
            </w:r>
          </w:p>
        </w:tc>
        <w:tc>
          <w:tcPr>
            <w:tcW w:w="4345" w:type="dxa"/>
            <w:tcBorders>
              <w:top w:val="nil"/>
              <w:left w:val="nil"/>
              <w:bottom w:val="single" w:sz="4" w:space="0" w:color="auto"/>
              <w:right w:val="single" w:sz="4" w:space="0" w:color="auto"/>
            </w:tcBorders>
            <w:shd w:val="clear" w:color="auto" w:fill="auto"/>
            <w:noWrap/>
            <w:vAlign w:val="bottom"/>
            <w:hideMark/>
          </w:tcPr>
          <w:p w14:paraId="165166E8"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Nivellement de la plate-forme</w:t>
            </w:r>
          </w:p>
        </w:tc>
        <w:tc>
          <w:tcPr>
            <w:tcW w:w="620" w:type="dxa"/>
            <w:tcBorders>
              <w:top w:val="nil"/>
              <w:left w:val="nil"/>
              <w:bottom w:val="single" w:sz="4" w:space="0" w:color="auto"/>
              <w:right w:val="single" w:sz="4" w:space="0" w:color="auto"/>
            </w:tcBorders>
            <w:shd w:val="clear" w:color="auto" w:fill="auto"/>
            <w:noWrap/>
            <w:vAlign w:val="bottom"/>
            <w:hideMark/>
          </w:tcPr>
          <w:p w14:paraId="4BE5973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41E6F70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488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49F2CB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98367A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AC8912E"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00226C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202</w:t>
            </w:r>
          </w:p>
        </w:tc>
        <w:tc>
          <w:tcPr>
            <w:tcW w:w="4345" w:type="dxa"/>
            <w:tcBorders>
              <w:top w:val="nil"/>
              <w:left w:val="nil"/>
              <w:bottom w:val="single" w:sz="4" w:space="0" w:color="auto"/>
              <w:right w:val="single" w:sz="4" w:space="0" w:color="auto"/>
            </w:tcBorders>
            <w:shd w:val="clear" w:color="auto" w:fill="auto"/>
            <w:noWrap/>
            <w:vAlign w:val="bottom"/>
            <w:hideMark/>
          </w:tcPr>
          <w:p w14:paraId="2D979C2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Fouilles en rigoles et puits </w:t>
            </w:r>
          </w:p>
        </w:tc>
        <w:tc>
          <w:tcPr>
            <w:tcW w:w="620" w:type="dxa"/>
            <w:tcBorders>
              <w:top w:val="nil"/>
              <w:left w:val="nil"/>
              <w:bottom w:val="single" w:sz="4" w:space="0" w:color="auto"/>
              <w:right w:val="single" w:sz="4" w:space="0" w:color="auto"/>
            </w:tcBorders>
            <w:shd w:val="clear" w:color="auto" w:fill="auto"/>
            <w:noWrap/>
            <w:vAlign w:val="bottom"/>
            <w:hideMark/>
          </w:tcPr>
          <w:p w14:paraId="2C4F676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7D3EBA5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A7EEF2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22AA4FE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449097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B76955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203</w:t>
            </w:r>
          </w:p>
        </w:tc>
        <w:tc>
          <w:tcPr>
            <w:tcW w:w="4345" w:type="dxa"/>
            <w:tcBorders>
              <w:top w:val="nil"/>
              <w:left w:val="nil"/>
              <w:bottom w:val="single" w:sz="4" w:space="0" w:color="auto"/>
              <w:right w:val="single" w:sz="4" w:space="0" w:color="auto"/>
            </w:tcBorders>
            <w:shd w:val="clear" w:color="auto" w:fill="auto"/>
            <w:noWrap/>
            <w:vAlign w:val="bottom"/>
            <w:hideMark/>
          </w:tcPr>
          <w:p w14:paraId="0F4CC9C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Remblais de terre</w:t>
            </w:r>
          </w:p>
        </w:tc>
        <w:tc>
          <w:tcPr>
            <w:tcW w:w="620" w:type="dxa"/>
            <w:tcBorders>
              <w:top w:val="nil"/>
              <w:left w:val="nil"/>
              <w:bottom w:val="single" w:sz="4" w:space="0" w:color="auto"/>
              <w:right w:val="single" w:sz="4" w:space="0" w:color="auto"/>
            </w:tcBorders>
            <w:shd w:val="clear" w:color="auto" w:fill="auto"/>
            <w:noWrap/>
            <w:vAlign w:val="bottom"/>
            <w:hideMark/>
          </w:tcPr>
          <w:p w14:paraId="0FE6C68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235A984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59001C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0A20FE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11FD487"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0FD712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200</w:t>
            </w:r>
          </w:p>
        </w:tc>
        <w:tc>
          <w:tcPr>
            <w:tcW w:w="1109" w:type="dxa"/>
            <w:tcBorders>
              <w:top w:val="nil"/>
              <w:left w:val="nil"/>
              <w:bottom w:val="single" w:sz="4" w:space="0" w:color="auto"/>
              <w:right w:val="single" w:sz="4" w:space="0" w:color="auto"/>
            </w:tcBorders>
            <w:shd w:val="clear" w:color="000000" w:fill="F79646"/>
            <w:noWrap/>
            <w:vAlign w:val="bottom"/>
            <w:hideMark/>
          </w:tcPr>
          <w:p w14:paraId="55E9B05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1938F59"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D28F2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300 :  FONDATIONS</w:t>
            </w:r>
          </w:p>
        </w:tc>
        <w:tc>
          <w:tcPr>
            <w:tcW w:w="620" w:type="dxa"/>
            <w:tcBorders>
              <w:top w:val="nil"/>
              <w:left w:val="nil"/>
              <w:bottom w:val="single" w:sz="4" w:space="0" w:color="auto"/>
              <w:right w:val="single" w:sz="4" w:space="0" w:color="auto"/>
            </w:tcBorders>
            <w:shd w:val="clear" w:color="000000" w:fill="F79646"/>
            <w:noWrap/>
            <w:vAlign w:val="bottom"/>
            <w:hideMark/>
          </w:tcPr>
          <w:p w14:paraId="66E6EA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43B55FF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20300C0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6E496AD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13E56BDD"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4EEFE7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301</w:t>
            </w:r>
          </w:p>
        </w:tc>
        <w:tc>
          <w:tcPr>
            <w:tcW w:w="4345" w:type="dxa"/>
            <w:tcBorders>
              <w:top w:val="nil"/>
              <w:left w:val="nil"/>
              <w:bottom w:val="single" w:sz="4" w:space="0" w:color="auto"/>
              <w:right w:val="single" w:sz="4" w:space="0" w:color="auto"/>
            </w:tcBorders>
            <w:shd w:val="clear" w:color="auto" w:fill="auto"/>
            <w:noWrap/>
            <w:vAlign w:val="bottom"/>
            <w:hideMark/>
          </w:tcPr>
          <w:p w14:paraId="3FA4A00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Béton de propreté</w:t>
            </w:r>
          </w:p>
        </w:tc>
        <w:tc>
          <w:tcPr>
            <w:tcW w:w="620" w:type="dxa"/>
            <w:tcBorders>
              <w:top w:val="nil"/>
              <w:left w:val="nil"/>
              <w:bottom w:val="single" w:sz="4" w:space="0" w:color="auto"/>
              <w:right w:val="single" w:sz="4" w:space="0" w:color="auto"/>
            </w:tcBorders>
            <w:shd w:val="clear" w:color="auto" w:fill="auto"/>
            <w:noWrap/>
            <w:vAlign w:val="bottom"/>
            <w:hideMark/>
          </w:tcPr>
          <w:p w14:paraId="299BF7F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5F85C81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A5A7ED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CBFC49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826A8C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367A7C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302</w:t>
            </w:r>
          </w:p>
        </w:tc>
        <w:tc>
          <w:tcPr>
            <w:tcW w:w="4345" w:type="dxa"/>
            <w:tcBorders>
              <w:top w:val="nil"/>
              <w:left w:val="nil"/>
              <w:bottom w:val="single" w:sz="4" w:space="0" w:color="auto"/>
              <w:right w:val="single" w:sz="4" w:space="0" w:color="auto"/>
            </w:tcBorders>
            <w:shd w:val="clear" w:color="auto" w:fill="auto"/>
            <w:noWrap/>
            <w:vAlign w:val="bottom"/>
            <w:hideMark/>
          </w:tcPr>
          <w:p w14:paraId="1A9C0A0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Agglos de 20x20x40 bourrés</w:t>
            </w:r>
          </w:p>
        </w:tc>
        <w:tc>
          <w:tcPr>
            <w:tcW w:w="620" w:type="dxa"/>
            <w:tcBorders>
              <w:top w:val="nil"/>
              <w:left w:val="nil"/>
              <w:bottom w:val="single" w:sz="4" w:space="0" w:color="auto"/>
              <w:right w:val="single" w:sz="4" w:space="0" w:color="auto"/>
            </w:tcBorders>
            <w:shd w:val="clear" w:color="auto" w:fill="auto"/>
            <w:noWrap/>
            <w:vAlign w:val="bottom"/>
            <w:hideMark/>
          </w:tcPr>
          <w:p w14:paraId="6F39AA1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123F6F1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6951E9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1C470C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3A2F7A7"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E24CBA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303</w:t>
            </w:r>
          </w:p>
        </w:tc>
        <w:tc>
          <w:tcPr>
            <w:tcW w:w="4345" w:type="dxa"/>
            <w:tcBorders>
              <w:top w:val="nil"/>
              <w:left w:val="nil"/>
              <w:bottom w:val="single" w:sz="4" w:space="0" w:color="auto"/>
              <w:right w:val="single" w:sz="4" w:space="0" w:color="auto"/>
            </w:tcBorders>
            <w:shd w:val="clear" w:color="auto" w:fill="auto"/>
            <w:vAlign w:val="bottom"/>
            <w:hideMark/>
          </w:tcPr>
          <w:p w14:paraId="14A4BF53"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Béton armé pour semelles, poteaux et chainages</w:t>
            </w:r>
          </w:p>
        </w:tc>
        <w:tc>
          <w:tcPr>
            <w:tcW w:w="620" w:type="dxa"/>
            <w:tcBorders>
              <w:top w:val="nil"/>
              <w:left w:val="nil"/>
              <w:bottom w:val="single" w:sz="4" w:space="0" w:color="auto"/>
              <w:right w:val="single" w:sz="4" w:space="0" w:color="auto"/>
            </w:tcBorders>
            <w:shd w:val="clear" w:color="auto" w:fill="auto"/>
            <w:noWrap/>
            <w:vAlign w:val="bottom"/>
            <w:hideMark/>
          </w:tcPr>
          <w:p w14:paraId="0F4C92E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07AD0AF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489F45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B70060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4EE6B39"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E03B0B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304</w:t>
            </w:r>
          </w:p>
        </w:tc>
        <w:tc>
          <w:tcPr>
            <w:tcW w:w="4345" w:type="dxa"/>
            <w:tcBorders>
              <w:top w:val="nil"/>
              <w:left w:val="nil"/>
              <w:bottom w:val="single" w:sz="4" w:space="0" w:color="auto"/>
              <w:right w:val="single" w:sz="4" w:space="0" w:color="auto"/>
            </w:tcBorders>
            <w:shd w:val="clear" w:color="auto" w:fill="auto"/>
            <w:noWrap/>
            <w:vAlign w:val="bottom"/>
            <w:hideMark/>
          </w:tcPr>
          <w:p w14:paraId="6E9F174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Dallage (ép. 8 cm)</w:t>
            </w:r>
          </w:p>
        </w:tc>
        <w:tc>
          <w:tcPr>
            <w:tcW w:w="620" w:type="dxa"/>
            <w:tcBorders>
              <w:top w:val="nil"/>
              <w:left w:val="nil"/>
              <w:bottom w:val="single" w:sz="4" w:space="0" w:color="auto"/>
              <w:right w:val="single" w:sz="4" w:space="0" w:color="auto"/>
            </w:tcBorders>
            <w:shd w:val="clear" w:color="auto" w:fill="auto"/>
            <w:noWrap/>
            <w:vAlign w:val="bottom"/>
            <w:hideMark/>
          </w:tcPr>
          <w:p w14:paraId="684DAF1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7425E7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82EF10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BE114F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p>
        </w:tc>
      </w:tr>
      <w:tr w:rsidR="008F4A31" w:rsidRPr="008F4A31" w14:paraId="066BEAC6"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994509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300</w:t>
            </w:r>
          </w:p>
        </w:tc>
        <w:tc>
          <w:tcPr>
            <w:tcW w:w="1109" w:type="dxa"/>
            <w:tcBorders>
              <w:top w:val="nil"/>
              <w:left w:val="nil"/>
              <w:bottom w:val="single" w:sz="4" w:space="0" w:color="auto"/>
              <w:right w:val="single" w:sz="4" w:space="0" w:color="auto"/>
            </w:tcBorders>
            <w:shd w:val="clear" w:color="000000" w:fill="F79646"/>
            <w:noWrap/>
            <w:vAlign w:val="bottom"/>
            <w:hideMark/>
          </w:tcPr>
          <w:p w14:paraId="39E44D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F63E080"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751A709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400 : MACONNERIE-ELEVATION</w:t>
            </w:r>
          </w:p>
        </w:tc>
        <w:tc>
          <w:tcPr>
            <w:tcW w:w="620" w:type="dxa"/>
            <w:tcBorders>
              <w:top w:val="nil"/>
              <w:left w:val="nil"/>
              <w:bottom w:val="single" w:sz="4" w:space="0" w:color="auto"/>
              <w:right w:val="single" w:sz="4" w:space="0" w:color="auto"/>
            </w:tcBorders>
            <w:shd w:val="clear" w:color="000000" w:fill="F79646"/>
            <w:noWrap/>
            <w:vAlign w:val="bottom"/>
            <w:hideMark/>
          </w:tcPr>
          <w:p w14:paraId="125F2A3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67E2C76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0208DBA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28DFDE6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1DCA8964"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5A8592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401</w:t>
            </w:r>
          </w:p>
        </w:tc>
        <w:tc>
          <w:tcPr>
            <w:tcW w:w="4345" w:type="dxa"/>
            <w:tcBorders>
              <w:top w:val="nil"/>
              <w:left w:val="nil"/>
              <w:bottom w:val="single" w:sz="4" w:space="0" w:color="auto"/>
              <w:right w:val="single" w:sz="4" w:space="0" w:color="auto"/>
            </w:tcBorders>
            <w:shd w:val="clear" w:color="auto" w:fill="auto"/>
            <w:noWrap/>
            <w:vAlign w:val="bottom"/>
            <w:hideMark/>
          </w:tcPr>
          <w:p w14:paraId="46701D88"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Agglos creux de 15x20x40</w:t>
            </w:r>
          </w:p>
        </w:tc>
        <w:tc>
          <w:tcPr>
            <w:tcW w:w="620" w:type="dxa"/>
            <w:tcBorders>
              <w:top w:val="nil"/>
              <w:left w:val="nil"/>
              <w:bottom w:val="single" w:sz="4" w:space="0" w:color="auto"/>
              <w:right w:val="single" w:sz="4" w:space="0" w:color="auto"/>
            </w:tcBorders>
            <w:shd w:val="clear" w:color="auto" w:fill="auto"/>
            <w:noWrap/>
            <w:vAlign w:val="bottom"/>
            <w:hideMark/>
          </w:tcPr>
          <w:p w14:paraId="5629BC6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1A2CA42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128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DA1B6D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FEF638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B298230"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E05764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402</w:t>
            </w:r>
          </w:p>
        </w:tc>
        <w:tc>
          <w:tcPr>
            <w:tcW w:w="4345" w:type="dxa"/>
            <w:tcBorders>
              <w:top w:val="nil"/>
              <w:left w:val="nil"/>
              <w:bottom w:val="single" w:sz="4" w:space="0" w:color="auto"/>
              <w:right w:val="single" w:sz="4" w:space="0" w:color="auto"/>
            </w:tcBorders>
            <w:shd w:val="clear" w:color="auto" w:fill="auto"/>
            <w:noWrap/>
            <w:vAlign w:val="bottom"/>
            <w:hideMark/>
          </w:tcPr>
          <w:p w14:paraId="329851E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Agglos creux de 10x20x40</w:t>
            </w:r>
          </w:p>
        </w:tc>
        <w:tc>
          <w:tcPr>
            <w:tcW w:w="620" w:type="dxa"/>
            <w:tcBorders>
              <w:top w:val="nil"/>
              <w:left w:val="nil"/>
              <w:bottom w:val="single" w:sz="4" w:space="0" w:color="auto"/>
              <w:right w:val="single" w:sz="4" w:space="0" w:color="auto"/>
            </w:tcBorders>
            <w:shd w:val="clear" w:color="auto" w:fill="auto"/>
            <w:noWrap/>
            <w:vAlign w:val="bottom"/>
            <w:hideMark/>
          </w:tcPr>
          <w:p w14:paraId="188B9E9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3F4F776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6A5340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ACA3A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D0AEF4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2745CA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403</w:t>
            </w:r>
          </w:p>
        </w:tc>
        <w:tc>
          <w:tcPr>
            <w:tcW w:w="4345" w:type="dxa"/>
            <w:tcBorders>
              <w:top w:val="nil"/>
              <w:left w:val="nil"/>
              <w:bottom w:val="single" w:sz="4" w:space="0" w:color="auto"/>
              <w:right w:val="single" w:sz="4" w:space="0" w:color="auto"/>
            </w:tcBorders>
            <w:shd w:val="clear" w:color="auto" w:fill="auto"/>
            <w:noWrap/>
            <w:vAlign w:val="bottom"/>
            <w:hideMark/>
          </w:tcPr>
          <w:p w14:paraId="35135E3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Enduit au mortier de ciment </w:t>
            </w:r>
          </w:p>
        </w:tc>
        <w:tc>
          <w:tcPr>
            <w:tcW w:w="620" w:type="dxa"/>
            <w:tcBorders>
              <w:top w:val="nil"/>
              <w:left w:val="nil"/>
              <w:bottom w:val="single" w:sz="4" w:space="0" w:color="auto"/>
              <w:right w:val="single" w:sz="4" w:space="0" w:color="auto"/>
            </w:tcBorders>
            <w:shd w:val="clear" w:color="auto" w:fill="auto"/>
            <w:noWrap/>
            <w:vAlign w:val="bottom"/>
            <w:hideMark/>
          </w:tcPr>
          <w:p w14:paraId="43114A6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95F372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279</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4D339F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6649DE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04033E1" w14:textId="77777777" w:rsidTr="008F4A31">
        <w:trPr>
          <w:trHeight w:val="52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78A456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404</w:t>
            </w:r>
          </w:p>
        </w:tc>
        <w:tc>
          <w:tcPr>
            <w:tcW w:w="4345" w:type="dxa"/>
            <w:tcBorders>
              <w:top w:val="nil"/>
              <w:left w:val="nil"/>
              <w:bottom w:val="single" w:sz="4" w:space="0" w:color="auto"/>
              <w:right w:val="single" w:sz="4" w:space="0" w:color="auto"/>
            </w:tcBorders>
            <w:shd w:val="clear" w:color="auto" w:fill="auto"/>
            <w:vAlign w:val="bottom"/>
            <w:hideMark/>
          </w:tcPr>
          <w:p w14:paraId="6E94FBF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Béton armé pour poteaux, linteaux, chainages et poteaux</w:t>
            </w:r>
          </w:p>
        </w:tc>
        <w:tc>
          <w:tcPr>
            <w:tcW w:w="620" w:type="dxa"/>
            <w:tcBorders>
              <w:top w:val="nil"/>
              <w:left w:val="nil"/>
              <w:bottom w:val="single" w:sz="4" w:space="0" w:color="auto"/>
              <w:right w:val="single" w:sz="4" w:space="0" w:color="auto"/>
            </w:tcBorders>
            <w:shd w:val="clear" w:color="auto" w:fill="auto"/>
            <w:noWrap/>
            <w:vAlign w:val="bottom"/>
            <w:hideMark/>
          </w:tcPr>
          <w:p w14:paraId="64944A5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27F4CA3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4FF6FC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671366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FAD212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A13164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405</w:t>
            </w:r>
          </w:p>
        </w:tc>
        <w:tc>
          <w:tcPr>
            <w:tcW w:w="4345" w:type="dxa"/>
            <w:tcBorders>
              <w:top w:val="nil"/>
              <w:left w:val="nil"/>
              <w:bottom w:val="single" w:sz="4" w:space="0" w:color="auto"/>
              <w:right w:val="single" w:sz="4" w:space="0" w:color="auto"/>
            </w:tcBorders>
            <w:shd w:val="clear" w:color="auto" w:fill="auto"/>
            <w:noWrap/>
            <w:vAlign w:val="bottom"/>
            <w:hideMark/>
          </w:tcPr>
          <w:p w14:paraId="49499B7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Tableau mural</w:t>
            </w:r>
          </w:p>
        </w:tc>
        <w:tc>
          <w:tcPr>
            <w:tcW w:w="620" w:type="dxa"/>
            <w:tcBorders>
              <w:top w:val="nil"/>
              <w:left w:val="nil"/>
              <w:bottom w:val="single" w:sz="4" w:space="0" w:color="auto"/>
              <w:right w:val="single" w:sz="4" w:space="0" w:color="auto"/>
            </w:tcBorders>
            <w:shd w:val="clear" w:color="auto" w:fill="auto"/>
            <w:noWrap/>
            <w:vAlign w:val="bottom"/>
            <w:hideMark/>
          </w:tcPr>
          <w:p w14:paraId="27DD4A8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6F81801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61B40F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E989C3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815ED7B"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DD99B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406</w:t>
            </w:r>
          </w:p>
        </w:tc>
        <w:tc>
          <w:tcPr>
            <w:tcW w:w="4345" w:type="dxa"/>
            <w:tcBorders>
              <w:top w:val="nil"/>
              <w:left w:val="nil"/>
              <w:bottom w:val="single" w:sz="4" w:space="0" w:color="auto"/>
              <w:right w:val="single" w:sz="4" w:space="0" w:color="auto"/>
            </w:tcBorders>
            <w:shd w:val="clear" w:color="auto" w:fill="auto"/>
            <w:noWrap/>
            <w:vAlign w:val="bottom"/>
            <w:hideMark/>
          </w:tcPr>
          <w:p w14:paraId="535F5633"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Chape lissée</w:t>
            </w:r>
          </w:p>
        </w:tc>
        <w:tc>
          <w:tcPr>
            <w:tcW w:w="620" w:type="dxa"/>
            <w:tcBorders>
              <w:top w:val="nil"/>
              <w:left w:val="nil"/>
              <w:bottom w:val="single" w:sz="4" w:space="0" w:color="auto"/>
              <w:right w:val="single" w:sz="4" w:space="0" w:color="auto"/>
            </w:tcBorders>
            <w:shd w:val="clear" w:color="auto" w:fill="auto"/>
            <w:noWrap/>
            <w:vAlign w:val="bottom"/>
            <w:hideMark/>
          </w:tcPr>
          <w:p w14:paraId="0B7AD6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27EA6F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FD760B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4A70FC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9E97F6B"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4488D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407</w:t>
            </w:r>
          </w:p>
        </w:tc>
        <w:tc>
          <w:tcPr>
            <w:tcW w:w="4345" w:type="dxa"/>
            <w:tcBorders>
              <w:top w:val="nil"/>
              <w:left w:val="nil"/>
              <w:bottom w:val="single" w:sz="4" w:space="0" w:color="auto"/>
              <w:right w:val="single" w:sz="4" w:space="0" w:color="auto"/>
            </w:tcBorders>
            <w:shd w:val="clear" w:color="auto" w:fill="auto"/>
            <w:noWrap/>
            <w:vAlign w:val="bottom"/>
            <w:hideMark/>
          </w:tcPr>
          <w:p w14:paraId="5C433F7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Claustras</w:t>
            </w:r>
          </w:p>
        </w:tc>
        <w:tc>
          <w:tcPr>
            <w:tcW w:w="620" w:type="dxa"/>
            <w:tcBorders>
              <w:top w:val="nil"/>
              <w:left w:val="nil"/>
              <w:bottom w:val="single" w:sz="4" w:space="0" w:color="auto"/>
              <w:right w:val="single" w:sz="4" w:space="0" w:color="auto"/>
            </w:tcBorders>
            <w:shd w:val="clear" w:color="auto" w:fill="auto"/>
            <w:noWrap/>
            <w:vAlign w:val="bottom"/>
            <w:hideMark/>
          </w:tcPr>
          <w:p w14:paraId="1AE635A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CA64DA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2FE83D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913DBF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A6DD8B3"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DCA28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LOT400</w:t>
            </w:r>
          </w:p>
        </w:tc>
        <w:tc>
          <w:tcPr>
            <w:tcW w:w="1109" w:type="dxa"/>
            <w:tcBorders>
              <w:top w:val="nil"/>
              <w:left w:val="nil"/>
              <w:bottom w:val="single" w:sz="4" w:space="0" w:color="auto"/>
              <w:right w:val="single" w:sz="4" w:space="0" w:color="auto"/>
            </w:tcBorders>
            <w:shd w:val="clear" w:color="000000" w:fill="F79646"/>
            <w:noWrap/>
            <w:vAlign w:val="bottom"/>
            <w:hideMark/>
          </w:tcPr>
          <w:p w14:paraId="0F6E6D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9D407BA"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31F05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LOT 500 : CHARPENTE-COUVERTURE</w:t>
            </w:r>
          </w:p>
        </w:tc>
        <w:tc>
          <w:tcPr>
            <w:tcW w:w="620" w:type="dxa"/>
            <w:tcBorders>
              <w:top w:val="nil"/>
              <w:left w:val="nil"/>
              <w:bottom w:val="single" w:sz="4" w:space="0" w:color="auto"/>
              <w:right w:val="single" w:sz="4" w:space="0" w:color="auto"/>
            </w:tcBorders>
            <w:shd w:val="clear" w:color="000000" w:fill="F79646"/>
            <w:noWrap/>
            <w:vAlign w:val="bottom"/>
            <w:hideMark/>
          </w:tcPr>
          <w:p w14:paraId="5810814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0C3C99A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0BDF54C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11C3A66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1F26680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6392E8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501</w:t>
            </w:r>
          </w:p>
        </w:tc>
        <w:tc>
          <w:tcPr>
            <w:tcW w:w="4345" w:type="dxa"/>
            <w:tcBorders>
              <w:top w:val="nil"/>
              <w:left w:val="nil"/>
              <w:bottom w:val="single" w:sz="4" w:space="0" w:color="auto"/>
              <w:right w:val="single" w:sz="4" w:space="0" w:color="auto"/>
            </w:tcBorders>
            <w:shd w:val="clear" w:color="auto" w:fill="auto"/>
            <w:noWrap/>
            <w:vAlign w:val="bottom"/>
            <w:hideMark/>
          </w:tcPr>
          <w:p w14:paraId="0ABAE79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Fermes </w:t>
            </w:r>
          </w:p>
        </w:tc>
        <w:tc>
          <w:tcPr>
            <w:tcW w:w="620" w:type="dxa"/>
            <w:tcBorders>
              <w:top w:val="nil"/>
              <w:left w:val="nil"/>
              <w:bottom w:val="single" w:sz="4" w:space="0" w:color="auto"/>
              <w:right w:val="single" w:sz="4" w:space="0" w:color="auto"/>
            </w:tcBorders>
            <w:shd w:val="clear" w:color="auto" w:fill="auto"/>
            <w:noWrap/>
            <w:vAlign w:val="bottom"/>
            <w:hideMark/>
          </w:tcPr>
          <w:p w14:paraId="3F53006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6E42DE2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652937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8EFB60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8B30D13"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F70E32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502</w:t>
            </w:r>
          </w:p>
        </w:tc>
        <w:tc>
          <w:tcPr>
            <w:tcW w:w="4345" w:type="dxa"/>
            <w:tcBorders>
              <w:top w:val="nil"/>
              <w:left w:val="nil"/>
              <w:bottom w:val="single" w:sz="4" w:space="0" w:color="auto"/>
              <w:right w:val="single" w:sz="4" w:space="0" w:color="auto"/>
            </w:tcBorders>
            <w:shd w:val="clear" w:color="auto" w:fill="auto"/>
            <w:noWrap/>
            <w:vAlign w:val="bottom"/>
            <w:hideMark/>
          </w:tcPr>
          <w:p w14:paraId="48C8160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Pannes et lattes de rive de pignon </w:t>
            </w:r>
          </w:p>
        </w:tc>
        <w:tc>
          <w:tcPr>
            <w:tcW w:w="620" w:type="dxa"/>
            <w:tcBorders>
              <w:top w:val="nil"/>
              <w:left w:val="nil"/>
              <w:bottom w:val="single" w:sz="4" w:space="0" w:color="auto"/>
              <w:right w:val="single" w:sz="4" w:space="0" w:color="auto"/>
            </w:tcBorders>
            <w:shd w:val="clear" w:color="auto" w:fill="auto"/>
            <w:noWrap/>
            <w:vAlign w:val="bottom"/>
            <w:hideMark/>
          </w:tcPr>
          <w:p w14:paraId="3F010A5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m³</w:t>
            </w:r>
          </w:p>
        </w:tc>
        <w:tc>
          <w:tcPr>
            <w:tcW w:w="680" w:type="dxa"/>
            <w:tcBorders>
              <w:top w:val="nil"/>
              <w:left w:val="nil"/>
              <w:bottom w:val="single" w:sz="4" w:space="0" w:color="auto"/>
              <w:right w:val="single" w:sz="4" w:space="0" w:color="auto"/>
            </w:tcBorders>
            <w:shd w:val="clear" w:color="auto" w:fill="auto"/>
            <w:noWrap/>
            <w:vAlign w:val="bottom"/>
            <w:hideMark/>
          </w:tcPr>
          <w:p w14:paraId="25F68D9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2,15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EA389F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2F1937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0177C2F"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0991B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503</w:t>
            </w:r>
          </w:p>
        </w:tc>
        <w:tc>
          <w:tcPr>
            <w:tcW w:w="4345" w:type="dxa"/>
            <w:tcBorders>
              <w:top w:val="nil"/>
              <w:left w:val="nil"/>
              <w:bottom w:val="single" w:sz="4" w:space="0" w:color="auto"/>
              <w:right w:val="single" w:sz="4" w:space="0" w:color="auto"/>
            </w:tcBorders>
            <w:shd w:val="clear" w:color="auto" w:fill="auto"/>
            <w:noWrap/>
            <w:vAlign w:val="bottom"/>
            <w:hideMark/>
          </w:tcPr>
          <w:p w14:paraId="62288820"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Plafond de 5mm y compris solivage </w:t>
            </w:r>
          </w:p>
        </w:tc>
        <w:tc>
          <w:tcPr>
            <w:tcW w:w="620" w:type="dxa"/>
            <w:tcBorders>
              <w:top w:val="nil"/>
              <w:left w:val="nil"/>
              <w:bottom w:val="single" w:sz="4" w:space="0" w:color="auto"/>
              <w:right w:val="single" w:sz="4" w:space="0" w:color="auto"/>
            </w:tcBorders>
            <w:shd w:val="clear" w:color="auto" w:fill="auto"/>
            <w:noWrap/>
            <w:vAlign w:val="bottom"/>
            <w:hideMark/>
          </w:tcPr>
          <w:p w14:paraId="47FB219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8459D1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195,5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1A93EE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4DEBD7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E8B89D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003FDE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504</w:t>
            </w:r>
          </w:p>
        </w:tc>
        <w:tc>
          <w:tcPr>
            <w:tcW w:w="4345" w:type="dxa"/>
            <w:tcBorders>
              <w:top w:val="nil"/>
              <w:left w:val="nil"/>
              <w:bottom w:val="single" w:sz="4" w:space="0" w:color="auto"/>
              <w:right w:val="single" w:sz="4" w:space="0" w:color="auto"/>
            </w:tcBorders>
            <w:shd w:val="clear" w:color="auto" w:fill="auto"/>
            <w:noWrap/>
            <w:vAlign w:val="bottom"/>
            <w:hideMark/>
          </w:tcPr>
          <w:p w14:paraId="442F5C4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Planches de rive</w:t>
            </w:r>
          </w:p>
        </w:tc>
        <w:tc>
          <w:tcPr>
            <w:tcW w:w="620" w:type="dxa"/>
            <w:tcBorders>
              <w:top w:val="nil"/>
              <w:left w:val="nil"/>
              <w:bottom w:val="single" w:sz="4" w:space="0" w:color="auto"/>
              <w:right w:val="single" w:sz="4" w:space="0" w:color="auto"/>
            </w:tcBorders>
            <w:shd w:val="clear" w:color="auto" w:fill="auto"/>
            <w:noWrap/>
            <w:vAlign w:val="bottom"/>
            <w:hideMark/>
          </w:tcPr>
          <w:p w14:paraId="67F505A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3DE7F34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66BAE9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C150C7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3C732BE"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A33027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505</w:t>
            </w:r>
          </w:p>
        </w:tc>
        <w:tc>
          <w:tcPr>
            <w:tcW w:w="4345" w:type="dxa"/>
            <w:tcBorders>
              <w:top w:val="nil"/>
              <w:left w:val="nil"/>
              <w:bottom w:val="single" w:sz="4" w:space="0" w:color="auto"/>
              <w:right w:val="single" w:sz="4" w:space="0" w:color="auto"/>
            </w:tcBorders>
            <w:shd w:val="clear" w:color="auto" w:fill="auto"/>
            <w:vAlign w:val="bottom"/>
            <w:hideMark/>
          </w:tcPr>
          <w:p w14:paraId="21F1C26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Tôle bac alu 6/10e y compris toutes sujétions</w:t>
            </w:r>
          </w:p>
        </w:tc>
        <w:tc>
          <w:tcPr>
            <w:tcW w:w="620" w:type="dxa"/>
            <w:tcBorders>
              <w:top w:val="nil"/>
              <w:left w:val="nil"/>
              <w:bottom w:val="single" w:sz="4" w:space="0" w:color="auto"/>
              <w:right w:val="single" w:sz="4" w:space="0" w:color="auto"/>
            </w:tcBorders>
            <w:shd w:val="clear" w:color="auto" w:fill="auto"/>
            <w:noWrap/>
            <w:vAlign w:val="bottom"/>
            <w:hideMark/>
          </w:tcPr>
          <w:p w14:paraId="52BCC8D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2F71692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190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CDC960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25734FC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9435859"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BF2937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506</w:t>
            </w:r>
          </w:p>
        </w:tc>
        <w:tc>
          <w:tcPr>
            <w:tcW w:w="4345" w:type="dxa"/>
            <w:tcBorders>
              <w:top w:val="nil"/>
              <w:left w:val="nil"/>
              <w:bottom w:val="single" w:sz="4" w:space="0" w:color="auto"/>
              <w:right w:val="single" w:sz="4" w:space="0" w:color="auto"/>
            </w:tcBorders>
            <w:shd w:val="clear" w:color="auto" w:fill="auto"/>
            <w:noWrap/>
            <w:vAlign w:val="bottom"/>
            <w:hideMark/>
          </w:tcPr>
          <w:p w14:paraId="441114E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Tôle faitière de 50 cm de large</w:t>
            </w:r>
          </w:p>
        </w:tc>
        <w:tc>
          <w:tcPr>
            <w:tcW w:w="620" w:type="dxa"/>
            <w:tcBorders>
              <w:top w:val="nil"/>
              <w:left w:val="nil"/>
              <w:bottom w:val="single" w:sz="4" w:space="0" w:color="auto"/>
              <w:right w:val="single" w:sz="4" w:space="0" w:color="auto"/>
            </w:tcBorders>
            <w:shd w:val="clear" w:color="auto" w:fill="auto"/>
            <w:noWrap/>
            <w:vAlign w:val="bottom"/>
            <w:hideMark/>
          </w:tcPr>
          <w:p w14:paraId="5E5BAA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7DA3F12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17</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5673B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3464C76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E657094"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7A1073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507</w:t>
            </w:r>
          </w:p>
        </w:tc>
        <w:tc>
          <w:tcPr>
            <w:tcW w:w="4345" w:type="dxa"/>
            <w:tcBorders>
              <w:top w:val="nil"/>
              <w:left w:val="nil"/>
              <w:bottom w:val="single" w:sz="4" w:space="0" w:color="auto"/>
              <w:right w:val="single" w:sz="4" w:space="0" w:color="auto"/>
            </w:tcBorders>
            <w:shd w:val="clear" w:color="auto" w:fill="auto"/>
            <w:noWrap/>
            <w:vAlign w:val="bottom"/>
            <w:hideMark/>
          </w:tcPr>
          <w:p w14:paraId="079E2A90"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Bardage</w:t>
            </w:r>
          </w:p>
        </w:tc>
        <w:tc>
          <w:tcPr>
            <w:tcW w:w="620" w:type="dxa"/>
            <w:tcBorders>
              <w:top w:val="nil"/>
              <w:left w:val="nil"/>
              <w:bottom w:val="single" w:sz="4" w:space="0" w:color="auto"/>
              <w:right w:val="single" w:sz="4" w:space="0" w:color="auto"/>
            </w:tcBorders>
            <w:shd w:val="clear" w:color="auto" w:fill="auto"/>
            <w:noWrap/>
            <w:vAlign w:val="bottom"/>
            <w:hideMark/>
          </w:tcPr>
          <w:p w14:paraId="59D3938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24CF8B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24</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91DA44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13376E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8A2E6C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49CD6D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508</w:t>
            </w:r>
          </w:p>
        </w:tc>
        <w:tc>
          <w:tcPr>
            <w:tcW w:w="4345" w:type="dxa"/>
            <w:tcBorders>
              <w:top w:val="nil"/>
              <w:left w:val="nil"/>
              <w:bottom w:val="single" w:sz="4" w:space="0" w:color="auto"/>
              <w:right w:val="single" w:sz="4" w:space="0" w:color="auto"/>
            </w:tcBorders>
            <w:shd w:val="clear" w:color="auto" w:fill="auto"/>
            <w:vAlign w:val="bottom"/>
            <w:hideMark/>
          </w:tcPr>
          <w:p w14:paraId="5FEB310D"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w:t>
            </w:r>
            <w:proofErr w:type="spellStart"/>
            <w:r w:rsidRPr="008F4A31">
              <w:rPr>
                <w:rFonts w:ascii="Times New Roman" w:hAnsi="Times New Roman"/>
                <w:color w:val="000000"/>
              </w:rPr>
              <w:t>Tole</w:t>
            </w:r>
            <w:proofErr w:type="spellEnd"/>
            <w:r w:rsidRPr="008F4A31">
              <w:rPr>
                <w:rFonts w:ascii="Times New Roman" w:hAnsi="Times New Roman"/>
                <w:color w:val="000000"/>
              </w:rPr>
              <w:t xml:space="preserve"> plane alu  de 2 m pour les </w:t>
            </w:r>
            <w:proofErr w:type="spellStart"/>
            <w:r w:rsidRPr="008F4A31">
              <w:rPr>
                <w:rFonts w:ascii="Times New Roman" w:hAnsi="Times New Roman"/>
                <w:color w:val="000000"/>
              </w:rPr>
              <w:t>debords</w:t>
            </w:r>
            <w:proofErr w:type="spellEnd"/>
            <w:r w:rsidRPr="008F4A31">
              <w:rPr>
                <w:rFonts w:ascii="Times New Roman" w:hAnsi="Times New Roman"/>
                <w:color w:val="00000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5CC5A0F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24BD8E2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704621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E34BF7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F99159B"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C7CBF0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500</w:t>
            </w:r>
          </w:p>
        </w:tc>
        <w:tc>
          <w:tcPr>
            <w:tcW w:w="1109" w:type="dxa"/>
            <w:tcBorders>
              <w:top w:val="nil"/>
              <w:left w:val="nil"/>
              <w:bottom w:val="single" w:sz="4" w:space="0" w:color="auto"/>
              <w:right w:val="single" w:sz="4" w:space="0" w:color="auto"/>
            </w:tcBorders>
            <w:shd w:val="clear" w:color="000000" w:fill="F79646"/>
            <w:noWrap/>
            <w:vAlign w:val="bottom"/>
            <w:hideMark/>
          </w:tcPr>
          <w:p w14:paraId="68BA569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2823D5F" w14:textId="77777777" w:rsidTr="008F4A31">
        <w:trPr>
          <w:trHeight w:val="300"/>
          <w:jc w:val="center"/>
        </w:trPr>
        <w:tc>
          <w:tcPr>
            <w:tcW w:w="4965"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EDEB5F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LOT 600 : MENUISERIE METALLIQUE </w:t>
            </w:r>
          </w:p>
        </w:tc>
        <w:tc>
          <w:tcPr>
            <w:tcW w:w="620" w:type="dxa"/>
            <w:tcBorders>
              <w:top w:val="nil"/>
              <w:left w:val="nil"/>
              <w:bottom w:val="single" w:sz="4" w:space="0" w:color="auto"/>
              <w:right w:val="single" w:sz="4" w:space="0" w:color="auto"/>
            </w:tcBorders>
            <w:shd w:val="clear" w:color="000000" w:fill="F79646"/>
            <w:noWrap/>
            <w:vAlign w:val="bottom"/>
            <w:hideMark/>
          </w:tcPr>
          <w:p w14:paraId="00F7E30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40CE628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48A5E79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1FB1C93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77634FAC"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97923E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601</w:t>
            </w:r>
          </w:p>
        </w:tc>
        <w:tc>
          <w:tcPr>
            <w:tcW w:w="4345" w:type="dxa"/>
            <w:tcBorders>
              <w:top w:val="nil"/>
              <w:left w:val="nil"/>
              <w:bottom w:val="single" w:sz="4" w:space="0" w:color="auto"/>
              <w:right w:val="single" w:sz="4" w:space="0" w:color="auto"/>
            </w:tcBorders>
            <w:shd w:val="clear" w:color="auto" w:fill="auto"/>
            <w:noWrap/>
            <w:vAlign w:val="bottom"/>
            <w:hideMark/>
          </w:tcPr>
          <w:p w14:paraId="176420B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Porte métallique de 97x220 </w:t>
            </w:r>
          </w:p>
        </w:tc>
        <w:tc>
          <w:tcPr>
            <w:tcW w:w="620" w:type="dxa"/>
            <w:tcBorders>
              <w:top w:val="nil"/>
              <w:left w:val="nil"/>
              <w:bottom w:val="single" w:sz="4" w:space="0" w:color="auto"/>
              <w:right w:val="single" w:sz="4" w:space="0" w:color="auto"/>
            </w:tcBorders>
            <w:shd w:val="clear" w:color="auto" w:fill="auto"/>
            <w:noWrap/>
            <w:vAlign w:val="bottom"/>
            <w:hideMark/>
          </w:tcPr>
          <w:p w14:paraId="77476F8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0A8F967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18B50A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8A119B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26DAD9F"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7F4786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602</w:t>
            </w:r>
          </w:p>
        </w:tc>
        <w:tc>
          <w:tcPr>
            <w:tcW w:w="4345" w:type="dxa"/>
            <w:tcBorders>
              <w:top w:val="nil"/>
              <w:left w:val="nil"/>
              <w:bottom w:val="single" w:sz="4" w:space="0" w:color="auto"/>
              <w:right w:val="single" w:sz="4" w:space="0" w:color="auto"/>
            </w:tcBorders>
            <w:shd w:val="clear" w:color="auto" w:fill="auto"/>
            <w:noWrap/>
            <w:vAlign w:val="bottom"/>
            <w:hideMark/>
          </w:tcPr>
          <w:p w14:paraId="38BC48F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Seuils</w:t>
            </w:r>
          </w:p>
        </w:tc>
        <w:tc>
          <w:tcPr>
            <w:tcW w:w="620" w:type="dxa"/>
            <w:tcBorders>
              <w:top w:val="nil"/>
              <w:left w:val="nil"/>
              <w:bottom w:val="single" w:sz="4" w:space="0" w:color="auto"/>
              <w:right w:val="single" w:sz="4" w:space="0" w:color="auto"/>
            </w:tcBorders>
            <w:shd w:val="clear" w:color="auto" w:fill="auto"/>
            <w:noWrap/>
            <w:vAlign w:val="bottom"/>
            <w:hideMark/>
          </w:tcPr>
          <w:p w14:paraId="2A47BFA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1D909C6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FCBCA8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8251A4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66F7721"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64AA7D7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600</w:t>
            </w:r>
          </w:p>
        </w:tc>
        <w:tc>
          <w:tcPr>
            <w:tcW w:w="1109" w:type="dxa"/>
            <w:tcBorders>
              <w:top w:val="nil"/>
              <w:left w:val="nil"/>
              <w:bottom w:val="single" w:sz="4" w:space="0" w:color="auto"/>
              <w:right w:val="single" w:sz="4" w:space="0" w:color="auto"/>
            </w:tcBorders>
            <w:shd w:val="clear" w:color="000000" w:fill="F79646"/>
            <w:noWrap/>
            <w:vAlign w:val="bottom"/>
            <w:hideMark/>
          </w:tcPr>
          <w:p w14:paraId="7B9BE36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FC0CC2C" w14:textId="77777777" w:rsidTr="008F4A31">
        <w:trPr>
          <w:trHeight w:val="405"/>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1D39F3F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5350654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700 : MENUISERIE  BOIS </w:t>
            </w:r>
          </w:p>
        </w:tc>
        <w:tc>
          <w:tcPr>
            <w:tcW w:w="620" w:type="dxa"/>
            <w:tcBorders>
              <w:top w:val="nil"/>
              <w:left w:val="nil"/>
              <w:bottom w:val="single" w:sz="4" w:space="0" w:color="auto"/>
              <w:right w:val="single" w:sz="4" w:space="0" w:color="auto"/>
            </w:tcBorders>
            <w:shd w:val="clear" w:color="000000" w:fill="F79646"/>
            <w:noWrap/>
            <w:vAlign w:val="bottom"/>
            <w:hideMark/>
          </w:tcPr>
          <w:p w14:paraId="4E4A30E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0F420AA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739F2CC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3C861AD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5B0E38C3" w14:textId="77777777" w:rsidTr="008F4A31">
        <w:trPr>
          <w:trHeight w:val="300"/>
          <w:jc w:val="center"/>
        </w:trPr>
        <w:tc>
          <w:tcPr>
            <w:tcW w:w="6265"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265AFE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lastRenderedPageBreak/>
              <w:t>SOUS-TOTAL LOT 700</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321A8EA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3FDEA28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2C52A9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4BA4664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7CF3CE8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800 : PLOMBERIE SANITAIRE</w:t>
            </w:r>
          </w:p>
        </w:tc>
        <w:tc>
          <w:tcPr>
            <w:tcW w:w="620" w:type="dxa"/>
            <w:tcBorders>
              <w:top w:val="nil"/>
              <w:left w:val="nil"/>
              <w:bottom w:val="single" w:sz="4" w:space="0" w:color="auto"/>
              <w:right w:val="single" w:sz="4" w:space="0" w:color="auto"/>
            </w:tcBorders>
            <w:shd w:val="clear" w:color="000000" w:fill="F79646"/>
            <w:noWrap/>
            <w:vAlign w:val="bottom"/>
            <w:hideMark/>
          </w:tcPr>
          <w:p w14:paraId="30465DF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168EC53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7E2F85B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0029E86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76604F10" w14:textId="77777777" w:rsidTr="008F4A31">
        <w:trPr>
          <w:trHeight w:val="300"/>
          <w:jc w:val="center"/>
        </w:trPr>
        <w:tc>
          <w:tcPr>
            <w:tcW w:w="6265"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10053D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SOUS-TOTAL LOT 800</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449CB3D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4AAD534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DBE469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67C6003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32030AE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900 : ELECTRICITE</w:t>
            </w:r>
          </w:p>
        </w:tc>
        <w:tc>
          <w:tcPr>
            <w:tcW w:w="620" w:type="dxa"/>
            <w:tcBorders>
              <w:top w:val="nil"/>
              <w:left w:val="nil"/>
              <w:bottom w:val="single" w:sz="4" w:space="0" w:color="auto"/>
              <w:right w:val="single" w:sz="4" w:space="0" w:color="auto"/>
            </w:tcBorders>
            <w:shd w:val="clear" w:color="000000" w:fill="F79646"/>
            <w:noWrap/>
            <w:vAlign w:val="bottom"/>
            <w:hideMark/>
          </w:tcPr>
          <w:p w14:paraId="39C73B3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2B3725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7DA8DFD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529F8BA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7EC94FEB"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A6C10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901</w:t>
            </w:r>
          </w:p>
        </w:tc>
        <w:tc>
          <w:tcPr>
            <w:tcW w:w="4345" w:type="dxa"/>
            <w:tcBorders>
              <w:top w:val="nil"/>
              <w:left w:val="nil"/>
              <w:bottom w:val="single" w:sz="4" w:space="0" w:color="auto"/>
              <w:right w:val="single" w:sz="4" w:space="0" w:color="auto"/>
            </w:tcBorders>
            <w:shd w:val="clear" w:color="auto" w:fill="auto"/>
            <w:noWrap/>
            <w:vAlign w:val="bottom"/>
            <w:hideMark/>
          </w:tcPr>
          <w:p w14:paraId="73492AB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Tube flexible orange</w:t>
            </w:r>
          </w:p>
        </w:tc>
        <w:tc>
          <w:tcPr>
            <w:tcW w:w="620" w:type="dxa"/>
            <w:tcBorders>
              <w:top w:val="nil"/>
              <w:left w:val="nil"/>
              <w:bottom w:val="single" w:sz="4" w:space="0" w:color="auto"/>
              <w:right w:val="single" w:sz="4" w:space="0" w:color="auto"/>
            </w:tcBorders>
            <w:shd w:val="clear" w:color="auto" w:fill="auto"/>
            <w:noWrap/>
            <w:vAlign w:val="bottom"/>
            <w:hideMark/>
          </w:tcPr>
          <w:p w14:paraId="58F9DA7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rleau</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043F1BD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41ADBD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56FD84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06888F1"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C0BDDB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902</w:t>
            </w:r>
          </w:p>
        </w:tc>
        <w:tc>
          <w:tcPr>
            <w:tcW w:w="4345" w:type="dxa"/>
            <w:tcBorders>
              <w:top w:val="nil"/>
              <w:left w:val="nil"/>
              <w:bottom w:val="single" w:sz="4" w:space="0" w:color="auto"/>
              <w:right w:val="single" w:sz="4" w:space="0" w:color="auto"/>
            </w:tcBorders>
            <w:shd w:val="clear" w:color="auto" w:fill="auto"/>
            <w:noWrap/>
            <w:vAlign w:val="bottom"/>
            <w:hideMark/>
          </w:tcPr>
          <w:p w14:paraId="3E44716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Câbles V.G.V 1,5 mm2 en plafond</w:t>
            </w:r>
          </w:p>
        </w:tc>
        <w:tc>
          <w:tcPr>
            <w:tcW w:w="620" w:type="dxa"/>
            <w:tcBorders>
              <w:top w:val="nil"/>
              <w:left w:val="nil"/>
              <w:bottom w:val="single" w:sz="4" w:space="0" w:color="auto"/>
              <w:right w:val="single" w:sz="4" w:space="0" w:color="auto"/>
            </w:tcBorders>
            <w:shd w:val="clear" w:color="auto" w:fill="auto"/>
            <w:noWrap/>
            <w:vAlign w:val="bottom"/>
            <w:hideMark/>
          </w:tcPr>
          <w:p w14:paraId="62BEFBF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rleau</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53D52F7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48B927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97DF68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A1C0D95"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55A59D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903</w:t>
            </w:r>
          </w:p>
        </w:tc>
        <w:tc>
          <w:tcPr>
            <w:tcW w:w="4345" w:type="dxa"/>
            <w:tcBorders>
              <w:top w:val="nil"/>
              <w:left w:val="nil"/>
              <w:bottom w:val="single" w:sz="4" w:space="0" w:color="auto"/>
              <w:right w:val="single" w:sz="4" w:space="0" w:color="auto"/>
            </w:tcBorders>
            <w:shd w:val="clear" w:color="auto" w:fill="auto"/>
            <w:noWrap/>
            <w:vAlign w:val="bottom"/>
            <w:hideMark/>
          </w:tcPr>
          <w:p w14:paraId="56359A9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Fil T.H. 2,5 mm2</w:t>
            </w:r>
          </w:p>
        </w:tc>
        <w:tc>
          <w:tcPr>
            <w:tcW w:w="620" w:type="dxa"/>
            <w:tcBorders>
              <w:top w:val="nil"/>
              <w:left w:val="nil"/>
              <w:bottom w:val="single" w:sz="4" w:space="0" w:color="auto"/>
              <w:right w:val="single" w:sz="4" w:space="0" w:color="auto"/>
            </w:tcBorders>
            <w:shd w:val="clear" w:color="auto" w:fill="auto"/>
            <w:noWrap/>
            <w:vAlign w:val="bottom"/>
            <w:hideMark/>
          </w:tcPr>
          <w:p w14:paraId="6177AA7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rleau</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46D4098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F7F2A0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C7C5D8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B8D5FB6"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141E04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904</w:t>
            </w:r>
          </w:p>
        </w:tc>
        <w:tc>
          <w:tcPr>
            <w:tcW w:w="4345" w:type="dxa"/>
            <w:tcBorders>
              <w:top w:val="nil"/>
              <w:left w:val="nil"/>
              <w:bottom w:val="single" w:sz="4" w:space="0" w:color="auto"/>
              <w:right w:val="single" w:sz="4" w:space="0" w:color="auto"/>
            </w:tcBorders>
            <w:shd w:val="clear" w:color="auto" w:fill="auto"/>
            <w:noWrap/>
            <w:vAlign w:val="bottom"/>
            <w:hideMark/>
          </w:tcPr>
          <w:p w14:paraId="2746B54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Réglette de 120</w:t>
            </w:r>
          </w:p>
        </w:tc>
        <w:tc>
          <w:tcPr>
            <w:tcW w:w="620" w:type="dxa"/>
            <w:tcBorders>
              <w:top w:val="nil"/>
              <w:left w:val="nil"/>
              <w:bottom w:val="single" w:sz="4" w:space="0" w:color="auto"/>
              <w:right w:val="single" w:sz="4" w:space="0" w:color="auto"/>
            </w:tcBorders>
            <w:shd w:val="clear" w:color="auto" w:fill="auto"/>
            <w:noWrap/>
            <w:vAlign w:val="bottom"/>
            <w:hideMark/>
          </w:tcPr>
          <w:p w14:paraId="5EA52D5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01C89C6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824C75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5FFA5E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09228D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9DA5E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905</w:t>
            </w:r>
          </w:p>
        </w:tc>
        <w:tc>
          <w:tcPr>
            <w:tcW w:w="4345" w:type="dxa"/>
            <w:tcBorders>
              <w:top w:val="nil"/>
              <w:left w:val="nil"/>
              <w:bottom w:val="single" w:sz="4" w:space="0" w:color="auto"/>
              <w:right w:val="single" w:sz="4" w:space="0" w:color="auto"/>
            </w:tcBorders>
            <w:shd w:val="clear" w:color="auto" w:fill="auto"/>
            <w:noWrap/>
            <w:vAlign w:val="bottom"/>
            <w:hideMark/>
          </w:tcPr>
          <w:p w14:paraId="6FF2919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Hublots ronds</w:t>
            </w:r>
          </w:p>
        </w:tc>
        <w:tc>
          <w:tcPr>
            <w:tcW w:w="620" w:type="dxa"/>
            <w:tcBorders>
              <w:top w:val="nil"/>
              <w:left w:val="nil"/>
              <w:bottom w:val="single" w:sz="4" w:space="0" w:color="auto"/>
              <w:right w:val="single" w:sz="4" w:space="0" w:color="auto"/>
            </w:tcBorders>
            <w:shd w:val="clear" w:color="auto" w:fill="auto"/>
            <w:noWrap/>
            <w:vAlign w:val="bottom"/>
            <w:hideMark/>
          </w:tcPr>
          <w:p w14:paraId="47C845A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692575A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D2075C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152CD1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F0A0DFD"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234CEB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906</w:t>
            </w:r>
          </w:p>
        </w:tc>
        <w:tc>
          <w:tcPr>
            <w:tcW w:w="4345" w:type="dxa"/>
            <w:tcBorders>
              <w:top w:val="nil"/>
              <w:left w:val="nil"/>
              <w:bottom w:val="single" w:sz="4" w:space="0" w:color="auto"/>
              <w:right w:val="single" w:sz="4" w:space="0" w:color="auto"/>
            </w:tcBorders>
            <w:shd w:val="clear" w:color="auto" w:fill="auto"/>
            <w:vAlign w:val="bottom"/>
            <w:hideMark/>
          </w:tcPr>
          <w:p w14:paraId="5EEC095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Interrupteur et prise de courant encastrés</w:t>
            </w:r>
          </w:p>
        </w:tc>
        <w:tc>
          <w:tcPr>
            <w:tcW w:w="620" w:type="dxa"/>
            <w:tcBorders>
              <w:top w:val="nil"/>
              <w:left w:val="nil"/>
              <w:bottom w:val="single" w:sz="4" w:space="0" w:color="auto"/>
              <w:right w:val="single" w:sz="4" w:space="0" w:color="auto"/>
            </w:tcBorders>
            <w:shd w:val="clear" w:color="auto" w:fill="auto"/>
            <w:noWrap/>
            <w:vAlign w:val="bottom"/>
            <w:hideMark/>
          </w:tcPr>
          <w:p w14:paraId="202E4E6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U</w:t>
            </w:r>
          </w:p>
        </w:tc>
        <w:tc>
          <w:tcPr>
            <w:tcW w:w="680" w:type="dxa"/>
            <w:tcBorders>
              <w:top w:val="nil"/>
              <w:left w:val="nil"/>
              <w:bottom w:val="single" w:sz="4" w:space="0" w:color="auto"/>
              <w:right w:val="single" w:sz="4" w:space="0" w:color="auto"/>
            </w:tcBorders>
            <w:shd w:val="clear" w:color="auto" w:fill="auto"/>
            <w:noWrap/>
            <w:vAlign w:val="bottom"/>
            <w:hideMark/>
          </w:tcPr>
          <w:p w14:paraId="2B82A76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8</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E5DCA8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F3067C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3EA2BA3" w14:textId="77777777" w:rsidTr="008F4A31">
        <w:trPr>
          <w:trHeight w:val="103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C794E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907</w:t>
            </w:r>
          </w:p>
        </w:tc>
        <w:tc>
          <w:tcPr>
            <w:tcW w:w="4345" w:type="dxa"/>
            <w:tcBorders>
              <w:top w:val="nil"/>
              <w:left w:val="nil"/>
              <w:bottom w:val="single" w:sz="4" w:space="0" w:color="auto"/>
              <w:right w:val="single" w:sz="4" w:space="0" w:color="auto"/>
            </w:tcBorders>
            <w:shd w:val="clear" w:color="auto" w:fill="auto"/>
            <w:vAlign w:val="bottom"/>
            <w:hideMark/>
          </w:tcPr>
          <w:p w14:paraId="66A739DA"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Attaches, dominos, boitiers, boites de dérivation, toutes sujétions de sécurité, raccordement avec le réseau existant dans l'établissement</w:t>
            </w:r>
          </w:p>
        </w:tc>
        <w:tc>
          <w:tcPr>
            <w:tcW w:w="620" w:type="dxa"/>
            <w:tcBorders>
              <w:top w:val="nil"/>
              <w:left w:val="nil"/>
              <w:bottom w:val="single" w:sz="4" w:space="0" w:color="auto"/>
              <w:right w:val="single" w:sz="4" w:space="0" w:color="auto"/>
            </w:tcBorders>
            <w:shd w:val="clear" w:color="auto" w:fill="auto"/>
            <w:noWrap/>
            <w:vAlign w:val="bottom"/>
            <w:hideMark/>
          </w:tcPr>
          <w:p w14:paraId="3863504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roofErr w:type="spellStart"/>
            <w:r w:rsidRPr="008F4A31">
              <w:rPr>
                <w:rFonts w:ascii="Times New Roman" w:hAnsi="Times New Roman"/>
                <w:color w:val="000000"/>
              </w:rPr>
              <w:t>ens</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14:paraId="550BF68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6FD9C7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A68720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3AC554F"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998EA8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900</w:t>
            </w:r>
          </w:p>
        </w:tc>
        <w:tc>
          <w:tcPr>
            <w:tcW w:w="1109" w:type="dxa"/>
            <w:tcBorders>
              <w:top w:val="nil"/>
              <w:left w:val="nil"/>
              <w:bottom w:val="single" w:sz="4" w:space="0" w:color="auto"/>
              <w:right w:val="single" w:sz="4" w:space="0" w:color="auto"/>
            </w:tcBorders>
            <w:shd w:val="clear" w:color="000000" w:fill="F79646"/>
            <w:noWrap/>
            <w:vAlign w:val="bottom"/>
            <w:hideMark/>
          </w:tcPr>
          <w:p w14:paraId="6A6AF0F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8FCE60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2551760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412A3C4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1000 : PEINTURE </w:t>
            </w:r>
          </w:p>
        </w:tc>
        <w:tc>
          <w:tcPr>
            <w:tcW w:w="620" w:type="dxa"/>
            <w:tcBorders>
              <w:top w:val="nil"/>
              <w:left w:val="nil"/>
              <w:bottom w:val="single" w:sz="4" w:space="0" w:color="auto"/>
              <w:right w:val="single" w:sz="4" w:space="0" w:color="auto"/>
            </w:tcBorders>
            <w:shd w:val="clear" w:color="000000" w:fill="F79646"/>
            <w:noWrap/>
            <w:vAlign w:val="bottom"/>
            <w:hideMark/>
          </w:tcPr>
          <w:p w14:paraId="0C56E65B"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7CCFE8E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4F25E5F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7BF31F1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5BFC9CA3"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911CD1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1001</w:t>
            </w:r>
          </w:p>
        </w:tc>
        <w:tc>
          <w:tcPr>
            <w:tcW w:w="4345" w:type="dxa"/>
            <w:tcBorders>
              <w:top w:val="nil"/>
              <w:left w:val="nil"/>
              <w:bottom w:val="single" w:sz="4" w:space="0" w:color="auto"/>
              <w:right w:val="single" w:sz="4" w:space="0" w:color="auto"/>
            </w:tcBorders>
            <w:shd w:val="clear" w:color="auto" w:fill="auto"/>
            <w:noWrap/>
            <w:vAlign w:val="bottom"/>
            <w:hideMark/>
          </w:tcPr>
          <w:p w14:paraId="1AF60C2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Plafond</w:t>
            </w:r>
          </w:p>
        </w:tc>
        <w:tc>
          <w:tcPr>
            <w:tcW w:w="620" w:type="dxa"/>
            <w:tcBorders>
              <w:top w:val="nil"/>
              <w:left w:val="nil"/>
              <w:bottom w:val="single" w:sz="4" w:space="0" w:color="auto"/>
              <w:right w:val="single" w:sz="4" w:space="0" w:color="auto"/>
            </w:tcBorders>
            <w:shd w:val="clear" w:color="auto" w:fill="auto"/>
            <w:noWrap/>
            <w:vAlign w:val="bottom"/>
            <w:hideMark/>
          </w:tcPr>
          <w:p w14:paraId="6C3D065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7C2A0196"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152</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728BD59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98E1D0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3154C27"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12063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1002</w:t>
            </w:r>
          </w:p>
        </w:tc>
        <w:tc>
          <w:tcPr>
            <w:tcW w:w="4345" w:type="dxa"/>
            <w:tcBorders>
              <w:top w:val="nil"/>
              <w:left w:val="nil"/>
              <w:bottom w:val="single" w:sz="4" w:space="0" w:color="auto"/>
              <w:right w:val="single" w:sz="4" w:space="0" w:color="auto"/>
            </w:tcBorders>
            <w:shd w:val="clear" w:color="auto" w:fill="auto"/>
            <w:noWrap/>
            <w:vAlign w:val="bottom"/>
            <w:hideMark/>
          </w:tcPr>
          <w:p w14:paraId="1F8610A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Murs extérieurs</w:t>
            </w:r>
          </w:p>
        </w:tc>
        <w:tc>
          <w:tcPr>
            <w:tcW w:w="620" w:type="dxa"/>
            <w:tcBorders>
              <w:top w:val="nil"/>
              <w:left w:val="nil"/>
              <w:bottom w:val="single" w:sz="4" w:space="0" w:color="auto"/>
              <w:right w:val="single" w:sz="4" w:space="0" w:color="auto"/>
            </w:tcBorders>
            <w:shd w:val="clear" w:color="auto" w:fill="auto"/>
            <w:noWrap/>
            <w:vAlign w:val="bottom"/>
            <w:hideMark/>
          </w:tcPr>
          <w:p w14:paraId="75399CD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3E441EC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146,6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65DBD97"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53F290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9843168"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3175BD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1003</w:t>
            </w:r>
          </w:p>
        </w:tc>
        <w:tc>
          <w:tcPr>
            <w:tcW w:w="4345" w:type="dxa"/>
            <w:tcBorders>
              <w:top w:val="nil"/>
              <w:left w:val="nil"/>
              <w:bottom w:val="single" w:sz="4" w:space="0" w:color="auto"/>
              <w:right w:val="single" w:sz="4" w:space="0" w:color="auto"/>
            </w:tcBorders>
            <w:shd w:val="clear" w:color="auto" w:fill="auto"/>
            <w:noWrap/>
            <w:vAlign w:val="bottom"/>
            <w:hideMark/>
          </w:tcPr>
          <w:p w14:paraId="522C3C7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Murs intérieurs</w:t>
            </w:r>
          </w:p>
        </w:tc>
        <w:tc>
          <w:tcPr>
            <w:tcW w:w="620" w:type="dxa"/>
            <w:tcBorders>
              <w:top w:val="nil"/>
              <w:left w:val="nil"/>
              <w:bottom w:val="single" w:sz="4" w:space="0" w:color="auto"/>
              <w:right w:val="single" w:sz="4" w:space="0" w:color="auto"/>
            </w:tcBorders>
            <w:shd w:val="clear" w:color="auto" w:fill="auto"/>
            <w:noWrap/>
            <w:vAlign w:val="bottom"/>
            <w:hideMark/>
          </w:tcPr>
          <w:p w14:paraId="0618CC3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005F472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139</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2396F9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07AFE8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21426AA"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680F8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1004</w:t>
            </w:r>
          </w:p>
        </w:tc>
        <w:tc>
          <w:tcPr>
            <w:tcW w:w="4345" w:type="dxa"/>
            <w:tcBorders>
              <w:top w:val="nil"/>
              <w:left w:val="nil"/>
              <w:bottom w:val="single" w:sz="4" w:space="0" w:color="auto"/>
              <w:right w:val="single" w:sz="4" w:space="0" w:color="auto"/>
            </w:tcBorders>
            <w:shd w:val="clear" w:color="auto" w:fill="auto"/>
            <w:noWrap/>
            <w:vAlign w:val="bottom"/>
            <w:hideMark/>
          </w:tcPr>
          <w:p w14:paraId="5627FF4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Menuiseries bois et métallique </w:t>
            </w:r>
          </w:p>
        </w:tc>
        <w:tc>
          <w:tcPr>
            <w:tcW w:w="620" w:type="dxa"/>
            <w:tcBorders>
              <w:top w:val="nil"/>
              <w:left w:val="nil"/>
              <w:bottom w:val="single" w:sz="4" w:space="0" w:color="auto"/>
              <w:right w:val="single" w:sz="4" w:space="0" w:color="auto"/>
            </w:tcBorders>
            <w:shd w:val="clear" w:color="auto" w:fill="auto"/>
            <w:noWrap/>
            <w:vAlign w:val="bottom"/>
            <w:hideMark/>
          </w:tcPr>
          <w:p w14:paraId="5779868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6C2B08A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45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9F7515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2FF9829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4D9577B"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A1BFDA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1000</w:t>
            </w:r>
          </w:p>
        </w:tc>
        <w:tc>
          <w:tcPr>
            <w:tcW w:w="1109" w:type="dxa"/>
            <w:tcBorders>
              <w:top w:val="nil"/>
              <w:left w:val="nil"/>
              <w:bottom w:val="single" w:sz="4" w:space="0" w:color="auto"/>
              <w:right w:val="single" w:sz="4" w:space="0" w:color="auto"/>
            </w:tcBorders>
            <w:shd w:val="clear" w:color="000000" w:fill="F79646"/>
            <w:noWrap/>
            <w:vAlign w:val="bottom"/>
            <w:hideMark/>
          </w:tcPr>
          <w:p w14:paraId="0EDDFA5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9479A13"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000000" w:fill="F79646"/>
            <w:noWrap/>
            <w:vAlign w:val="bottom"/>
            <w:hideMark/>
          </w:tcPr>
          <w:p w14:paraId="50FE0A4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4345" w:type="dxa"/>
            <w:tcBorders>
              <w:top w:val="nil"/>
              <w:left w:val="nil"/>
              <w:bottom w:val="single" w:sz="4" w:space="0" w:color="auto"/>
              <w:right w:val="single" w:sz="4" w:space="0" w:color="auto"/>
            </w:tcBorders>
            <w:shd w:val="clear" w:color="000000" w:fill="F79646"/>
            <w:noWrap/>
            <w:vAlign w:val="bottom"/>
            <w:hideMark/>
          </w:tcPr>
          <w:p w14:paraId="3CDC7A7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1100 : V.R.D.</w:t>
            </w:r>
          </w:p>
        </w:tc>
        <w:tc>
          <w:tcPr>
            <w:tcW w:w="620" w:type="dxa"/>
            <w:tcBorders>
              <w:top w:val="nil"/>
              <w:left w:val="nil"/>
              <w:bottom w:val="single" w:sz="4" w:space="0" w:color="auto"/>
              <w:right w:val="single" w:sz="4" w:space="0" w:color="auto"/>
            </w:tcBorders>
            <w:shd w:val="clear" w:color="000000" w:fill="F79646"/>
            <w:noWrap/>
            <w:vAlign w:val="bottom"/>
            <w:hideMark/>
          </w:tcPr>
          <w:p w14:paraId="7153F88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680" w:type="dxa"/>
            <w:tcBorders>
              <w:top w:val="nil"/>
              <w:left w:val="nil"/>
              <w:bottom w:val="single" w:sz="4" w:space="0" w:color="auto"/>
              <w:right w:val="single" w:sz="4" w:space="0" w:color="auto"/>
            </w:tcBorders>
            <w:shd w:val="clear" w:color="000000" w:fill="F79646"/>
            <w:noWrap/>
            <w:vAlign w:val="bottom"/>
            <w:hideMark/>
          </w:tcPr>
          <w:p w14:paraId="3D73560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838" w:type="dxa"/>
            <w:gridSpan w:val="2"/>
            <w:tcBorders>
              <w:top w:val="nil"/>
              <w:left w:val="nil"/>
              <w:bottom w:val="single" w:sz="4" w:space="0" w:color="auto"/>
              <w:right w:val="single" w:sz="4" w:space="0" w:color="auto"/>
            </w:tcBorders>
            <w:shd w:val="clear" w:color="000000" w:fill="F79646"/>
            <w:noWrap/>
            <w:vAlign w:val="bottom"/>
            <w:hideMark/>
          </w:tcPr>
          <w:p w14:paraId="0CB8EAF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000000" w:fill="F79646"/>
            <w:noWrap/>
            <w:vAlign w:val="bottom"/>
            <w:hideMark/>
          </w:tcPr>
          <w:p w14:paraId="2D19FE9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r>
      <w:tr w:rsidR="008F4A31" w:rsidRPr="008F4A31" w14:paraId="04E1564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AEEBAD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1101</w:t>
            </w:r>
          </w:p>
        </w:tc>
        <w:tc>
          <w:tcPr>
            <w:tcW w:w="4345" w:type="dxa"/>
            <w:tcBorders>
              <w:top w:val="nil"/>
              <w:left w:val="nil"/>
              <w:bottom w:val="single" w:sz="4" w:space="0" w:color="auto"/>
              <w:right w:val="single" w:sz="4" w:space="0" w:color="auto"/>
            </w:tcBorders>
            <w:shd w:val="clear" w:color="auto" w:fill="auto"/>
            <w:noWrap/>
            <w:vAlign w:val="bottom"/>
            <w:hideMark/>
          </w:tcPr>
          <w:p w14:paraId="2382D88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Caniveau </w:t>
            </w:r>
          </w:p>
        </w:tc>
        <w:tc>
          <w:tcPr>
            <w:tcW w:w="620" w:type="dxa"/>
            <w:tcBorders>
              <w:top w:val="nil"/>
              <w:left w:val="nil"/>
              <w:bottom w:val="single" w:sz="4" w:space="0" w:color="auto"/>
              <w:right w:val="single" w:sz="4" w:space="0" w:color="auto"/>
            </w:tcBorders>
            <w:shd w:val="clear" w:color="auto" w:fill="auto"/>
            <w:noWrap/>
            <w:vAlign w:val="bottom"/>
            <w:hideMark/>
          </w:tcPr>
          <w:p w14:paraId="6DBA31CC"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ml</w:t>
            </w:r>
          </w:p>
        </w:tc>
        <w:tc>
          <w:tcPr>
            <w:tcW w:w="680" w:type="dxa"/>
            <w:tcBorders>
              <w:top w:val="nil"/>
              <w:left w:val="nil"/>
              <w:bottom w:val="single" w:sz="4" w:space="0" w:color="auto"/>
              <w:right w:val="single" w:sz="4" w:space="0" w:color="auto"/>
            </w:tcBorders>
            <w:shd w:val="clear" w:color="auto" w:fill="auto"/>
            <w:noWrap/>
            <w:vAlign w:val="bottom"/>
            <w:hideMark/>
          </w:tcPr>
          <w:p w14:paraId="1B154F2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54</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1B896DB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243FA2E"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10508D2" w14:textId="77777777" w:rsidTr="008F4A31">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3B6E78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1102</w:t>
            </w:r>
          </w:p>
        </w:tc>
        <w:tc>
          <w:tcPr>
            <w:tcW w:w="4345" w:type="dxa"/>
            <w:tcBorders>
              <w:top w:val="nil"/>
              <w:left w:val="nil"/>
              <w:bottom w:val="single" w:sz="4" w:space="0" w:color="auto"/>
              <w:right w:val="single" w:sz="4" w:space="0" w:color="auto"/>
            </w:tcBorders>
            <w:shd w:val="clear" w:color="auto" w:fill="auto"/>
            <w:noWrap/>
            <w:vAlign w:val="bottom"/>
            <w:hideMark/>
          </w:tcPr>
          <w:p w14:paraId="2ADC6CA4"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Dallage des alentours du bâtiment</w:t>
            </w:r>
          </w:p>
        </w:tc>
        <w:tc>
          <w:tcPr>
            <w:tcW w:w="620" w:type="dxa"/>
            <w:tcBorders>
              <w:top w:val="nil"/>
              <w:left w:val="nil"/>
              <w:bottom w:val="single" w:sz="4" w:space="0" w:color="auto"/>
              <w:right w:val="single" w:sz="4" w:space="0" w:color="auto"/>
            </w:tcBorders>
            <w:shd w:val="clear" w:color="auto" w:fill="auto"/>
            <w:noWrap/>
            <w:vAlign w:val="bottom"/>
            <w:hideMark/>
          </w:tcPr>
          <w:p w14:paraId="654094E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m²</w:t>
            </w:r>
          </w:p>
        </w:tc>
        <w:tc>
          <w:tcPr>
            <w:tcW w:w="680" w:type="dxa"/>
            <w:tcBorders>
              <w:top w:val="nil"/>
              <w:left w:val="nil"/>
              <w:bottom w:val="single" w:sz="4" w:space="0" w:color="auto"/>
              <w:right w:val="single" w:sz="4" w:space="0" w:color="auto"/>
            </w:tcBorders>
            <w:shd w:val="clear" w:color="auto" w:fill="auto"/>
            <w:noWrap/>
            <w:vAlign w:val="bottom"/>
            <w:hideMark/>
          </w:tcPr>
          <w:p w14:paraId="799CA2F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38,5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9253AD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c>
          <w:tcPr>
            <w:tcW w:w="1109" w:type="dxa"/>
            <w:tcBorders>
              <w:top w:val="nil"/>
              <w:left w:val="nil"/>
              <w:bottom w:val="single" w:sz="4" w:space="0" w:color="auto"/>
              <w:right w:val="single" w:sz="4" w:space="0" w:color="auto"/>
            </w:tcBorders>
            <w:shd w:val="clear" w:color="auto" w:fill="auto"/>
            <w:noWrap/>
            <w:vAlign w:val="bottom"/>
            <w:hideMark/>
          </w:tcPr>
          <w:p w14:paraId="744F4B34"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16CAE68" w14:textId="77777777" w:rsidTr="008F4A31">
        <w:trPr>
          <w:trHeight w:val="300"/>
          <w:jc w:val="center"/>
        </w:trPr>
        <w:tc>
          <w:tcPr>
            <w:tcW w:w="7103" w:type="dxa"/>
            <w:gridSpan w:val="6"/>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59302EB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SOUS TOTAL LOT 1100</w:t>
            </w:r>
          </w:p>
        </w:tc>
        <w:tc>
          <w:tcPr>
            <w:tcW w:w="1109" w:type="dxa"/>
            <w:tcBorders>
              <w:top w:val="nil"/>
              <w:left w:val="nil"/>
              <w:bottom w:val="single" w:sz="4" w:space="0" w:color="auto"/>
              <w:right w:val="single" w:sz="4" w:space="0" w:color="auto"/>
            </w:tcBorders>
            <w:shd w:val="clear" w:color="000000" w:fill="F79646"/>
            <w:noWrap/>
            <w:vAlign w:val="bottom"/>
            <w:hideMark/>
          </w:tcPr>
          <w:p w14:paraId="287DE95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5372A8D" w14:textId="77777777" w:rsidTr="008F4A31">
        <w:trPr>
          <w:trHeight w:val="300"/>
          <w:jc w:val="center"/>
        </w:trPr>
        <w:tc>
          <w:tcPr>
            <w:tcW w:w="8212" w:type="dxa"/>
            <w:gridSpan w:val="7"/>
            <w:tcBorders>
              <w:top w:val="single" w:sz="4" w:space="0" w:color="auto"/>
              <w:left w:val="single" w:sz="4" w:space="0" w:color="auto"/>
              <w:bottom w:val="single" w:sz="4" w:space="0" w:color="auto"/>
              <w:right w:val="single" w:sz="4" w:space="0" w:color="000000"/>
            </w:tcBorders>
            <w:shd w:val="clear" w:color="000000" w:fill="4BACC6"/>
            <w:noWrap/>
            <w:vAlign w:val="bottom"/>
            <w:hideMark/>
          </w:tcPr>
          <w:p w14:paraId="416B876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r w:rsidRPr="008F4A31">
              <w:rPr>
                <w:rFonts w:ascii="Times New Roman" w:hAnsi="Times New Roman"/>
                <w:color w:val="000000"/>
              </w:rPr>
              <w:t xml:space="preserve"> RECAPITULATION </w:t>
            </w:r>
          </w:p>
        </w:tc>
      </w:tr>
      <w:tr w:rsidR="008F4A31" w:rsidRPr="008F4A31" w14:paraId="3D1BBE13"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4068533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100 : TRAVAUX PREPARATOIRES-ETUDES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D4E3A3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0180304"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6C57A90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200 : TERRASSEMENT</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79FB7DD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FC50C97"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74387CCD"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300 : FONDATIONS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618C833"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23F46581"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7580E24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LOT 400 : MACONNERIE-ELEVATION</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C76C870"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7085B46"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71E6C03B"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500 : CHARPENTE-COUVERTURE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3C698461"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B8C1A58"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56A264B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LOT 600 : MENUISERIE METALLIQUE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EFDD975"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C51D1D9"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28DB8EB1"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700 : MENUISERIE  BOIS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09FDE549"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59D57410"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19EC51B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800 : PLOMBERIE SANITAIRE</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1A08ACA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7F37EA9"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6CD27662"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900 : ELECTRICITE</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1146F0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73B03138"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034EF88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LOT 1000 : PEINTURE</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07A22D4A"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3BE49CE5"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495D312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 LOT 1100 : V.R.D.</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1733DE5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49E6EAB1"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3E45E"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TOTAL GENERAL HORS TAXES (H.T.)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F3CC88F"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p>
        </w:tc>
      </w:tr>
      <w:tr w:rsidR="008F4A31" w:rsidRPr="008F4A31" w14:paraId="6E3E6CC1"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672D9"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TOTAL GENERAL TOUTES TAXES COMPRISES</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A30D3E8"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60A6686A"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2385"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T.V.A : 19,25% H.T</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6A628572"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04FA31A2"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089F7"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A.I.R.:2,2% H.T.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0EB9B24F"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r w:rsidR="008F4A31" w:rsidRPr="008F4A31" w14:paraId="14C7C197" w14:textId="77777777" w:rsidTr="008F4A31">
        <w:trPr>
          <w:trHeight w:val="300"/>
          <w:jc w:val="center"/>
        </w:trPr>
        <w:tc>
          <w:tcPr>
            <w:tcW w:w="6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B86C" w14:textId="77777777" w:rsidR="008F4A31" w:rsidRPr="008F4A31" w:rsidRDefault="008F4A31" w:rsidP="008F4A31">
            <w:pPr>
              <w:suppressAutoHyphens/>
              <w:autoSpaceDN w:val="0"/>
              <w:spacing w:after="0" w:line="240" w:lineRule="auto"/>
              <w:textAlignment w:val="baseline"/>
              <w:rPr>
                <w:rFonts w:ascii="Times New Roman" w:hAnsi="Times New Roman"/>
                <w:color w:val="000000"/>
              </w:rPr>
            </w:pPr>
            <w:r w:rsidRPr="008F4A31">
              <w:rPr>
                <w:rFonts w:ascii="Times New Roman" w:hAnsi="Times New Roman"/>
                <w:color w:val="000000"/>
              </w:rPr>
              <w:t xml:space="preserve">NET A MANDATER A L'ENTREPRENEUR </w:t>
            </w:r>
          </w:p>
        </w:tc>
        <w:tc>
          <w:tcPr>
            <w:tcW w:w="1500" w:type="dxa"/>
            <w:gridSpan w:val="2"/>
            <w:tcBorders>
              <w:top w:val="nil"/>
              <w:left w:val="nil"/>
              <w:bottom w:val="single" w:sz="4" w:space="0" w:color="auto"/>
              <w:right w:val="single" w:sz="4" w:space="0" w:color="auto"/>
            </w:tcBorders>
            <w:shd w:val="clear" w:color="auto" w:fill="auto"/>
            <w:noWrap/>
            <w:vAlign w:val="bottom"/>
            <w:hideMark/>
          </w:tcPr>
          <w:p w14:paraId="2005ACED" w14:textId="77777777" w:rsidR="008F4A31" w:rsidRPr="008F4A31" w:rsidRDefault="008F4A31" w:rsidP="008F4A31">
            <w:pPr>
              <w:suppressAutoHyphens/>
              <w:autoSpaceDN w:val="0"/>
              <w:spacing w:after="0" w:line="240" w:lineRule="auto"/>
              <w:jc w:val="center"/>
              <w:textAlignment w:val="baseline"/>
              <w:rPr>
                <w:rFonts w:ascii="Times New Roman" w:hAnsi="Times New Roman"/>
                <w:color w:val="000000"/>
              </w:rPr>
            </w:pPr>
          </w:p>
        </w:tc>
      </w:tr>
    </w:tbl>
    <w:p w14:paraId="2892BD3F" w14:textId="77777777" w:rsidR="008F4A31" w:rsidRDefault="008F4A31" w:rsidP="00D95738">
      <w:pPr>
        <w:jc w:val="both"/>
        <w:rPr>
          <w:rFonts w:ascii="Arial" w:hAnsi="Arial" w:cs="Arial"/>
          <w:b/>
          <w:sz w:val="20"/>
          <w:szCs w:val="20"/>
          <w:u w:val="single"/>
        </w:rPr>
      </w:pPr>
    </w:p>
    <w:p w14:paraId="2072E2A5" w14:textId="77777777" w:rsidR="008F4A31" w:rsidRDefault="008F4A31" w:rsidP="00D95738">
      <w:pPr>
        <w:jc w:val="both"/>
        <w:rPr>
          <w:rFonts w:ascii="Arial" w:hAnsi="Arial" w:cs="Arial"/>
          <w:b/>
          <w:sz w:val="20"/>
          <w:szCs w:val="20"/>
          <w:u w:val="single"/>
        </w:rPr>
      </w:pPr>
    </w:p>
    <w:p w14:paraId="726D95BA" w14:textId="77777777" w:rsidR="008F4A31" w:rsidRDefault="008F4A31" w:rsidP="00D95738">
      <w:pPr>
        <w:jc w:val="both"/>
        <w:rPr>
          <w:rFonts w:ascii="Arial" w:hAnsi="Arial" w:cs="Arial"/>
          <w:b/>
          <w:sz w:val="20"/>
          <w:szCs w:val="20"/>
          <w:u w:val="single"/>
        </w:rPr>
      </w:pPr>
    </w:p>
    <w:p w14:paraId="3B402F5D" w14:textId="77777777" w:rsidR="008F4A31" w:rsidRDefault="008F4A31" w:rsidP="00D95738">
      <w:pPr>
        <w:jc w:val="both"/>
        <w:rPr>
          <w:rFonts w:ascii="Arial" w:hAnsi="Arial" w:cs="Arial"/>
          <w:b/>
          <w:sz w:val="20"/>
          <w:szCs w:val="20"/>
          <w:u w:val="single"/>
        </w:rPr>
      </w:pPr>
    </w:p>
    <w:p w14:paraId="5B29FD90" w14:textId="77777777" w:rsidR="008F4A31" w:rsidRDefault="008F4A31" w:rsidP="00D95738">
      <w:pPr>
        <w:jc w:val="both"/>
        <w:rPr>
          <w:rFonts w:ascii="Arial" w:hAnsi="Arial" w:cs="Arial"/>
          <w:b/>
          <w:sz w:val="20"/>
          <w:szCs w:val="20"/>
          <w:u w:val="single"/>
        </w:rPr>
      </w:pPr>
    </w:p>
    <w:p w14:paraId="1FE7B37E" w14:textId="77777777" w:rsidR="00E6728A" w:rsidRDefault="00E6728A" w:rsidP="00D95738">
      <w:pPr>
        <w:jc w:val="both"/>
        <w:rPr>
          <w:rFonts w:ascii="Arial" w:hAnsi="Arial" w:cs="Arial"/>
          <w:b/>
          <w:sz w:val="20"/>
          <w:szCs w:val="20"/>
          <w:u w:val="single"/>
        </w:rPr>
      </w:pPr>
    </w:p>
    <w:p w14:paraId="16DDA7CA" w14:textId="77777777" w:rsidR="00E6728A" w:rsidRDefault="00E6728A" w:rsidP="00D95738">
      <w:pPr>
        <w:jc w:val="both"/>
        <w:rPr>
          <w:rFonts w:ascii="Arial" w:hAnsi="Arial" w:cs="Arial"/>
          <w:b/>
          <w:sz w:val="20"/>
          <w:szCs w:val="20"/>
          <w:u w:val="single"/>
        </w:rPr>
      </w:pPr>
    </w:p>
    <w:p w14:paraId="507AC101" w14:textId="77777777" w:rsidR="00E6728A" w:rsidRDefault="00E6728A" w:rsidP="00D95738">
      <w:pPr>
        <w:jc w:val="both"/>
        <w:rPr>
          <w:rFonts w:ascii="Arial" w:hAnsi="Arial" w:cs="Arial"/>
          <w:b/>
          <w:sz w:val="20"/>
          <w:szCs w:val="20"/>
          <w:u w:val="single"/>
        </w:rPr>
      </w:pPr>
    </w:p>
    <w:p w14:paraId="104B2E4A" w14:textId="77777777" w:rsidR="00E6728A" w:rsidRDefault="00E6728A" w:rsidP="00D95738">
      <w:pPr>
        <w:jc w:val="both"/>
        <w:rPr>
          <w:rFonts w:ascii="Arial" w:hAnsi="Arial" w:cs="Arial"/>
          <w:b/>
          <w:sz w:val="20"/>
          <w:szCs w:val="20"/>
          <w:u w:val="single"/>
        </w:rPr>
      </w:pPr>
    </w:p>
    <w:p w14:paraId="2F3B8814" w14:textId="77777777" w:rsidR="00E6728A" w:rsidRDefault="00E6728A" w:rsidP="00D95738">
      <w:pPr>
        <w:jc w:val="both"/>
        <w:rPr>
          <w:rFonts w:ascii="Arial" w:hAnsi="Arial" w:cs="Arial"/>
          <w:b/>
          <w:sz w:val="20"/>
          <w:szCs w:val="20"/>
          <w:u w:val="single"/>
        </w:rPr>
      </w:pPr>
    </w:p>
    <w:p w14:paraId="19E02DC7" w14:textId="77777777" w:rsidR="00E6728A" w:rsidRDefault="00E6728A" w:rsidP="00D95738">
      <w:pPr>
        <w:jc w:val="both"/>
        <w:rPr>
          <w:rFonts w:ascii="Arial" w:hAnsi="Arial" w:cs="Arial"/>
          <w:b/>
          <w:sz w:val="20"/>
          <w:szCs w:val="20"/>
          <w:u w:val="single"/>
        </w:rPr>
      </w:pPr>
    </w:p>
    <w:p w14:paraId="4848DBD9" w14:textId="77777777" w:rsidR="00E6728A" w:rsidRDefault="00E6728A" w:rsidP="00D95738">
      <w:pPr>
        <w:jc w:val="both"/>
        <w:rPr>
          <w:rFonts w:ascii="Arial" w:hAnsi="Arial" w:cs="Arial"/>
          <w:b/>
          <w:sz w:val="20"/>
          <w:szCs w:val="20"/>
          <w:u w:val="single"/>
        </w:rPr>
      </w:pPr>
    </w:p>
    <w:p w14:paraId="2E26E249" w14:textId="77777777" w:rsidR="00E6728A" w:rsidRDefault="00E6728A" w:rsidP="00D95738">
      <w:pPr>
        <w:jc w:val="both"/>
        <w:rPr>
          <w:rFonts w:ascii="Arial" w:hAnsi="Arial" w:cs="Arial"/>
          <w:b/>
          <w:sz w:val="20"/>
          <w:szCs w:val="20"/>
          <w:u w:val="single"/>
        </w:rPr>
      </w:pPr>
    </w:p>
    <w:p w14:paraId="24C3C4D1" w14:textId="77777777" w:rsidR="00E6728A" w:rsidRDefault="00E6728A" w:rsidP="00D95738">
      <w:pPr>
        <w:jc w:val="both"/>
        <w:rPr>
          <w:rFonts w:ascii="Arial" w:hAnsi="Arial" w:cs="Arial"/>
          <w:b/>
          <w:sz w:val="20"/>
          <w:szCs w:val="20"/>
          <w:u w:val="single"/>
        </w:rPr>
      </w:pPr>
    </w:p>
    <w:p w14:paraId="0562458B" w14:textId="77777777" w:rsidR="00E6728A" w:rsidRDefault="00E6728A" w:rsidP="00D95738">
      <w:pPr>
        <w:jc w:val="both"/>
        <w:rPr>
          <w:rFonts w:ascii="Arial" w:hAnsi="Arial" w:cs="Arial"/>
          <w:b/>
          <w:sz w:val="20"/>
          <w:szCs w:val="20"/>
          <w:u w:val="single"/>
        </w:rPr>
      </w:pPr>
    </w:p>
    <w:p w14:paraId="44C5E691" w14:textId="77777777" w:rsidR="00E6728A" w:rsidRDefault="00E6728A" w:rsidP="00D95738">
      <w:pPr>
        <w:jc w:val="both"/>
        <w:rPr>
          <w:rFonts w:ascii="Arial" w:hAnsi="Arial" w:cs="Arial"/>
          <w:b/>
          <w:sz w:val="20"/>
          <w:szCs w:val="20"/>
          <w:u w:val="single"/>
        </w:rPr>
      </w:pPr>
    </w:p>
    <w:p w14:paraId="74F15F8A" w14:textId="77777777" w:rsidR="008F4A31" w:rsidRPr="00D2334A" w:rsidRDefault="008F4A31" w:rsidP="00D95738">
      <w:pPr>
        <w:jc w:val="both"/>
        <w:rPr>
          <w:rFonts w:ascii="Arial" w:hAnsi="Arial" w:cs="Arial"/>
          <w:b/>
          <w:sz w:val="20"/>
          <w:szCs w:val="20"/>
          <w:u w:val="single"/>
        </w:rPr>
      </w:pPr>
    </w:p>
    <w:p w14:paraId="6654D1F6" w14:textId="77777777" w:rsidR="00F407B8" w:rsidRPr="00D2334A" w:rsidRDefault="00F407B8" w:rsidP="00D95738">
      <w:pPr>
        <w:jc w:val="both"/>
        <w:rPr>
          <w:rFonts w:ascii="Arial" w:hAnsi="Arial" w:cs="Arial"/>
          <w:sz w:val="20"/>
          <w:szCs w:val="20"/>
        </w:rPr>
      </w:pPr>
    </w:p>
    <w:p w14:paraId="5F07C6AC"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page" w:tblpX="3596" w:tblpY="-61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5453"/>
      </w:tblGrid>
      <w:tr w:rsidR="00F407B8" w:rsidRPr="00D2334A" w14:paraId="4AC5AEB4" w14:textId="77777777" w:rsidTr="00F407B8">
        <w:tc>
          <w:tcPr>
            <w:tcW w:w="5453" w:type="dxa"/>
            <w:tcBorders>
              <w:top w:val="single" w:sz="4" w:space="0" w:color="auto"/>
              <w:left w:val="single" w:sz="4" w:space="0" w:color="auto"/>
              <w:bottom w:val="single" w:sz="4" w:space="0" w:color="auto"/>
              <w:right w:val="single" w:sz="4" w:space="0" w:color="auto"/>
            </w:tcBorders>
          </w:tcPr>
          <w:p w14:paraId="485D9B70"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 xml:space="preserve">PIECE 9: </w:t>
            </w:r>
          </w:p>
          <w:p w14:paraId="4A20E131"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MODELE DE PROJET DE LETTRE-COMMANDE</w:t>
            </w:r>
          </w:p>
          <w:p w14:paraId="6A6BF5E8" w14:textId="77777777" w:rsidR="00F407B8" w:rsidRPr="00D2334A" w:rsidRDefault="00F407B8" w:rsidP="00F407B8">
            <w:pPr>
              <w:pStyle w:val="Liste4"/>
              <w:tabs>
                <w:tab w:val="left" w:pos="2410"/>
              </w:tabs>
              <w:spacing w:before="120"/>
              <w:rPr>
                <w:rFonts w:ascii="Arial" w:hAnsi="Arial" w:cs="Arial"/>
                <w:b/>
                <w:sz w:val="20"/>
              </w:rPr>
            </w:pPr>
          </w:p>
        </w:tc>
      </w:tr>
    </w:tbl>
    <w:p w14:paraId="1CCC1F09" w14:textId="77777777" w:rsidR="00A212A5" w:rsidRPr="00D2334A" w:rsidRDefault="00A212A5" w:rsidP="00D95738">
      <w:pPr>
        <w:jc w:val="both"/>
        <w:rPr>
          <w:rFonts w:ascii="Arial" w:hAnsi="Arial" w:cs="Arial"/>
          <w:sz w:val="20"/>
          <w:szCs w:val="20"/>
        </w:rPr>
      </w:pPr>
    </w:p>
    <w:p w14:paraId="5DCF6878" w14:textId="77777777" w:rsidR="005E0EE1" w:rsidRPr="00D2334A" w:rsidRDefault="005E0EE1" w:rsidP="00D95738">
      <w:pPr>
        <w:jc w:val="both"/>
        <w:rPr>
          <w:rFonts w:ascii="Arial" w:hAnsi="Arial" w:cs="Arial"/>
          <w:sz w:val="20"/>
          <w:szCs w:val="20"/>
        </w:rPr>
      </w:pPr>
    </w:p>
    <w:p w14:paraId="05BCE779" w14:textId="77777777" w:rsidR="008F4A31" w:rsidRDefault="008F4A31" w:rsidP="00D95738">
      <w:pPr>
        <w:jc w:val="both"/>
        <w:rPr>
          <w:rFonts w:ascii="Arial" w:hAnsi="Arial" w:cs="Arial"/>
          <w:sz w:val="20"/>
          <w:szCs w:val="20"/>
        </w:rPr>
      </w:pPr>
    </w:p>
    <w:p w14:paraId="3B08C860" w14:textId="77777777" w:rsidR="008F4A31" w:rsidRDefault="008F4A31" w:rsidP="00D95738">
      <w:pPr>
        <w:jc w:val="both"/>
        <w:rPr>
          <w:rFonts w:ascii="Arial" w:hAnsi="Arial" w:cs="Arial"/>
          <w:sz w:val="20"/>
          <w:szCs w:val="20"/>
        </w:rPr>
      </w:pPr>
    </w:p>
    <w:p w14:paraId="5AFBE649" w14:textId="77777777" w:rsidR="008F4A31" w:rsidRDefault="008F4A31" w:rsidP="00D95738">
      <w:pPr>
        <w:jc w:val="both"/>
        <w:rPr>
          <w:rFonts w:ascii="Arial" w:hAnsi="Arial" w:cs="Arial"/>
          <w:sz w:val="20"/>
          <w:szCs w:val="20"/>
        </w:rPr>
      </w:pPr>
    </w:p>
    <w:p w14:paraId="0CBE6F71" w14:textId="77777777" w:rsidR="008F4A31" w:rsidRDefault="008F4A31" w:rsidP="00D95738">
      <w:pPr>
        <w:jc w:val="both"/>
        <w:rPr>
          <w:rFonts w:ascii="Arial" w:hAnsi="Arial" w:cs="Arial"/>
          <w:sz w:val="20"/>
          <w:szCs w:val="20"/>
        </w:rPr>
      </w:pPr>
    </w:p>
    <w:p w14:paraId="00C5EB44" w14:textId="77777777" w:rsidR="008F4A31" w:rsidRDefault="008F4A31" w:rsidP="00D95738">
      <w:pPr>
        <w:jc w:val="both"/>
        <w:rPr>
          <w:rFonts w:ascii="Arial" w:hAnsi="Arial" w:cs="Arial"/>
          <w:sz w:val="20"/>
          <w:szCs w:val="20"/>
        </w:rPr>
      </w:pPr>
    </w:p>
    <w:p w14:paraId="43DF3F6F" w14:textId="77777777" w:rsidR="008F4A31" w:rsidRDefault="008F4A31" w:rsidP="00D95738">
      <w:pPr>
        <w:jc w:val="both"/>
        <w:rPr>
          <w:rFonts w:ascii="Arial" w:hAnsi="Arial" w:cs="Arial"/>
          <w:sz w:val="20"/>
          <w:szCs w:val="20"/>
        </w:rPr>
      </w:pPr>
    </w:p>
    <w:p w14:paraId="669153D9" w14:textId="77777777" w:rsidR="008F4A31" w:rsidRDefault="008F4A31" w:rsidP="00D95738">
      <w:pPr>
        <w:jc w:val="both"/>
        <w:rPr>
          <w:rFonts w:ascii="Arial" w:hAnsi="Arial" w:cs="Arial"/>
          <w:sz w:val="20"/>
          <w:szCs w:val="20"/>
        </w:rPr>
      </w:pPr>
    </w:p>
    <w:p w14:paraId="704A9EEB" w14:textId="77777777" w:rsidR="008F4A31" w:rsidRDefault="008F4A31" w:rsidP="00D95738">
      <w:pPr>
        <w:jc w:val="both"/>
        <w:rPr>
          <w:rFonts w:ascii="Arial" w:hAnsi="Arial" w:cs="Arial"/>
          <w:sz w:val="20"/>
          <w:szCs w:val="20"/>
        </w:rPr>
      </w:pPr>
    </w:p>
    <w:p w14:paraId="79BF9D92" w14:textId="77777777" w:rsidR="008F4A31" w:rsidRDefault="008F4A31" w:rsidP="00D95738">
      <w:pPr>
        <w:jc w:val="both"/>
        <w:rPr>
          <w:rFonts w:ascii="Arial" w:hAnsi="Arial" w:cs="Arial"/>
          <w:sz w:val="20"/>
          <w:szCs w:val="20"/>
        </w:rPr>
      </w:pPr>
    </w:p>
    <w:p w14:paraId="470CE226" w14:textId="77777777" w:rsidR="008F4A31" w:rsidRDefault="008F4A31" w:rsidP="00D95738">
      <w:pPr>
        <w:jc w:val="both"/>
        <w:rPr>
          <w:rFonts w:ascii="Arial" w:hAnsi="Arial" w:cs="Arial"/>
          <w:sz w:val="20"/>
          <w:szCs w:val="20"/>
        </w:rPr>
      </w:pPr>
    </w:p>
    <w:p w14:paraId="544CAC3D" w14:textId="77777777" w:rsidR="008F4A31" w:rsidRDefault="008F4A31" w:rsidP="00D95738">
      <w:pPr>
        <w:jc w:val="both"/>
        <w:rPr>
          <w:rFonts w:ascii="Arial" w:hAnsi="Arial" w:cs="Arial"/>
          <w:sz w:val="20"/>
          <w:szCs w:val="20"/>
        </w:rPr>
      </w:pPr>
    </w:p>
    <w:p w14:paraId="1C78713C" w14:textId="77777777" w:rsidR="008F4A31" w:rsidRDefault="008F4A31" w:rsidP="00D95738">
      <w:pPr>
        <w:jc w:val="both"/>
        <w:rPr>
          <w:rFonts w:ascii="Arial" w:hAnsi="Arial" w:cs="Arial"/>
          <w:sz w:val="20"/>
          <w:szCs w:val="20"/>
        </w:rPr>
      </w:pPr>
    </w:p>
    <w:p w14:paraId="539CD2CD" w14:textId="77777777" w:rsidR="008F4A31" w:rsidRDefault="008F4A31" w:rsidP="00D95738">
      <w:pPr>
        <w:jc w:val="both"/>
        <w:rPr>
          <w:rFonts w:ascii="Arial" w:hAnsi="Arial" w:cs="Arial"/>
          <w:sz w:val="20"/>
          <w:szCs w:val="20"/>
        </w:rPr>
      </w:pPr>
    </w:p>
    <w:p w14:paraId="424FF1AB" w14:textId="77777777" w:rsidR="008F4A31" w:rsidRDefault="008F4A31" w:rsidP="00D95738">
      <w:pPr>
        <w:jc w:val="both"/>
        <w:rPr>
          <w:rFonts w:ascii="Arial" w:hAnsi="Arial" w:cs="Arial"/>
          <w:sz w:val="20"/>
          <w:szCs w:val="20"/>
        </w:rPr>
      </w:pPr>
    </w:p>
    <w:p w14:paraId="59AA1102" w14:textId="77777777" w:rsidR="008F4A31" w:rsidRDefault="008F4A31" w:rsidP="00D95738">
      <w:pPr>
        <w:jc w:val="both"/>
        <w:rPr>
          <w:rFonts w:ascii="Arial" w:hAnsi="Arial" w:cs="Arial"/>
          <w:sz w:val="20"/>
          <w:szCs w:val="20"/>
        </w:rPr>
      </w:pPr>
    </w:p>
    <w:p w14:paraId="78E7B961" w14:textId="2D5FCC26" w:rsidR="00005312" w:rsidRPr="00D2334A" w:rsidRDefault="00F63439" w:rsidP="00D95738">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1792" behindDoc="0" locked="0" layoutInCell="1" allowOverlap="1" wp14:anchorId="619091C7" wp14:editId="306853B3">
                <wp:simplePos x="0" y="0"/>
                <wp:positionH relativeFrom="column">
                  <wp:posOffset>2539365</wp:posOffset>
                </wp:positionH>
                <wp:positionV relativeFrom="paragraph">
                  <wp:posOffset>290830</wp:posOffset>
                </wp:positionV>
                <wp:extent cx="1316355" cy="907415"/>
                <wp:effectExtent l="0" t="635" r="254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D12F" w14:textId="67E80AF6" w:rsidR="00007B7F" w:rsidRDefault="00007B7F">
                            <w:r w:rsidRPr="008F4A31">
                              <w:rPr>
                                <w:noProof/>
                              </w:rPr>
                              <w:drawing>
                                <wp:inline distT="0" distB="0" distL="0" distR="0" wp14:anchorId="152E5F26" wp14:editId="444D3B30">
                                  <wp:extent cx="810491" cy="11672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091C7" id="Text Box 85" o:spid="_x0000_s1049" type="#_x0000_t202" style="position:absolute;left:0;text-align:left;margin-left:199.95pt;margin-top:22.9pt;width:103.65pt;height:7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" stroked="f">
                <v:textbox>
                  <w:txbxContent>
                    <w:p w14:paraId="54DCD12F" w14:textId="67E80AF6" w:rsidR="008F4A31" w:rsidRDefault="008F4A31">
                      <w:r w:rsidRPr="008F4A31">
                        <w:rPr>
                          <w:noProof/>
                        </w:rPr>
                        <w:drawing>
                          <wp:inline distT="0" distB="0" distL="0" distR="0" wp14:anchorId="152E5F26" wp14:editId="444D3B30">
                            <wp:extent cx="810491" cy="116725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g">
            <w:drawing>
              <wp:anchor distT="0" distB="0" distL="114300" distR="114300" simplePos="0" relativeHeight="251665408" behindDoc="0" locked="0" layoutInCell="1" allowOverlap="1" wp14:anchorId="147DA815" wp14:editId="1010E576">
                <wp:simplePos x="0" y="0"/>
                <wp:positionH relativeFrom="column">
                  <wp:posOffset>80010</wp:posOffset>
                </wp:positionH>
                <wp:positionV relativeFrom="paragraph">
                  <wp:posOffset>151765</wp:posOffset>
                </wp:positionV>
                <wp:extent cx="6058535" cy="1663065"/>
                <wp:effectExtent l="3175" t="4445" r="0" b="0"/>
                <wp:wrapNone/>
                <wp:docPr id="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663065"/>
                          <a:chOff x="1145" y="945"/>
                          <a:chExt cx="9541" cy="2619"/>
                        </a:xfrm>
                      </wpg:grpSpPr>
                      <wpg:grpSp>
                        <wpg:cNvPr id="29" name="Group 58"/>
                        <wpg:cNvGrpSpPr>
                          <a:grpSpLocks/>
                        </wpg:cNvGrpSpPr>
                        <wpg:grpSpPr bwMode="auto">
                          <a:xfrm>
                            <a:off x="1145" y="945"/>
                            <a:ext cx="9541" cy="2619"/>
                            <a:chOff x="1145" y="492"/>
                            <a:chExt cx="9541" cy="2619"/>
                          </a:xfrm>
                        </wpg:grpSpPr>
                        <wpg:grpSp>
                          <wpg:cNvPr id="30" name="Group 59"/>
                          <wpg:cNvGrpSpPr>
                            <a:grpSpLocks/>
                          </wpg:cNvGrpSpPr>
                          <wpg:grpSpPr bwMode="auto">
                            <a:xfrm>
                              <a:off x="1145" y="492"/>
                              <a:ext cx="9541" cy="2619"/>
                              <a:chOff x="1145" y="542"/>
                              <a:chExt cx="9541" cy="2808"/>
                            </a:xfrm>
                          </wpg:grpSpPr>
                          <wps:wsp>
                            <wps:cNvPr id="31" name="Text Box 60"/>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2705"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007B7F" w:rsidRPr="008C0806" w:rsidRDefault="00007B7F"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007B7F" w:rsidRPr="008C0806" w:rsidRDefault="00007B7F"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007B7F" w:rsidRPr="008C0806" w:rsidRDefault="00007B7F"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007B7F" w:rsidRPr="00EA4987" w:rsidRDefault="00007B7F" w:rsidP="0041346C">
                                  <w:pPr>
                                    <w:spacing w:after="0" w:line="240" w:lineRule="auto"/>
                                    <w:jc w:val="center"/>
                                    <w:rPr>
                                      <w:rFonts w:ascii="Rockwell" w:hAnsi="Rockwell"/>
                                      <w:sz w:val="18"/>
                                      <w:szCs w:val="18"/>
                                    </w:rPr>
                                  </w:pPr>
                                </w:p>
                              </w:txbxContent>
                            </wps:txbx>
                            <wps:bodyPr rot="0" vert="horz" wrap="square" lIns="91440" tIns="45720" rIns="91440" bIns="45720" anchor="t" anchorCtr="0" upright="1">
                              <a:noAutofit/>
                            </wps:bodyPr>
                          </wps:wsp>
                          <wps:wsp>
                            <wps:cNvPr id="32" name="Text Box 61"/>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F01D" w14:textId="77777777" w:rsidR="00007B7F" w:rsidRPr="00265746" w:rsidRDefault="00007B7F"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007B7F" w:rsidRPr="00265746" w:rsidRDefault="00007B7F"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007B7F" w:rsidRPr="00265746" w:rsidRDefault="00007B7F"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007B7F" w:rsidRPr="00265746" w:rsidRDefault="00007B7F"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007B7F" w:rsidRDefault="00007B7F"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007B7F" w:rsidRPr="00265746" w:rsidRDefault="00007B7F"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007B7F" w:rsidRPr="00265746" w:rsidRDefault="00007B7F"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007B7F" w:rsidRPr="003C4FE0" w:rsidRDefault="00007B7F"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007B7F" w:rsidRPr="00265746" w:rsidRDefault="00007B7F"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007B7F" w:rsidRDefault="00007B7F"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007B7F" w:rsidRPr="00AC01E5" w:rsidRDefault="00007B7F" w:rsidP="0041346C">
                                  <w:pPr>
                                    <w:spacing w:after="0" w:line="240" w:lineRule="auto"/>
                                    <w:jc w:val="center"/>
                                    <w:rPr>
                                      <w:rFonts w:ascii="Rockwell" w:hAnsi="Rockwell"/>
                                      <w:sz w:val="16"/>
                                      <w:szCs w:val="16"/>
                                    </w:rPr>
                                  </w:pPr>
                                </w:p>
                              </w:txbxContent>
                            </wps:txbx>
                            <wps:bodyPr rot="0" vert="horz" wrap="square" lIns="91440" tIns="45720" rIns="91440" bIns="45720" anchor="t" anchorCtr="0" upright="1">
                              <a:noAutofit/>
                            </wps:bodyPr>
                          </wps:wsp>
                        </wpg:grpSp>
                        <wpg:grpSp>
                          <wpg:cNvPr id="33" name="Group 62"/>
                          <wpg:cNvGrpSpPr>
                            <a:grpSpLocks/>
                          </wpg:cNvGrpSpPr>
                          <wpg:grpSpPr bwMode="auto">
                            <a:xfrm flipV="1">
                              <a:off x="2605" y="2983"/>
                              <a:ext cx="6576" cy="71"/>
                              <a:chOff x="981" y="2749"/>
                              <a:chExt cx="9429" cy="32"/>
                            </a:xfrm>
                          </wpg:grpSpPr>
                          <wps:wsp>
                            <wps:cNvPr id="34" name="AutoShape 63"/>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4"/>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 name="Text Box 65"/>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DE047" w14:textId="2D920F22" w:rsidR="00007B7F" w:rsidRDefault="00007B7F" w:rsidP="004134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DA815" id="Group 57" o:spid="_x0000_s1050" style="position:absolute;left:0;text-align:left;margin-left:6.3pt;margin-top:11.95pt;width:477.05pt;height:130.95pt;z-index:251665408"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">
                <v:group id="Group 58" o:spid="_x0000_s1051"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59" o:spid="_x0000_s1052"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60" o:spid="_x0000_s1053"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04D2705"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8F4A31" w:rsidRPr="008C0806" w:rsidRDefault="008F4A31"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8F4A31" w:rsidRPr="008C0806" w:rsidRDefault="008F4A31"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8F4A31" w:rsidRPr="008C0806" w:rsidRDefault="008F4A31"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8F4A31" w:rsidRPr="00EA4987" w:rsidRDefault="008F4A31" w:rsidP="0041346C">
                            <w:pPr>
                              <w:spacing w:after="0" w:line="240" w:lineRule="auto"/>
                              <w:jc w:val="center"/>
                              <w:rPr>
                                <w:rFonts w:ascii="Rockwell" w:hAnsi="Rockwell"/>
                                <w:sz w:val="18"/>
                                <w:szCs w:val="18"/>
                              </w:rPr>
                            </w:pPr>
                          </w:p>
                        </w:txbxContent>
                      </v:textbox>
                    </v:shape>
                    <v:shape id="Text Box 61" o:spid="_x0000_s1054"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6C0CF01D"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8F4A31" w:rsidRDefault="008F4A31"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8F4A31" w:rsidRPr="00265746" w:rsidRDefault="008F4A31"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8F4A31" w:rsidRPr="003C4FE0" w:rsidRDefault="008F4A31"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8F4A31" w:rsidRPr="00265746" w:rsidRDefault="008F4A31"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8F4A31" w:rsidRDefault="008F4A31"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8F4A31" w:rsidRPr="00AC01E5" w:rsidRDefault="008F4A31" w:rsidP="0041346C">
                            <w:pPr>
                              <w:spacing w:after="0" w:line="240" w:lineRule="auto"/>
                              <w:jc w:val="center"/>
                              <w:rPr>
                                <w:rFonts w:ascii="Rockwell" w:hAnsi="Rockwell"/>
                                <w:sz w:val="16"/>
                                <w:szCs w:val="16"/>
                              </w:rPr>
                            </w:pPr>
                          </w:p>
                        </w:txbxContent>
                      </v:textbox>
                    </v:shape>
                  </v:group>
                  <v:group id="Group 62" o:spid="_x0000_s1055"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shape id="AutoShape 63" o:spid="_x0000_s1056"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2PsQAAADbAAAADwAAAGRycy9kb3ducmV2LnhtbESPS2sCMRSF90L/Q7gFN6IZHxQZjVIE&#10;wY1ibRddXifXmamTmyGJzuivNwXB5eE8Ps582ZpKXMn50rKC4SABQZxZXXKu4Od73Z+C8AFZY2WZ&#10;FNzIw3Lx1pljqm3DX3Q9hFzEEfYpKihCqFMpfVaQQT+wNXH0TtYZDFG6XGqHTRw3lRwlyYc0WHIk&#10;FFjTqqDsfLiYCOn97ber5nYfh7OdDnl39L+1U6r73n7OQARqwyv8bG+0gvEE/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PY+xAAAANsAAAAPAAAAAAAAAAAA&#10;AAAAAKECAABkcnMvZG93bnJldi54bWxQSwUGAAAAAAQABAD5AAAAkgMAAAAA&#10;" strokeweight=".25pt"/>
                    <v:shape id="AutoShape 64" o:spid="_x0000_s1057"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0L8EAAADbAAAADwAAAGRycy9kb3ducmV2LnhtbESPQYvCMBSE7wv+h/AEb2uq4irVKCIo&#10;Xq0Fr4/m2VSbl7aJ2v33m4WFPQ4z3wyz3va2Fi/qfOVYwWScgCAunK64VJBfDp9LED4ga6wdk4Jv&#10;8rDdDD7WmGr35jO9slCKWMI+RQUmhCaV0heGLPqxa4ijd3OdxRBlV0rd4TuW21pOk+RLWqw4Lhhs&#10;aG+oeGRPq2CW39tLcl1MrsfWtEd8+lPWLpUaDfvdCkSgPvyH/+iTjtwc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DQvwQAAANsAAAAPAAAAAAAAAAAAAAAA&#10;AKECAABkcnMvZG93bnJldi54bWxQSwUGAAAAAAQABAD5AAAAjwMAAAAA&#10;" strokeweight="1.5pt"/>
                  </v:group>
                </v:group>
                <v:shape id="Text Box 65" o:spid="_x0000_s1058"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43EDE047" w14:textId="2D920F22" w:rsidR="008F4A31" w:rsidRDefault="008F4A31" w:rsidP="0041346C"/>
                    </w:txbxContent>
                  </v:textbox>
                </v:shape>
              </v:group>
            </w:pict>
          </mc:Fallback>
        </mc:AlternateContent>
      </w:r>
    </w:p>
    <w:p w14:paraId="6CBFACC1" w14:textId="7EC625F6" w:rsidR="00A212A5" w:rsidRPr="00D2334A" w:rsidRDefault="00A212A5" w:rsidP="00D95738">
      <w:pPr>
        <w:jc w:val="both"/>
        <w:rPr>
          <w:rFonts w:ascii="Arial" w:hAnsi="Arial" w:cs="Arial"/>
          <w:sz w:val="20"/>
          <w:szCs w:val="20"/>
        </w:rPr>
      </w:pPr>
    </w:p>
    <w:p w14:paraId="10536552" w14:textId="77777777" w:rsidR="00A212A5" w:rsidRPr="00D2334A" w:rsidRDefault="00A212A5" w:rsidP="00D95738">
      <w:pPr>
        <w:jc w:val="both"/>
        <w:rPr>
          <w:rFonts w:ascii="Arial" w:hAnsi="Arial" w:cs="Arial"/>
          <w:sz w:val="20"/>
          <w:szCs w:val="20"/>
        </w:rPr>
      </w:pPr>
    </w:p>
    <w:tbl>
      <w:tblPr>
        <w:tblW w:w="444" w:type="dxa"/>
        <w:tblInd w:w="250" w:type="dxa"/>
        <w:tblLook w:val="04A0" w:firstRow="1" w:lastRow="0" w:firstColumn="1" w:lastColumn="0" w:noHBand="0" w:noVBand="1"/>
      </w:tblPr>
      <w:tblGrid>
        <w:gridCol w:w="222"/>
        <w:gridCol w:w="222"/>
      </w:tblGrid>
      <w:tr w:rsidR="008C2F25" w:rsidRPr="00D2334A" w14:paraId="026A6EF7" w14:textId="77777777" w:rsidTr="008C2F25">
        <w:trPr>
          <w:trHeight w:val="737"/>
        </w:trPr>
        <w:tc>
          <w:tcPr>
            <w:tcW w:w="222" w:type="dxa"/>
          </w:tcPr>
          <w:p w14:paraId="6A62C258" w14:textId="77777777" w:rsidR="008C2F25" w:rsidRPr="00D2334A" w:rsidRDefault="008C2F25" w:rsidP="00D95738">
            <w:pPr>
              <w:pStyle w:val="En-tte"/>
              <w:tabs>
                <w:tab w:val="clear" w:pos="4536"/>
                <w:tab w:val="clear" w:pos="9072"/>
              </w:tabs>
              <w:jc w:val="both"/>
              <w:rPr>
                <w:rFonts w:ascii="Arial" w:hAnsi="Arial" w:cs="Arial"/>
              </w:rPr>
            </w:pPr>
          </w:p>
        </w:tc>
        <w:tc>
          <w:tcPr>
            <w:tcW w:w="222" w:type="dxa"/>
            <w:vAlign w:val="center"/>
          </w:tcPr>
          <w:p w14:paraId="69C695B7" w14:textId="77777777" w:rsidR="008C2F25" w:rsidRPr="00D2334A" w:rsidRDefault="008C2F25" w:rsidP="00D95738">
            <w:pPr>
              <w:pStyle w:val="En-tte"/>
              <w:tabs>
                <w:tab w:val="clear" w:pos="4536"/>
                <w:tab w:val="clear" w:pos="9072"/>
              </w:tabs>
              <w:jc w:val="both"/>
              <w:rPr>
                <w:rFonts w:ascii="Arial" w:hAnsi="Arial" w:cs="Arial"/>
              </w:rPr>
            </w:pPr>
          </w:p>
        </w:tc>
      </w:tr>
      <w:tr w:rsidR="00593398" w:rsidRPr="00D2334A" w14:paraId="53F75BE3" w14:textId="77777777" w:rsidTr="008C2F25">
        <w:trPr>
          <w:trHeight w:val="737"/>
        </w:trPr>
        <w:tc>
          <w:tcPr>
            <w:tcW w:w="222" w:type="dxa"/>
          </w:tcPr>
          <w:p w14:paraId="482FB945" w14:textId="77777777" w:rsidR="00593398" w:rsidRPr="00D2334A" w:rsidRDefault="00593398" w:rsidP="00D95738">
            <w:pPr>
              <w:pStyle w:val="En-tte"/>
              <w:tabs>
                <w:tab w:val="clear" w:pos="4536"/>
                <w:tab w:val="clear" w:pos="9072"/>
              </w:tabs>
              <w:jc w:val="both"/>
              <w:rPr>
                <w:rFonts w:ascii="Arial" w:hAnsi="Arial" w:cs="Arial"/>
              </w:rPr>
            </w:pPr>
          </w:p>
        </w:tc>
        <w:tc>
          <w:tcPr>
            <w:tcW w:w="222" w:type="dxa"/>
            <w:vAlign w:val="center"/>
          </w:tcPr>
          <w:p w14:paraId="69E3671B" w14:textId="77777777" w:rsidR="00593398" w:rsidRPr="00D2334A" w:rsidRDefault="00593398" w:rsidP="00D95738">
            <w:pPr>
              <w:pStyle w:val="En-tte"/>
              <w:tabs>
                <w:tab w:val="clear" w:pos="4536"/>
                <w:tab w:val="clear" w:pos="9072"/>
              </w:tabs>
              <w:jc w:val="both"/>
              <w:rPr>
                <w:rFonts w:ascii="Arial" w:hAnsi="Arial" w:cs="Arial"/>
              </w:rPr>
            </w:pPr>
          </w:p>
        </w:tc>
      </w:tr>
      <w:tr w:rsidR="008C2F25" w:rsidRPr="00D2334A" w14:paraId="608C7D41" w14:textId="77777777" w:rsidTr="008C2F25">
        <w:tc>
          <w:tcPr>
            <w:tcW w:w="222" w:type="dxa"/>
          </w:tcPr>
          <w:p w14:paraId="538CEE94" w14:textId="77777777" w:rsidR="008C2F25" w:rsidRPr="00D2334A" w:rsidRDefault="008C2F25" w:rsidP="00D95738">
            <w:pPr>
              <w:pStyle w:val="En-tte"/>
              <w:tabs>
                <w:tab w:val="clear" w:pos="4536"/>
                <w:tab w:val="clear" w:pos="9072"/>
              </w:tabs>
              <w:jc w:val="both"/>
              <w:rPr>
                <w:rFonts w:ascii="Arial" w:hAnsi="Arial" w:cs="Arial"/>
              </w:rPr>
            </w:pPr>
          </w:p>
        </w:tc>
        <w:tc>
          <w:tcPr>
            <w:tcW w:w="222" w:type="dxa"/>
          </w:tcPr>
          <w:p w14:paraId="60A978CF" w14:textId="77777777" w:rsidR="008C2F25" w:rsidRPr="00D2334A" w:rsidRDefault="008C2F25" w:rsidP="00D95738">
            <w:pPr>
              <w:pStyle w:val="En-tte"/>
              <w:tabs>
                <w:tab w:val="clear" w:pos="4536"/>
                <w:tab w:val="clear" w:pos="9072"/>
              </w:tabs>
              <w:jc w:val="both"/>
              <w:rPr>
                <w:rFonts w:ascii="Arial" w:hAnsi="Arial" w:cs="Arial"/>
                <w:b/>
              </w:rPr>
            </w:pPr>
          </w:p>
        </w:tc>
      </w:tr>
      <w:tr w:rsidR="00593398" w:rsidRPr="00D2334A" w14:paraId="1CE75FA1" w14:textId="77777777" w:rsidTr="008C2F25">
        <w:tc>
          <w:tcPr>
            <w:tcW w:w="222" w:type="dxa"/>
          </w:tcPr>
          <w:p w14:paraId="08AE2193" w14:textId="77777777" w:rsidR="00593398" w:rsidRPr="00D2334A" w:rsidRDefault="00593398" w:rsidP="00D95738">
            <w:pPr>
              <w:pStyle w:val="En-tte"/>
              <w:tabs>
                <w:tab w:val="clear" w:pos="4536"/>
                <w:tab w:val="clear" w:pos="9072"/>
              </w:tabs>
              <w:jc w:val="both"/>
              <w:rPr>
                <w:rFonts w:ascii="Arial" w:hAnsi="Arial" w:cs="Arial"/>
              </w:rPr>
            </w:pPr>
          </w:p>
        </w:tc>
        <w:tc>
          <w:tcPr>
            <w:tcW w:w="222" w:type="dxa"/>
          </w:tcPr>
          <w:p w14:paraId="1B4ABAA7" w14:textId="77777777" w:rsidR="00593398" w:rsidRPr="00D2334A" w:rsidRDefault="00593398" w:rsidP="00D95738">
            <w:pPr>
              <w:pStyle w:val="En-tte"/>
              <w:tabs>
                <w:tab w:val="clear" w:pos="4536"/>
                <w:tab w:val="clear" w:pos="9072"/>
              </w:tabs>
              <w:jc w:val="both"/>
              <w:rPr>
                <w:rFonts w:ascii="Arial" w:hAnsi="Arial" w:cs="Arial"/>
                <w:b/>
              </w:rPr>
            </w:pPr>
          </w:p>
        </w:tc>
      </w:tr>
    </w:tbl>
    <w:p w14:paraId="00F4917F" w14:textId="0EF42636" w:rsidR="008F4A31" w:rsidRPr="008F4A31" w:rsidRDefault="00C07648" w:rsidP="008F4A31">
      <w:pPr>
        <w:pStyle w:val="Corpsdetexte2"/>
        <w:spacing w:line="240" w:lineRule="auto"/>
        <w:rPr>
          <w:rFonts w:ascii="Arial" w:hAnsi="Arial" w:cs="Arial"/>
          <w:b/>
          <w:sz w:val="20"/>
        </w:rPr>
      </w:pPr>
      <w:r>
        <w:rPr>
          <w:rFonts w:ascii="Arial" w:hAnsi="Arial" w:cs="Arial"/>
          <w:b/>
          <w:color w:val="auto"/>
          <w:sz w:val="20"/>
        </w:rPr>
        <w:t>LETTRE-COMMANDE N°___-</w:t>
      </w:r>
      <w:r w:rsidR="008F4A31">
        <w:rPr>
          <w:rFonts w:ascii="Arial" w:hAnsi="Arial" w:cs="Arial"/>
          <w:b/>
          <w:color w:val="auto"/>
          <w:sz w:val="20"/>
        </w:rPr>
        <w:t xml:space="preserve"> PASSEE APRES AVIS D’APPEL D’OFFRES </w:t>
      </w:r>
      <w:r w:rsidR="008F4A31" w:rsidRPr="008F4A31">
        <w:rPr>
          <w:rFonts w:ascii="Arial" w:hAnsi="Arial" w:cs="Arial"/>
          <w:b/>
          <w:sz w:val="20"/>
        </w:rPr>
        <w:t>N°001/AONO/REN/DMD/CMNE</w:t>
      </w:r>
      <w:r w:rsidR="00E6728A">
        <w:rPr>
          <w:rFonts w:ascii="Arial" w:hAnsi="Arial" w:cs="Arial"/>
          <w:b/>
          <w:sz w:val="20"/>
        </w:rPr>
        <w:t>-KK/SG/SIGAMP/T-BEC/2025 DU 27/02/</w:t>
      </w:r>
      <w:r w:rsidR="008F4A31" w:rsidRPr="008F4A31">
        <w:rPr>
          <w:rFonts w:ascii="Arial" w:hAnsi="Arial" w:cs="Arial"/>
          <w:b/>
          <w:sz w:val="20"/>
        </w:rPr>
        <w:t>/2025 EN PROCEDURE D’URGENCE POUR LES TRAVAUX DE CONSTRUCTION DE DEUX BLOCS DE DEUX SALLES DE CLASSE DANS LA COMMUNE DE KAI-KAI, DEPARTEMENT DU MAYO-DANAY, REGION DE L’EXTREME-NORD.</w:t>
      </w:r>
    </w:p>
    <w:p w14:paraId="417E5FD9" w14:textId="7331082F" w:rsidR="008F4A31" w:rsidRPr="008F4A31" w:rsidRDefault="008F4A31" w:rsidP="008F4A31">
      <w:pPr>
        <w:pStyle w:val="Corpsdetexte2"/>
        <w:rPr>
          <w:rFonts w:ascii="Arial" w:hAnsi="Arial" w:cs="Arial"/>
          <w:b/>
          <w:sz w:val="20"/>
        </w:rPr>
      </w:pPr>
      <w:r>
        <w:rPr>
          <w:rFonts w:ascii="Arial" w:hAnsi="Arial" w:cs="Arial"/>
          <w:b/>
          <w:sz w:val="20"/>
        </w:rPr>
        <w:t xml:space="preserve">                                 </w:t>
      </w:r>
      <w:r w:rsidRPr="008F4A31">
        <w:rPr>
          <w:rFonts w:ascii="Arial" w:hAnsi="Arial" w:cs="Arial"/>
          <w:b/>
          <w:sz w:val="20"/>
        </w:rPr>
        <w:t>LOT 1 : ECOLE PUBLIQUE DE DEDEKE</w:t>
      </w:r>
    </w:p>
    <w:p w14:paraId="722F151D" w14:textId="3B13EE55" w:rsidR="00A212A5" w:rsidRPr="00D2334A" w:rsidRDefault="008F4A31" w:rsidP="008F4A31">
      <w:pPr>
        <w:pStyle w:val="Corpsdetexte2"/>
        <w:spacing w:line="240" w:lineRule="auto"/>
        <w:rPr>
          <w:rFonts w:ascii="Arial" w:hAnsi="Arial" w:cs="Arial"/>
        </w:rPr>
      </w:pPr>
      <w:r w:rsidRPr="008F4A31">
        <w:rPr>
          <w:rFonts w:ascii="Arial" w:hAnsi="Arial" w:cs="Arial"/>
          <w:b/>
          <w:color w:val="auto"/>
          <w:sz w:val="20"/>
        </w:rPr>
        <w:t xml:space="preserve">    </w:t>
      </w:r>
      <w:r>
        <w:rPr>
          <w:rFonts w:ascii="Arial" w:hAnsi="Arial" w:cs="Arial"/>
          <w:b/>
          <w:color w:val="auto"/>
          <w:sz w:val="20"/>
        </w:rPr>
        <w:t xml:space="preserve">                             </w:t>
      </w:r>
      <w:r w:rsidRPr="008F4A31">
        <w:rPr>
          <w:rFonts w:ascii="Arial" w:hAnsi="Arial" w:cs="Arial"/>
          <w:b/>
          <w:color w:val="auto"/>
          <w:sz w:val="20"/>
        </w:rPr>
        <w:t>LOT 2 : ECOLE PUBLIQUE DE TIKALAYE</w:t>
      </w:r>
    </w:p>
    <w:p w14:paraId="1349F7B8" w14:textId="77777777" w:rsidR="00A212A5" w:rsidRPr="00D2334A" w:rsidRDefault="00A212A5" w:rsidP="00D95738">
      <w:pPr>
        <w:pStyle w:val="Style1"/>
        <w:rPr>
          <w:rFonts w:ascii="Arial" w:hAnsi="Arial" w:cs="Arial"/>
        </w:rPr>
      </w:pPr>
    </w:p>
    <w:p w14:paraId="17B0FCD4" w14:textId="77777777" w:rsidR="00A212A5" w:rsidRPr="00D2334A" w:rsidRDefault="00A212A5" w:rsidP="00B65FCB">
      <w:pPr>
        <w:pStyle w:val="Style1"/>
        <w:tabs>
          <w:tab w:val="left" w:pos="2835"/>
        </w:tabs>
        <w:rPr>
          <w:rFonts w:ascii="Arial" w:hAnsi="Arial" w:cs="Arial"/>
        </w:rPr>
      </w:pPr>
      <w:r w:rsidRPr="00D2334A">
        <w:rPr>
          <w:rFonts w:ascii="Arial" w:hAnsi="Arial" w:cs="Arial"/>
          <w:b/>
        </w:rPr>
        <w:t>TITULAIRE DU MARCHE </w:t>
      </w:r>
      <w:r w:rsidRPr="00D2334A">
        <w:rPr>
          <w:rFonts w:ascii="Arial" w:hAnsi="Arial" w:cs="Arial"/>
        </w:rPr>
        <w:t>:________________________________________</w:t>
      </w:r>
    </w:p>
    <w:p w14:paraId="7BE00038" w14:textId="77777777" w:rsidR="00A212A5" w:rsidRPr="00D2334A" w:rsidRDefault="00A212A5" w:rsidP="009756B2">
      <w:pPr>
        <w:pStyle w:val="Style1"/>
        <w:tabs>
          <w:tab w:val="left" w:pos="2835"/>
        </w:tabs>
        <w:ind w:left="6942" w:hanging="3402"/>
        <w:rPr>
          <w:rFonts w:ascii="Arial" w:hAnsi="Arial" w:cs="Arial"/>
        </w:rPr>
      </w:pPr>
      <w:r w:rsidRPr="00D2334A">
        <w:rPr>
          <w:rFonts w:ascii="Arial" w:hAnsi="Arial" w:cs="Arial"/>
        </w:rPr>
        <w:t>BP …………………Tél/Fax ……………………….</w:t>
      </w:r>
    </w:p>
    <w:p w14:paraId="5B754ED1"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R.C : ____________________</w:t>
      </w:r>
      <w:r w:rsidR="005751CC" w:rsidRPr="00D2334A">
        <w:rPr>
          <w:rFonts w:ascii="Arial" w:hAnsi="Arial" w:cs="Arial"/>
          <w:sz w:val="20"/>
          <w:szCs w:val="20"/>
        </w:rPr>
        <w:t>______</w:t>
      </w:r>
      <w:r w:rsidRPr="00D2334A">
        <w:rPr>
          <w:rFonts w:ascii="Arial" w:hAnsi="Arial" w:cs="Arial"/>
          <w:sz w:val="20"/>
          <w:szCs w:val="20"/>
        </w:rPr>
        <w:t>________</w:t>
      </w:r>
    </w:p>
    <w:p w14:paraId="3E5D861C"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CONTRIBUABLE : _____________</w:t>
      </w:r>
      <w:r w:rsidR="005751CC" w:rsidRPr="00D2334A">
        <w:rPr>
          <w:rFonts w:ascii="Arial" w:hAnsi="Arial" w:cs="Arial"/>
          <w:sz w:val="20"/>
          <w:szCs w:val="20"/>
        </w:rPr>
        <w:t>_______</w:t>
      </w:r>
      <w:r w:rsidRPr="00D2334A">
        <w:rPr>
          <w:rFonts w:ascii="Arial" w:hAnsi="Arial" w:cs="Arial"/>
          <w:sz w:val="20"/>
          <w:szCs w:val="20"/>
        </w:rPr>
        <w:t>___</w:t>
      </w:r>
    </w:p>
    <w:p w14:paraId="24EEC660" w14:textId="77777777" w:rsidR="00A212A5" w:rsidRPr="00D2334A" w:rsidRDefault="00A212A5" w:rsidP="00D95738">
      <w:pPr>
        <w:pStyle w:val="Style1"/>
        <w:tabs>
          <w:tab w:val="left" w:pos="2835"/>
        </w:tabs>
        <w:ind w:left="3402" w:hanging="3402"/>
        <w:rPr>
          <w:rFonts w:ascii="Arial" w:hAnsi="Arial" w:cs="Arial"/>
        </w:rPr>
      </w:pPr>
      <w:r w:rsidRPr="00D2334A">
        <w:rPr>
          <w:rFonts w:ascii="Arial" w:hAnsi="Arial" w:cs="Arial"/>
        </w:rPr>
        <w:tab/>
      </w:r>
      <w:r w:rsidRPr="00D2334A">
        <w:rPr>
          <w:rFonts w:ascii="Arial" w:hAnsi="Arial" w:cs="Arial"/>
        </w:rPr>
        <w:tab/>
      </w:r>
      <w:r w:rsidR="00491170">
        <w:rPr>
          <w:rFonts w:ascii="Arial" w:hAnsi="Arial" w:cs="Arial"/>
        </w:rPr>
        <w:t xml:space="preserve">  </w:t>
      </w:r>
      <w:r w:rsidRPr="00D2334A">
        <w:rPr>
          <w:rFonts w:ascii="Arial" w:hAnsi="Arial" w:cs="Arial"/>
        </w:rPr>
        <w:t>N° COMPTE BANCAIRE :___________________</w:t>
      </w:r>
    </w:p>
    <w:p w14:paraId="773D216B" w14:textId="77777777" w:rsidR="00A212A5" w:rsidRPr="00D2334A" w:rsidRDefault="00A212A5" w:rsidP="00D95738">
      <w:pPr>
        <w:pStyle w:val="Style1"/>
        <w:tabs>
          <w:tab w:val="left" w:pos="2835"/>
        </w:tabs>
        <w:ind w:left="3402" w:firstLine="142"/>
        <w:rPr>
          <w:rFonts w:ascii="Arial" w:hAnsi="Arial" w:cs="Arial"/>
        </w:rPr>
      </w:pPr>
      <w:r w:rsidRPr="00D2334A">
        <w:rPr>
          <w:rFonts w:ascii="Arial" w:hAnsi="Arial" w:cs="Arial"/>
        </w:rPr>
        <w:t>BANQUE : ________________________________</w:t>
      </w:r>
    </w:p>
    <w:p w14:paraId="7F38102F" w14:textId="77777777" w:rsidR="00A212A5" w:rsidRPr="00D2334A" w:rsidRDefault="00A212A5" w:rsidP="00D95738">
      <w:pPr>
        <w:pStyle w:val="Corpsdetexte2"/>
        <w:ind w:left="3544" w:hanging="3544"/>
        <w:rPr>
          <w:rFonts w:ascii="Arial" w:hAnsi="Arial" w:cs="Arial"/>
          <w:color w:val="auto"/>
          <w:sz w:val="20"/>
        </w:rPr>
      </w:pPr>
      <w:r w:rsidRPr="00D2334A">
        <w:rPr>
          <w:rFonts w:ascii="Arial" w:hAnsi="Arial" w:cs="Arial"/>
          <w:color w:val="auto"/>
          <w:sz w:val="20"/>
        </w:rPr>
        <w:t>OBJET DU MARCHE :</w:t>
      </w:r>
      <w:r w:rsidRPr="00D2334A">
        <w:rPr>
          <w:rFonts w:ascii="Arial" w:hAnsi="Arial" w:cs="Arial"/>
          <w:b/>
          <w:color w:val="auto"/>
          <w:sz w:val="20"/>
        </w:rPr>
        <w:t xml:space="preserve"> TRAVAUX DE CONSTRUCTION D’UN BLOC DE DEUX(02) SALLES DE CL</w:t>
      </w:r>
      <w:r w:rsidR="005751CC" w:rsidRPr="00D2334A">
        <w:rPr>
          <w:rFonts w:ascii="Arial" w:hAnsi="Arial" w:cs="Arial"/>
          <w:b/>
          <w:color w:val="auto"/>
          <w:sz w:val="20"/>
        </w:rPr>
        <w:t>ASSE A L’ECOLE PUBLIQUE ________________________</w:t>
      </w:r>
    </w:p>
    <w:p w14:paraId="24D1E744" w14:textId="77777777" w:rsidR="00A212A5" w:rsidRPr="00D2334A" w:rsidRDefault="00A212A5" w:rsidP="00D95738">
      <w:pPr>
        <w:pStyle w:val="Corpsdetexte2"/>
        <w:tabs>
          <w:tab w:val="left" w:pos="2835"/>
          <w:tab w:val="left" w:pos="3402"/>
        </w:tabs>
        <w:spacing w:line="120" w:lineRule="auto"/>
        <w:ind w:left="3402" w:hanging="3402"/>
        <w:rPr>
          <w:rFonts w:ascii="Arial" w:hAnsi="Arial" w:cs="Arial"/>
          <w:color w:val="auto"/>
          <w:sz w:val="20"/>
        </w:rPr>
      </w:pPr>
    </w:p>
    <w:p w14:paraId="23A1EFDA" w14:textId="77777777" w:rsidR="00A212A5" w:rsidRPr="00D2334A" w:rsidRDefault="00A212A5" w:rsidP="00D95738">
      <w:pPr>
        <w:pStyle w:val="Style1"/>
        <w:tabs>
          <w:tab w:val="left" w:pos="2835"/>
        </w:tabs>
        <w:ind w:left="3544" w:hanging="3544"/>
        <w:rPr>
          <w:rFonts w:ascii="Arial" w:hAnsi="Arial" w:cs="Arial"/>
        </w:rPr>
      </w:pPr>
      <w:r w:rsidRPr="00D2334A">
        <w:rPr>
          <w:rFonts w:ascii="Arial" w:hAnsi="Arial" w:cs="Arial"/>
          <w:b/>
        </w:rPr>
        <w:t>LIEU D’EXECUTION</w:t>
      </w:r>
      <w:r w:rsidRPr="00D2334A">
        <w:rPr>
          <w:rFonts w:ascii="Arial" w:hAnsi="Arial" w:cs="Arial"/>
          <w:b/>
        </w:rPr>
        <w:tab/>
      </w:r>
      <w:r w:rsidRPr="00D2334A">
        <w:rPr>
          <w:rFonts w:ascii="Arial" w:hAnsi="Arial" w:cs="Arial"/>
        </w:rPr>
        <w:t>:</w:t>
      </w:r>
      <w:r w:rsidRPr="00D2334A">
        <w:rPr>
          <w:rFonts w:ascii="Arial" w:hAnsi="Arial" w:cs="Arial"/>
        </w:rPr>
        <w:tab/>
        <w:t>……………………….</w:t>
      </w:r>
    </w:p>
    <w:p w14:paraId="167B3100" w14:textId="77777777" w:rsidR="00A212A5" w:rsidRPr="00D2334A" w:rsidRDefault="00A212A5" w:rsidP="00D95738">
      <w:pPr>
        <w:pStyle w:val="Style1"/>
        <w:tabs>
          <w:tab w:val="left" w:pos="2835"/>
          <w:tab w:val="left" w:pos="3402"/>
        </w:tabs>
        <w:ind w:left="0"/>
        <w:rPr>
          <w:rFonts w:ascii="Arial" w:hAnsi="Arial" w:cs="Arial"/>
          <w:b/>
        </w:rPr>
      </w:pPr>
    </w:p>
    <w:p w14:paraId="0F138653"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b/>
        </w:rPr>
        <w:t>MONTANT DU MARCHE</w:t>
      </w:r>
      <w:r w:rsidRPr="00D2334A">
        <w:rPr>
          <w:rFonts w:ascii="Arial" w:hAnsi="Arial" w:cs="Arial"/>
        </w:rPr>
        <w:t>: MONTANT T.T.C en lettres</w:t>
      </w:r>
      <w:r w:rsidR="00904528" w:rsidRPr="00D2334A">
        <w:rPr>
          <w:rFonts w:ascii="Arial" w:hAnsi="Arial" w:cs="Arial"/>
        </w:rPr>
        <w:t>___________</w:t>
      </w:r>
      <w:r w:rsidRPr="00D2334A">
        <w:rPr>
          <w:rFonts w:ascii="Arial" w:hAnsi="Arial" w:cs="Arial"/>
        </w:rPr>
        <w:t xml:space="preserve"> et en chiffres___________________</w:t>
      </w:r>
    </w:p>
    <w:p w14:paraId="7B14CFE7"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T.V A. en lettres et en chiffres  _________________</w:t>
      </w:r>
    </w:p>
    <w:p w14:paraId="6878C222"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H.T. en lettres et en chiffres____________________</w:t>
      </w:r>
    </w:p>
    <w:p w14:paraId="7BBC7DDF" w14:textId="77777777" w:rsidR="00A212A5" w:rsidRPr="00D2334A" w:rsidRDefault="00A212A5" w:rsidP="00D95738">
      <w:pPr>
        <w:pStyle w:val="Style1"/>
        <w:tabs>
          <w:tab w:val="left" w:pos="2835"/>
          <w:tab w:val="left" w:pos="3402"/>
        </w:tabs>
        <w:rPr>
          <w:rFonts w:ascii="Arial" w:hAnsi="Arial" w:cs="Arial"/>
        </w:rPr>
      </w:pPr>
      <w:r w:rsidRPr="00D2334A">
        <w:rPr>
          <w:rFonts w:ascii="Arial" w:hAnsi="Arial" w:cs="Arial"/>
        </w:rPr>
        <w:tab/>
      </w:r>
    </w:p>
    <w:p w14:paraId="0935C6F5"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DELAI D’EXECUTION</w:t>
      </w:r>
      <w:r w:rsidRPr="00D2334A">
        <w:rPr>
          <w:rFonts w:ascii="Arial" w:hAnsi="Arial" w:cs="Arial"/>
        </w:rPr>
        <w:tab/>
        <w:t>: TROIS (03) MOIS</w:t>
      </w:r>
    </w:p>
    <w:p w14:paraId="6F1E4AB1" w14:textId="77777777" w:rsidR="00A212A5" w:rsidRPr="00D2334A" w:rsidRDefault="00A212A5" w:rsidP="00D95738">
      <w:pPr>
        <w:pStyle w:val="Style1"/>
        <w:tabs>
          <w:tab w:val="left" w:pos="2835"/>
          <w:tab w:val="left" w:pos="3402"/>
        </w:tabs>
        <w:ind w:left="4253" w:hanging="4253"/>
        <w:rPr>
          <w:rFonts w:ascii="Arial" w:hAnsi="Arial" w:cs="Arial"/>
          <w:highlight w:val="yellow"/>
        </w:rPr>
      </w:pPr>
    </w:p>
    <w:p w14:paraId="78245026" w14:textId="69EE8DB4" w:rsidR="00A212A5" w:rsidRPr="00D2334A" w:rsidRDefault="00A212A5" w:rsidP="00D95738">
      <w:pPr>
        <w:pStyle w:val="Style1"/>
        <w:tabs>
          <w:tab w:val="left" w:pos="2835"/>
          <w:tab w:val="left" w:pos="3600"/>
        </w:tabs>
        <w:spacing w:line="360" w:lineRule="auto"/>
        <w:ind w:left="3600" w:hanging="3600"/>
        <w:rPr>
          <w:rFonts w:ascii="Arial" w:hAnsi="Arial" w:cs="Arial"/>
        </w:rPr>
      </w:pPr>
      <w:r w:rsidRPr="00D2334A">
        <w:rPr>
          <w:rFonts w:ascii="Arial" w:hAnsi="Arial" w:cs="Arial"/>
          <w:b/>
        </w:rPr>
        <w:t>FINANCEMENT</w:t>
      </w:r>
      <w:r w:rsidRPr="00D2334A">
        <w:rPr>
          <w:rFonts w:ascii="Arial" w:hAnsi="Arial" w:cs="Arial"/>
          <w:b/>
        </w:rPr>
        <w:tab/>
      </w:r>
      <w:r w:rsidRPr="00D2334A">
        <w:rPr>
          <w:rFonts w:ascii="Arial" w:hAnsi="Arial" w:cs="Arial"/>
        </w:rPr>
        <w:t xml:space="preserve">: BUDGET D’INVESTISSEMENT </w:t>
      </w:r>
      <w:r w:rsidR="00C04360" w:rsidRPr="00D2334A">
        <w:rPr>
          <w:rFonts w:ascii="Arial" w:hAnsi="Arial" w:cs="Arial"/>
        </w:rPr>
        <w:t xml:space="preserve">PUBLIC DU </w:t>
      </w:r>
      <w:r w:rsidR="008F4A31">
        <w:rPr>
          <w:rFonts w:ascii="Arial" w:hAnsi="Arial" w:cs="Arial"/>
        </w:rPr>
        <w:t>MINEDUB- Exercice 2025</w:t>
      </w:r>
    </w:p>
    <w:p w14:paraId="2423B8B8" w14:textId="77777777" w:rsidR="00904528" w:rsidRPr="00D2334A" w:rsidRDefault="00190170" w:rsidP="00D95738">
      <w:pPr>
        <w:pStyle w:val="Style1"/>
        <w:tabs>
          <w:tab w:val="left" w:pos="2835"/>
          <w:tab w:val="left" w:pos="3600"/>
        </w:tabs>
        <w:spacing w:line="360" w:lineRule="auto"/>
        <w:ind w:left="0"/>
        <w:rPr>
          <w:rFonts w:ascii="Arial" w:hAnsi="Arial" w:cs="Arial"/>
        </w:rPr>
      </w:pPr>
      <w:r w:rsidRPr="00D2334A">
        <w:rPr>
          <w:rFonts w:ascii="Arial" w:hAnsi="Arial" w:cs="Arial"/>
          <w:b/>
        </w:rPr>
        <w:t>IMPUTATION:</w:t>
      </w:r>
      <w:r w:rsidR="00904528" w:rsidRPr="00D2334A">
        <w:rPr>
          <w:rFonts w:ascii="Arial" w:hAnsi="Arial" w:cs="Arial"/>
        </w:rPr>
        <w:tab/>
      </w:r>
      <w:r w:rsidR="00593398" w:rsidRPr="00D2334A">
        <w:rPr>
          <w:rFonts w:ascii="Arial" w:hAnsi="Arial" w:cs="Arial"/>
        </w:rPr>
        <w:t>lot</w:t>
      </w:r>
      <w:r w:rsidR="00924741" w:rsidRPr="00D2334A">
        <w:rPr>
          <w:rFonts w:ascii="Arial" w:hAnsi="Arial" w:cs="Arial"/>
        </w:rPr>
        <w:t xml:space="preserve"> 1 : </w:t>
      </w:r>
    </w:p>
    <w:p w14:paraId="09722883" w14:textId="77777777" w:rsidR="00904528" w:rsidRPr="00D2334A" w:rsidRDefault="00904528" w:rsidP="00D95738">
      <w:pPr>
        <w:pStyle w:val="Style1"/>
        <w:tabs>
          <w:tab w:val="left" w:pos="2835"/>
          <w:tab w:val="left" w:pos="3600"/>
        </w:tabs>
        <w:spacing w:line="360" w:lineRule="auto"/>
        <w:ind w:left="0"/>
        <w:rPr>
          <w:rFonts w:ascii="Arial" w:hAnsi="Arial" w:cs="Arial"/>
        </w:rPr>
      </w:pPr>
      <w:r w:rsidRPr="00D2334A">
        <w:rPr>
          <w:rFonts w:ascii="Arial" w:hAnsi="Arial" w:cs="Arial"/>
        </w:rPr>
        <w:tab/>
      </w:r>
      <w:r w:rsidR="00924741" w:rsidRPr="00D2334A">
        <w:rPr>
          <w:rFonts w:ascii="Arial" w:hAnsi="Arial" w:cs="Arial"/>
        </w:rPr>
        <w:t xml:space="preserve">: </w:t>
      </w:r>
    </w:p>
    <w:p w14:paraId="7B88EFDF" w14:textId="77777777" w:rsidR="00A212A5" w:rsidRPr="00D2334A" w:rsidRDefault="00904528" w:rsidP="00D95738">
      <w:pPr>
        <w:pStyle w:val="Style1"/>
        <w:tabs>
          <w:tab w:val="left" w:pos="2835"/>
          <w:tab w:val="left" w:pos="3600"/>
        </w:tabs>
        <w:spacing w:line="360" w:lineRule="auto"/>
        <w:ind w:left="0"/>
        <w:rPr>
          <w:rFonts w:ascii="Arial" w:hAnsi="Arial" w:cs="Arial"/>
          <w:b/>
        </w:rPr>
      </w:pPr>
      <w:r w:rsidRPr="00D2334A">
        <w:rPr>
          <w:rFonts w:ascii="Arial" w:hAnsi="Arial" w:cs="Arial"/>
        </w:rPr>
        <w:tab/>
      </w:r>
    </w:p>
    <w:p w14:paraId="4F672663" w14:textId="77777777" w:rsidR="00A212A5" w:rsidRPr="00D2334A" w:rsidRDefault="00A212A5" w:rsidP="00D95738">
      <w:pPr>
        <w:pStyle w:val="Style1"/>
        <w:tabs>
          <w:tab w:val="left" w:pos="2835"/>
          <w:tab w:val="left" w:pos="3600"/>
        </w:tabs>
        <w:spacing w:line="360" w:lineRule="auto"/>
        <w:ind w:left="0"/>
        <w:rPr>
          <w:rFonts w:ascii="Arial" w:hAnsi="Arial" w:cs="Arial"/>
        </w:rPr>
      </w:pPr>
      <w:r w:rsidRPr="00D2334A">
        <w:rPr>
          <w:rFonts w:ascii="Arial" w:hAnsi="Arial" w:cs="Arial"/>
          <w:b/>
        </w:rPr>
        <w:t>AUTORISATION DE DEPENSE </w:t>
      </w:r>
      <w:r w:rsidR="00593398" w:rsidRPr="00D2334A">
        <w:rPr>
          <w:rFonts w:ascii="Arial" w:hAnsi="Arial" w:cs="Arial"/>
          <w:b/>
        </w:rPr>
        <w:t>:</w:t>
      </w:r>
    </w:p>
    <w:p w14:paraId="43387EDA" w14:textId="77777777" w:rsidR="00A212A5" w:rsidRPr="00D2334A" w:rsidRDefault="00A212A5" w:rsidP="00D95738">
      <w:pPr>
        <w:pStyle w:val="Style1"/>
        <w:tabs>
          <w:tab w:val="left" w:pos="2835"/>
          <w:tab w:val="left" w:pos="3600"/>
        </w:tabs>
        <w:spacing w:line="120" w:lineRule="auto"/>
        <w:ind w:left="3600" w:hanging="3600"/>
        <w:rPr>
          <w:rFonts w:ascii="Arial" w:hAnsi="Arial" w:cs="Arial"/>
          <w:b/>
        </w:rPr>
      </w:pPr>
      <w:r w:rsidRPr="00D2334A">
        <w:rPr>
          <w:rFonts w:ascii="Arial" w:hAnsi="Arial" w:cs="Arial"/>
          <w:b/>
        </w:rPr>
        <w:tab/>
      </w:r>
      <w:r w:rsidRPr="00D2334A">
        <w:rPr>
          <w:rFonts w:ascii="Arial" w:hAnsi="Arial" w:cs="Arial"/>
          <w:b/>
        </w:rPr>
        <w:tab/>
      </w:r>
      <w:r w:rsidRPr="00D2334A">
        <w:rPr>
          <w:rFonts w:ascii="Arial" w:hAnsi="Arial" w:cs="Arial"/>
          <w:b/>
        </w:rPr>
        <w:tab/>
      </w:r>
    </w:p>
    <w:p w14:paraId="696757B2"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ab/>
      </w:r>
      <w:r w:rsidRPr="00D2334A">
        <w:rPr>
          <w:rFonts w:ascii="Arial" w:hAnsi="Arial" w:cs="Arial"/>
          <w:b/>
        </w:rPr>
        <w:tab/>
      </w:r>
      <w:r w:rsidRPr="00D2334A">
        <w:rPr>
          <w:rFonts w:ascii="Arial" w:hAnsi="Arial" w:cs="Arial"/>
          <w:b/>
        </w:rPr>
        <w:tab/>
      </w:r>
      <w:r w:rsidRPr="00D2334A">
        <w:rPr>
          <w:rFonts w:ascii="Arial" w:hAnsi="Arial" w:cs="Arial"/>
        </w:rPr>
        <w:t>SOUSCRITE LE:__________________</w:t>
      </w:r>
      <w:r w:rsidRPr="00D2334A">
        <w:rPr>
          <w:rFonts w:ascii="Arial" w:hAnsi="Arial" w:cs="Arial"/>
        </w:rPr>
        <w:tab/>
      </w:r>
    </w:p>
    <w:p w14:paraId="3C9C3416"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APPROUVEE LE : _________________</w:t>
      </w:r>
      <w:r w:rsidRPr="00D2334A">
        <w:rPr>
          <w:rFonts w:ascii="Arial" w:hAnsi="Arial" w:cs="Arial"/>
        </w:rPr>
        <w:tab/>
      </w:r>
      <w:r w:rsidRPr="00D2334A">
        <w:rPr>
          <w:rFonts w:ascii="Arial" w:hAnsi="Arial" w:cs="Arial"/>
        </w:rPr>
        <w:tab/>
      </w:r>
    </w:p>
    <w:p w14:paraId="4F870376" w14:textId="77777777" w:rsidR="00A212A5"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NOTIFIEE LE : ____________________</w:t>
      </w:r>
    </w:p>
    <w:p w14:paraId="099CAD0C" w14:textId="77777777" w:rsidR="008830DF"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 xml:space="preserve">ENREGISTREE LE : _______________ </w:t>
      </w:r>
      <w:r w:rsidRPr="00D2334A">
        <w:rPr>
          <w:rFonts w:ascii="Arial" w:hAnsi="Arial" w:cs="Arial"/>
        </w:rPr>
        <w:tab/>
      </w:r>
    </w:p>
    <w:p w14:paraId="5AA75D68" w14:textId="77777777" w:rsidR="006E48E7" w:rsidRPr="00D2334A" w:rsidRDefault="006E48E7" w:rsidP="00D95738">
      <w:pPr>
        <w:pStyle w:val="Style1"/>
        <w:tabs>
          <w:tab w:val="left" w:pos="2835"/>
          <w:tab w:val="left" w:pos="3402"/>
        </w:tabs>
        <w:spacing w:line="360" w:lineRule="auto"/>
        <w:ind w:left="4253" w:right="-158" w:hanging="4253"/>
        <w:rPr>
          <w:rFonts w:ascii="Arial" w:hAnsi="Arial" w:cs="Arial"/>
        </w:rPr>
      </w:pPr>
    </w:p>
    <w:p w14:paraId="61B73386" w14:textId="77777777" w:rsidR="00B65FCB" w:rsidRDefault="00B65FCB" w:rsidP="00D95738">
      <w:pPr>
        <w:pStyle w:val="Style1"/>
        <w:tabs>
          <w:tab w:val="left" w:pos="2835"/>
          <w:tab w:val="left" w:pos="3402"/>
        </w:tabs>
        <w:spacing w:line="360" w:lineRule="auto"/>
        <w:ind w:left="4253" w:right="-158" w:hanging="4253"/>
        <w:rPr>
          <w:rFonts w:ascii="Arial" w:hAnsi="Arial" w:cs="Arial"/>
        </w:rPr>
      </w:pPr>
    </w:p>
    <w:p w14:paraId="7FBF307E"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64B44683"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476AAD40"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62853C9A"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7301E96D" w14:textId="77777777" w:rsidR="008F4A31" w:rsidRPr="00D2334A" w:rsidRDefault="008F4A31" w:rsidP="00D95738">
      <w:pPr>
        <w:pStyle w:val="Style1"/>
        <w:tabs>
          <w:tab w:val="left" w:pos="2835"/>
          <w:tab w:val="left" w:pos="3402"/>
        </w:tabs>
        <w:spacing w:line="360" w:lineRule="auto"/>
        <w:ind w:left="4253" w:right="-158" w:hanging="4253"/>
        <w:rPr>
          <w:rFonts w:ascii="Arial" w:hAnsi="Arial" w:cs="Arial"/>
        </w:rPr>
      </w:pPr>
    </w:p>
    <w:p w14:paraId="4C40863A" w14:textId="77777777" w:rsidR="00B65FCB" w:rsidRPr="00D2334A" w:rsidRDefault="00B65FCB" w:rsidP="00D95738">
      <w:pPr>
        <w:pStyle w:val="Style1"/>
        <w:tabs>
          <w:tab w:val="left" w:pos="2835"/>
          <w:tab w:val="left" w:pos="3402"/>
        </w:tabs>
        <w:spacing w:line="360" w:lineRule="auto"/>
        <w:ind w:left="4253" w:right="-158" w:hanging="4253"/>
        <w:rPr>
          <w:rFonts w:ascii="Arial" w:hAnsi="Arial" w:cs="Arial"/>
        </w:rPr>
      </w:pPr>
    </w:p>
    <w:p w14:paraId="626A4426" w14:textId="77777777" w:rsidR="00A212A5" w:rsidRPr="00D2334A" w:rsidRDefault="00A212A5" w:rsidP="005E0EE1">
      <w:pPr>
        <w:pStyle w:val="Style1"/>
        <w:tabs>
          <w:tab w:val="left" w:pos="2835"/>
          <w:tab w:val="left" w:pos="3402"/>
        </w:tabs>
        <w:spacing w:line="360" w:lineRule="auto"/>
        <w:ind w:left="4253" w:right="-158" w:hanging="4253"/>
        <w:rPr>
          <w:rFonts w:ascii="Arial" w:hAnsi="Arial" w:cs="Arial"/>
        </w:rPr>
      </w:pPr>
      <w:r w:rsidRPr="00D2334A">
        <w:rPr>
          <w:rFonts w:ascii="Arial" w:hAnsi="Arial" w:cs="Arial"/>
        </w:rPr>
        <w:t xml:space="preserve">ENTRE : </w:t>
      </w:r>
    </w:p>
    <w:p w14:paraId="21C540EB" w14:textId="57E93328" w:rsidR="00A212A5" w:rsidRPr="00D2334A" w:rsidRDefault="00A212A5" w:rsidP="00D95738">
      <w:pPr>
        <w:autoSpaceDE w:val="0"/>
        <w:autoSpaceDN w:val="0"/>
        <w:adjustRightInd w:val="0"/>
        <w:spacing w:line="292" w:lineRule="exact"/>
        <w:jc w:val="both"/>
        <w:rPr>
          <w:rFonts w:ascii="Arial" w:hAnsi="Arial" w:cs="Arial"/>
          <w:sz w:val="20"/>
          <w:szCs w:val="20"/>
        </w:rPr>
      </w:pPr>
      <w:r w:rsidRPr="00D2334A">
        <w:rPr>
          <w:rFonts w:ascii="Arial" w:hAnsi="Arial" w:cs="Arial"/>
          <w:sz w:val="20"/>
          <w:szCs w:val="20"/>
        </w:rPr>
        <w:t>LE GOUVERNEMENT DE LA REPUBLIQUE DU CAM</w:t>
      </w:r>
      <w:r w:rsidR="00B96DFD" w:rsidRPr="00D2334A">
        <w:rPr>
          <w:rFonts w:ascii="Arial" w:hAnsi="Arial" w:cs="Arial"/>
          <w:sz w:val="20"/>
          <w:szCs w:val="20"/>
        </w:rPr>
        <w:t xml:space="preserve">EROUN REPRESENTE PAR MONSIEUR </w:t>
      </w:r>
      <w:r w:rsidR="009756B2" w:rsidRPr="00D2334A">
        <w:rPr>
          <w:rFonts w:ascii="Arial" w:hAnsi="Arial" w:cs="Arial"/>
          <w:sz w:val="20"/>
          <w:szCs w:val="20"/>
        </w:rPr>
        <w:t xml:space="preserve">Ibrahim </w:t>
      </w:r>
      <w:proofErr w:type="spellStart"/>
      <w:r w:rsidR="009756B2" w:rsidRPr="00D2334A">
        <w:rPr>
          <w:rFonts w:ascii="Arial" w:hAnsi="Arial" w:cs="Arial"/>
          <w:sz w:val="20"/>
          <w:szCs w:val="20"/>
        </w:rPr>
        <w:t>Boukar,</w:t>
      </w:r>
      <w:r w:rsidR="00676495" w:rsidRPr="00D2334A">
        <w:rPr>
          <w:rFonts w:ascii="Arial" w:hAnsi="Arial" w:cs="Arial"/>
          <w:sz w:val="20"/>
          <w:szCs w:val="20"/>
        </w:rPr>
        <w:t>Maire</w:t>
      </w:r>
      <w:proofErr w:type="spellEnd"/>
      <w:r w:rsidR="00676495" w:rsidRPr="00D2334A">
        <w:rPr>
          <w:rFonts w:ascii="Arial" w:hAnsi="Arial" w:cs="Arial"/>
          <w:sz w:val="20"/>
          <w:szCs w:val="20"/>
        </w:rPr>
        <w:t xml:space="preserve"> de la Commune de </w:t>
      </w:r>
      <w:r w:rsidR="006408FE">
        <w:rPr>
          <w:rFonts w:ascii="Arial" w:hAnsi="Arial" w:cs="Arial"/>
          <w:sz w:val="20"/>
          <w:szCs w:val="20"/>
        </w:rPr>
        <w:t>KAI-KAI</w:t>
      </w:r>
      <w:r w:rsidRPr="00D2334A">
        <w:rPr>
          <w:rFonts w:ascii="Arial" w:hAnsi="Arial" w:cs="Arial"/>
          <w:sz w:val="20"/>
          <w:szCs w:val="20"/>
        </w:rPr>
        <w:t>, Ci-après désigné</w:t>
      </w:r>
    </w:p>
    <w:p w14:paraId="27584C6B" w14:textId="77777777" w:rsidR="00A212A5" w:rsidRPr="00D2334A" w:rsidRDefault="00A212A5" w:rsidP="00D95738">
      <w:pPr>
        <w:autoSpaceDE w:val="0"/>
        <w:autoSpaceDN w:val="0"/>
        <w:adjustRightInd w:val="0"/>
        <w:spacing w:line="292" w:lineRule="exact"/>
        <w:jc w:val="both"/>
        <w:rPr>
          <w:rFonts w:ascii="Arial" w:hAnsi="Arial" w:cs="Arial"/>
          <w:sz w:val="20"/>
          <w:szCs w:val="20"/>
        </w:rPr>
      </w:pPr>
    </w:p>
    <w:p w14:paraId="01785E92" w14:textId="77777777" w:rsidR="00A212A5" w:rsidRPr="00D2334A" w:rsidRDefault="00A212A5" w:rsidP="00D95738">
      <w:pPr>
        <w:autoSpaceDE w:val="0"/>
        <w:autoSpaceDN w:val="0"/>
        <w:adjustRightInd w:val="0"/>
        <w:spacing w:line="240" w:lineRule="exact"/>
        <w:ind w:left="708" w:firstLine="708"/>
        <w:jc w:val="both"/>
        <w:rPr>
          <w:rFonts w:ascii="Arial" w:hAnsi="Arial" w:cs="Arial"/>
          <w:b/>
          <w:bCs/>
          <w:sz w:val="20"/>
          <w:szCs w:val="20"/>
        </w:rPr>
      </w:pPr>
      <w:r w:rsidRPr="00D2334A">
        <w:rPr>
          <w:rFonts w:ascii="Arial" w:hAnsi="Arial" w:cs="Arial"/>
          <w:b/>
          <w:bCs/>
          <w:sz w:val="20"/>
          <w:szCs w:val="20"/>
        </w:rPr>
        <w:t>"L’Autorité Contractante "</w:t>
      </w:r>
    </w:p>
    <w:p w14:paraId="01D0B546" w14:textId="77777777" w:rsidR="00A212A5" w:rsidRPr="00D2334A" w:rsidRDefault="00A212A5" w:rsidP="00D95738">
      <w:pPr>
        <w:jc w:val="both"/>
        <w:rPr>
          <w:rFonts w:ascii="Arial" w:hAnsi="Arial" w:cs="Arial"/>
          <w:sz w:val="20"/>
          <w:szCs w:val="20"/>
        </w:rPr>
      </w:pPr>
    </w:p>
    <w:p w14:paraId="3EC6F4AE" w14:textId="77777777" w:rsidR="00A212A5" w:rsidRPr="00D2334A" w:rsidRDefault="00A212A5" w:rsidP="00D95738">
      <w:pPr>
        <w:jc w:val="both"/>
        <w:rPr>
          <w:rFonts w:ascii="Arial" w:hAnsi="Arial" w:cs="Arial"/>
          <w:sz w:val="20"/>
          <w:szCs w:val="20"/>
        </w:rPr>
      </w:pPr>
      <w:r w:rsidRPr="00D2334A">
        <w:rPr>
          <w:rFonts w:ascii="Arial" w:hAnsi="Arial" w:cs="Arial"/>
          <w:b/>
          <w:bCs/>
          <w:sz w:val="20"/>
          <w:szCs w:val="20"/>
        </w:rPr>
        <w:t>D’UNE PART</w:t>
      </w:r>
      <w:r w:rsidRPr="00D2334A">
        <w:rPr>
          <w:rFonts w:ascii="Arial" w:hAnsi="Arial" w:cs="Arial"/>
          <w:sz w:val="20"/>
          <w:szCs w:val="20"/>
        </w:rPr>
        <w:t>,</w:t>
      </w:r>
      <w:r w:rsidRPr="00D2334A">
        <w:rPr>
          <w:rFonts w:ascii="Arial" w:hAnsi="Arial" w:cs="Arial"/>
          <w:sz w:val="20"/>
          <w:szCs w:val="20"/>
        </w:rPr>
        <w:cr/>
      </w:r>
    </w:p>
    <w:p w14:paraId="71A589AA" w14:textId="77777777" w:rsidR="00A212A5" w:rsidRPr="00D2334A" w:rsidRDefault="005E0EE1" w:rsidP="00D95738">
      <w:pPr>
        <w:jc w:val="both"/>
        <w:rPr>
          <w:rFonts w:ascii="Arial" w:hAnsi="Arial" w:cs="Arial"/>
          <w:sz w:val="20"/>
          <w:szCs w:val="20"/>
        </w:rPr>
      </w:pPr>
      <w:r w:rsidRPr="00D2334A">
        <w:rPr>
          <w:rFonts w:ascii="Arial" w:hAnsi="Arial" w:cs="Arial"/>
          <w:sz w:val="20"/>
          <w:szCs w:val="20"/>
        </w:rPr>
        <w:t>ET :</w:t>
      </w:r>
      <w:r w:rsidRPr="00D2334A">
        <w:rPr>
          <w:rFonts w:ascii="Arial" w:hAnsi="Arial" w:cs="Arial"/>
          <w:sz w:val="20"/>
          <w:szCs w:val="20"/>
        </w:rPr>
        <w:cr/>
      </w:r>
    </w:p>
    <w:p w14:paraId="769F372A" w14:textId="77777777" w:rsidR="00A212A5" w:rsidRPr="00D2334A" w:rsidRDefault="00A212A5" w:rsidP="00D95738">
      <w:pPr>
        <w:autoSpaceDE w:val="0"/>
        <w:autoSpaceDN w:val="0"/>
        <w:adjustRightInd w:val="0"/>
        <w:spacing w:line="307" w:lineRule="exact"/>
        <w:ind w:left="708" w:hanging="708"/>
        <w:jc w:val="both"/>
        <w:rPr>
          <w:rFonts w:ascii="Arial" w:hAnsi="Arial" w:cs="Arial"/>
          <w:sz w:val="20"/>
          <w:szCs w:val="20"/>
        </w:rPr>
      </w:pPr>
      <w:r w:rsidRPr="00D2334A">
        <w:rPr>
          <w:rFonts w:ascii="Arial" w:hAnsi="Arial" w:cs="Arial"/>
          <w:sz w:val="20"/>
          <w:szCs w:val="20"/>
        </w:rPr>
        <w:t>L'ENREPRISE………………BP …………………Tél/Fax ………………..</w:t>
      </w:r>
    </w:p>
    <w:p w14:paraId="55144290" w14:textId="77777777" w:rsidR="00A212A5" w:rsidRPr="00D2334A" w:rsidRDefault="00A212A5" w:rsidP="00D95738">
      <w:pPr>
        <w:ind w:left="708" w:firstLine="708"/>
        <w:jc w:val="both"/>
        <w:rPr>
          <w:rFonts w:ascii="Arial" w:hAnsi="Arial" w:cs="Arial"/>
          <w:sz w:val="20"/>
          <w:szCs w:val="20"/>
        </w:rPr>
      </w:pPr>
      <w:r w:rsidRPr="00D2334A">
        <w:rPr>
          <w:rFonts w:ascii="Arial" w:hAnsi="Arial" w:cs="Arial"/>
          <w:sz w:val="20"/>
          <w:szCs w:val="20"/>
        </w:rPr>
        <w:t xml:space="preserve">N° R.C : </w:t>
      </w:r>
    </w:p>
    <w:p w14:paraId="054A7558" w14:textId="77777777" w:rsidR="00A212A5" w:rsidRPr="00D2334A" w:rsidRDefault="00A212A5" w:rsidP="00D95738">
      <w:pPr>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 xml:space="preserve">N° CONTRIBUABLE : </w:t>
      </w:r>
    </w:p>
    <w:p w14:paraId="14845B15"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N° COMPTE BANCAIRE :</w:t>
      </w:r>
      <w:r w:rsidRPr="00D2334A">
        <w:rPr>
          <w:rFonts w:ascii="Arial" w:hAnsi="Arial" w:cs="Arial"/>
          <w:sz w:val="20"/>
          <w:szCs w:val="20"/>
        </w:rPr>
        <w:tab/>
      </w:r>
    </w:p>
    <w:p w14:paraId="34A6EB41"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029BE00E" w14:textId="77777777" w:rsidR="00A212A5" w:rsidRPr="00D2334A" w:rsidRDefault="00A212A5" w:rsidP="005E0EE1">
      <w:pPr>
        <w:autoSpaceDE w:val="0"/>
        <w:autoSpaceDN w:val="0"/>
        <w:adjustRightInd w:val="0"/>
        <w:spacing w:line="288" w:lineRule="exact"/>
        <w:ind w:left="708" w:firstLine="708"/>
        <w:jc w:val="both"/>
        <w:rPr>
          <w:rFonts w:ascii="Arial" w:hAnsi="Arial" w:cs="Arial"/>
          <w:sz w:val="20"/>
          <w:szCs w:val="20"/>
        </w:rPr>
      </w:pPr>
      <w:r w:rsidRPr="00D2334A">
        <w:rPr>
          <w:rFonts w:ascii="Arial" w:hAnsi="Arial" w:cs="Arial"/>
          <w:sz w:val="20"/>
          <w:szCs w:val="20"/>
        </w:rPr>
        <w:t>Représentée par………………………………. ci-après désignée</w:t>
      </w:r>
    </w:p>
    <w:p w14:paraId="30EF187B" w14:textId="77777777" w:rsidR="00A212A5" w:rsidRPr="00D2334A" w:rsidRDefault="00A212A5" w:rsidP="00D95738">
      <w:pPr>
        <w:autoSpaceDE w:val="0"/>
        <w:autoSpaceDN w:val="0"/>
        <w:adjustRightInd w:val="0"/>
        <w:spacing w:line="288" w:lineRule="exact"/>
        <w:ind w:left="708" w:firstLine="708"/>
        <w:jc w:val="both"/>
        <w:rPr>
          <w:rFonts w:ascii="Arial" w:hAnsi="Arial" w:cs="Arial"/>
          <w:b/>
          <w:bCs/>
          <w:sz w:val="20"/>
          <w:szCs w:val="20"/>
        </w:rPr>
      </w:pPr>
      <w:r w:rsidRPr="00D2334A">
        <w:rPr>
          <w:rFonts w:ascii="Arial" w:hAnsi="Arial" w:cs="Arial"/>
          <w:b/>
          <w:bCs/>
          <w:sz w:val="20"/>
          <w:szCs w:val="20"/>
        </w:rPr>
        <w:t>" L’Entrepreneur "</w:t>
      </w:r>
    </w:p>
    <w:p w14:paraId="5F8B04A5" w14:textId="77777777" w:rsidR="00A212A5" w:rsidRPr="00D2334A" w:rsidRDefault="00A212A5" w:rsidP="00D95738">
      <w:pPr>
        <w:autoSpaceDE w:val="0"/>
        <w:autoSpaceDN w:val="0"/>
        <w:adjustRightInd w:val="0"/>
        <w:spacing w:line="278" w:lineRule="exact"/>
        <w:jc w:val="both"/>
        <w:rPr>
          <w:rFonts w:ascii="Arial" w:hAnsi="Arial" w:cs="Arial"/>
          <w:sz w:val="20"/>
          <w:szCs w:val="20"/>
        </w:rPr>
      </w:pPr>
    </w:p>
    <w:p w14:paraId="733E163D" w14:textId="77777777" w:rsidR="00A212A5" w:rsidRPr="00D2334A" w:rsidRDefault="00A212A5" w:rsidP="00D95738">
      <w:pPr>
        <w:autoSpaceDE w:val="0"/>
        <w:autoSpaceDN w:val="0"/>
        <w:adjustRightInd w:val="0"/>
        <w:spacing w:line="278" w:lineRule="exact"/>
        <w:ind w:left="4248" w:firstLine="708"/>
        <w:jc w:val="both"/>
        <w:rPr>
          <w:rFonts w:ascii="Arial" w:hAnsi="Arial" w:cs="Arial"/>
          <w:b/>
          <w:bCs/>
          <w:sz w:val="20"/>
          <w:szCs w:val="20"/>
        </w:rPr>
      </w:pPr>
      <w:r w:rsidRPr="00D2334A">
        <w:rPr>
          <w:rFonts w:ascii="Arial" w:hAnsi="Arial" w:cs="Arial"/>
          <w:b/>
          <w:bCs/>
          <w:sz w:val="20"/>
          <w:szCs w:val="20"/>
        </w:rPr>
        <w:t>D’AUTRE PART,</w:t>
      </w:r>
    </w:p>
    <w:p w14:paraId="2FE81C5F"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769525E0" w14:textId="77777777" w:rsidR="00A212A5" w:rsidRPr="00D2334A" w:rsidRDefault="00A212A5" w:rsidP="00D95738">
      <w:pPr>
        <w:pStyle w:val="Titre6"/>
        <w:jc w:val="both"/>
        <w:rPr>
          <w:rFonts w:ascii="Arial" w:hAnsi="Arial" w:cs="Arial"/>
          <w:sz w:val="20"/>
          <w:szCs w:val="20"/>
        </w:rPr>
      </w:pPr>
      <w:r w:rsidRPr="00D2334A">
        <w:rPr>
          <w:rFonts w:ascii="Arial" w:hAnsi="Arial" w:cs="Arial"/>
          <w:sz w:val="20"/>
          <w:szCs w:val="20"/>
        </w:rPr>
        <w:t xml:space="preserve">                               IL A ETE CONVENU ET ARRETE CE QUI SUIT :</w:t>
      </w:r>
    </w:p>
    <w:p w14:paraId="52DAF983" w14:textId="77777777" w:rsidR="00A212A5" w:rsidRPr="00D2334A" w:rsidRDefault="00A212A5" w:rsidP="00D95738">
      <w:pPr>
        <w:autoSpaceDE w:val="0"/>
        <w:autoSpaceDN w:val="0"/>
        <w:adjustRightInd w:val="0"/>
        <w:jc w:val="both"/>
        <w:rPr>
          <w:rFonts w:ascii="Arial" w:hAnsi="Arial" w:cs="Arial"/>
          <w:sz w:val="20"/>
          <w:szCs w:val="20"/>
        </w:rPr>
      </w:pPr>
    </w:p>
    <w:p w14:paraId="35A2E93D" w14:textId="77777777" w:rsidR="00A212A5" w:rsidRPr="00D2334A" w:rsidRDefault="00A212A5" w:rsidP="00D95738">
      <w:pPr>
        <w:pStyle w:val="Titre"/>
        <w:jc w:val="both"/>
        <w:rPr>
          <w:rFonts w:ascii="Arial" w:hAnsi="Arial" w:cs="Arial"/>
          <w:b/>
          <w:sz w:val="20"/>
          <w:szCs w:val="20"/>
        </w:rPr>
      </w:pPr>
      <w:r w:rsidRPr="00D2334A">
        <w:rPr>
          <w:rFonts w:ascii="Arial" w:hAnsi="Arial" w:cs="Arial"/>
          <w:b/>
          <w:sz w:val="20"/>
          <w:szCs w:val="20"/>
        </w:rPr>
        <w:t xml:space="preserve">SOMMAIRE DU MARCHE </w:t>
      </w:r>
    </w:p>
    <w:p w14:paraId="45DA8A0C" w14:textId="77777777" w:rsidR="001804DC" w:rsidRPr="00D2334A" w:rsidRDefault="001804DC" w:rsidP="00D95738">
      <w:pPr>
        <w:pStyle w:val="Sous-titre"/>
        <w:ind w:left="1560" w:hanging="1560"/>
        <w:jc w:val="both"/>
        <w:rPr>
          <w:rFonts w:ascii="Arial" w:hAnsi="Arial" w:cs="Arial"/>
          <w:bCs w:val="0"/>
          <w:sz w:val="20"/>
          <w:szCs w:val="20"/>
        </w:rPr>
      </w:pPr>
    </w:p>
    <w:p w14:paraId="6BEED3BC" w14:textId="77777777" w:rsidR="001804DC" w:rsidRPr="00D2334A" w:rsidRDefault="001804DC" w:rsidP="00D95738">
      <w:pPr>
        <w:pStyle w:val="Sous-titre"/>
        <w:ind w:left="1560" w:hanging="1560"/>
        <w:jc w:val="both"/>
        <w:rPr>
          <w:rFonts w:ascii="Arial" w:hAnsi="Arial" w:cs="Arial"/>
          <w:bCs w:val="0"/>
          <w:sz w:val="20"/>
          <w:szCs w:val="20"/>
        </w:rPr>
      </w:pPr>
    </w:p>
    <w:p w14:paraId="443DCA48" w14:textId="77777777" w:rsidR="001804DC" w:rsidRPr="00D2334A" w:rsidRDefault="001804DC" w:rsidP="00D95738">
      <w:pPr>
        <w:pStyle w:val="Sous-titre"/>
        <w:ind w:left="1560" w:hanging="1560"/>
        <w:jc w:val="both"/>
        <w:rPr>
          <w:rFonts w:ascii="Arial" w:hAnsi="Arial" w:cs="Arial"/>
          <w:bCs w:val="0"/>
          <w:sz w:val="20"/>
          <w:szCs w:val="20"/>
        </w:rPr>
      </w:pPr>
    </w:p>
    <w:p w14:paraId="11861715" w14:textId="77777777" w:rsidR="00A212A5" w:rsidRPr="00D2334A" w:rsidRDefault="00A212A5" w:rsidP="00D95738">
      <w:pPr>
        <w:pStyle w:val="Sous-titre"/>
        <w:ind w:left="1560" w:hanging="1560"/>
        <w:jc w:val="both"/>
        <w:rPr>
          <w:rFonts w:ascii="Arial" w:hAnsi="Arial" w:cs="Arial"/>
          <w:b w:val="0"/>
          <w:sz w:val="20"/>
          <w:szCs w:val="20"/>
        </w:rPr>
      </w:pPr>
      <w:r w:rsidRPr="00D2334A">
        <w:rPr>
          <w:rFonts w:ascii="Arial" w:hAnsi="Arial" w:cs="Arial"/>
          <w:b w:val="0"/>
          <w:sz w:val="20"/>
          <w:szCs w:val="20"/>
        </w:rPr>
        <w:t xml:space="preserve">TITRE I : CAHIER DES CLAUSES ADMINISTRATIVES PARTICULIERES </w:t>
      </w:r>
      <w:r w:rsidR="008830DF" w:rsidRPr="00D2334A">
        <w:rPr>
          <w:rFonts w:ascii="Arial" w:hAnsi="Arial" w:cs="Arial"/>
          <w:b w:val="0"/>
          <w:sz w:val="20"/>
          <w:szCs w:val="20"/>
        </w:rPr>
        <w:t>(CCAP)</w:t>
      </w:r>
    </w:p>
    <w:p w14:paraId="60303BD2" w14:textId="77777777" w:rsidR="00A212A5" w:rsidRPr="00D2334A" w:rsidRDefault="00A212A5" w:rsidP="00D95738">
      <w:pPr>
        <w:pStyle w:val="Sous-titre"/>
        <w:ind w:left="1560" w:hanging="1560"/>
        <w:jc w:val="both"/>
        <w:rPr>
          <w:rFonts w:ascii="Arial" w:hAnsi="Arial" w:cs="Arial"/>
          <w:b w:val="0"/>
          <w:sz w:val="20"/>
          <w:szCs w:val="20"/>
        </w:rPr>
      </w:pPr>
    </w:p>
    <w:p w14:paraId="3573D429" w14:textId="77777777" w:rsidR="001804DC" w:rsidRPr="00D2334A" w:rsidRDefault="001804DC" w:rsidP="00D95738">
      <w:pPr>
        <w:jc w:val="both"/>
        <w:outlineLvl w:val="0"/>
        <w:rPr>
          <w:rFonts w:ascii="Arial" w:hAnsi="Arial" w:cs="Arial"/>
          <w:sz w:val="20"/>
          <w:szCs w:val="20"/>
        </w:rPr>
      </w:pPr>
    </w:p>
    <w:p w14:paraId="379EFFD0"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II : CAHIER DES CLAUSES TECHNIQUES PARTICULIERES (CCTP)</w:t>
      </w:r>
    </w:p>
    <w:p w14:paraId="69C89D03" w14:textId="77777777" w:rsidR="001804DC" w:rsidRPr="00D2334A" w:rsidRDefault="001804DC" w:rsidP="00D95738">
      <w:pPr>
        <w:jc w:val="both"/>
        <w:outlineLvl w:val="0"/>
        <w:rPr>
          <w:rFonts w:ascii="Arial" w:hAnsi="Arial" w:cs="Arial"/>
          <w:sz w:val="20"/>
          <w:szCs w:val="20"/>
        </w:rPr>
      </w:pPr>
    </w:p>
    <w:p w14:paraId="503C5CBF"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 xml:space="preserve">TITRE III : BORDEREAU DES PRIX </w:t>
      </w:r>
      <w:r w:rsidR="008830DF" w:rsidRPr="00D2334A">
        <w:rPr>
          <w:rFonts w:ascii="Arial" w:hAnsi="Arial" w:cs="Arial"/>
          <w:sz w:val="20"/>
          <w:szCs w:val="20"/>
        </w:rPr>
        <w:t xml:space="preserve">UNITAIRES </w:t>
      </w:r>
      <w:r w:rsidRPr="00D2334A">
        <w:rPr>
          <w:rFonts w:ascii="Arial" w:hAnsi="Arial" w:cs="Arial"/>
          <w:sz w:val="20"/>
          <w:szCs w:val="20"/>
        </w:rPr>
        <w:t>(BP</w:t>
      </w:r>
      <w:r w:rsidR="008830DF" w:rsidRPr="00D2334A">
        <w:rPr>
          <w:rFonts w:ascii="Arial" w:hAnsi="Arial" w:cs="Arial"/>
          <w:sz w:val="20"/>
          <w:szCs w:val="20"/>
        </w:rPr>
        <w:t>U</w:t>
      </w:r>
      <w:r w:rsidRPr="00D2334A">
        <w:rPr>
          <w:rFonts w:ascii="Arial" w:hAnsi="Arial" w:cs="Arial"/>
          <w:sz w:val="20"/>
          <w:szCs w:val="20"/>
        </w:rPr>
        <w:t>)</w:t>
      </w:r>
    </w:p>
    <w:p w14:paraId="36BEF15D" w14:textId="77777777" w:rsidR="001804DC" w:rsidRPr="00D2334A" w:rsidRDefault="001804DC" w:rsidP="00D95738">
      <w:pPr>
        <w:jc w:val="both"/>
        <w:outlineLvl w:val="0"/>
        <w:rPr>
          <w:rFonts w:ascii="Arial" w:hAnsi="Arial" w:cs="Arial"/>
          <w:sz w:val="20"/>
          <w:szCs w:val="20"/>
        </w:rPr>
      </w:pPr>
    </w:p>
    <w:p w14:paraId="563E5ECA"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IV : DETAIL QUANTITATIF ET ESTIMATIF (DQE</w:t>
      </w:r>
      <w:r w:rsidR="008830DF" w:rsidRPr="00D2334A">
        <w:rPr>
          <w:rFonts w:ascii="Arial" w:hAnsi="Arial" w:cs="Arial"/>
          <w:sz w:val="20"/>
          <w:szCs w:val="20"/>
        </w:rPr>
        <w:t>)</w:t>
      </w:r>
    </w:p>
    <w:p w14:paraId="31C75BB4" w14:textId="77777777" w:rsidR="00A212A5" w:rsidRPr="00D2334A" w:rsidRDefault="00A212A5" w:rsidP="00D95738">
      <w:pPr>
        <w:jc w:val="both"/>
        <w:rPr>
          <w:rFonts w:ascii="Arial" w:hAnsi="Arial" w:cs="Arial"/>
          <w:b/>
          <w:sz w:val="20"/>
          <w:szCs w:val="20"/>
        </w:rPr>
      </w:pPr>
    </w:p>
    <w:p w14:paraId="57F70B02" w14:textId="36719CE7" w:rsidR="0086755C" w:rsidRPr="0086755C" w:rsidRDefault="00A212A5" w:rsidP="0086755C">
      <w:pPr>
        <w:pStyle w:val="Corpsdetexte2"/>
        <w:spacing w:line="240" w:lineRule="auto"/>
        <w:rPr>
          <w:rFonts w:ascii="Arial" w:hAnsi="Arial" w:cs="Arial"/>
          <w:b/>
          <w:sz w:val="20"/>
        </w:rPr>
      </w:pPr>
      <w:r w:rsidRPr="00D2334A">
        <w:rPr>
          <w:rFonts w:ascii="Arial" w:hAnsi="Arial" w:cs="Arial"/>
          <w:b/>
          <w:sz w:val="20"/>
        </w:rPr>
        <w:lastRenderedPageBreak/>
        <w:t xml:space="preserve">PAGE_______ ET DERNIERE </w:t>
      </w:r>
      <w:r w:rsidR="00C04360" w:rsidRPr="00D2334A">
        <w:rPr>
          <w:rFonts w:ascii="Arial" w:hAnsi="Arial" w:cs="Arial"/>
          <w:b/>
          <w:sz w:val="20"/>
        </w:rPr>
        <w:t xml:space="preserve">DE LA LETTRE-COMMANDE </w:t>
      </w:r>
      <w:r w:rsidR="0086755C" w:rsidRPr="0086755C">
        <w:rPr>
          <w:rFonts w:ascii="Arial" w:hAnsi="Arial" w:cs="Arial"/>
          <w:b/>
          <w:sz w:val="20"/>
        </w:rPr>
        <w:t>PASSEE APRES AVIS D’APPEL D’OFFRES N°001/AONO/REN/DMD/CMNE</w:t>
      </w:r>
      <w:r w:rsidR="00E6728A">
        <w:rPr>
          <w:rFonts w:ascii="Arial" w:hAnsi="Arial" w:cs="Arial"/>
          <w:b/>
          <w:sz w:val="20"/>
        </w:rPr>
        <w:t>-KK/SG/SIGAMP/T-BEC/2025 DU 27/02/</w:t>
      </w:r>
      <w:r w:rsidR="0086755C" w:rsidRPr="0086755C">
        <w:rPr>
          <w:rFonts w:ascii="Arial" w:hAnsi="Arial" w:cs="Arial"/>
          <w:b/>
          <w:sz w:val="20"/>
        </w:rPr>
        <w:t>/2025 EN PROCEDURE D’URGENCE POUR LES TRAVAUX DE CONSTRUCTION DE DEUX BLOCS DE DEUX SALLES DE CLASSE DANS LA COMMUNE DE KAI-KAI, DEPARTEMENT DU MAYO-DANAY, REGION DE L’EXTREME-NORD.</w:t>
      </w:r>
    </w:p>
    <w:p w14:paraId="067012D5" w14:textId="5E32A529" w:rsidR="00B96DFD" w:rsidRPr="00D2334A" w:rsidRDefault="00B96DFD" w:rsidP="00D95738">
      <w:pPr>
        <w:autoSpaceDE w:val="0"/>
        <w:autoSpaceDN w:val="0"/>
        <w:adjustRightInd w:val="0"/>
        <w:spacing w:after="0" w:line="240" w:lineRule="auto"/>
        <w:jc w:val="both"/>
        <w:rPr>
          <w:rFonts w:ascii="Arial" w:hAnsi="Arial" w:cs="Arial"/>
          <w:b/>
          <w:sz w:val="20"/>
          <w:szCs w:val="20"/>
        </w:rPr>
      </w:pPr>
    </w:p>
    <w:p w14:paraId="148F1A8C" w14:textId="77777777" w:rsidR="00A212A5" w:rsidRPr="00D2334A" w:rsidRDefault="00A212A5" w:rsidP="00B96DFD">
      <w:pPr>
        <w:autoSpaceDE w:val="0"/>
        <w:autoSpaceDN w:val="0"/>
        <w:adjustRightInd w:val="0"/>
        <w:spacing w:after="0" w:line="240" w:lineRule="auto"/>
        <w:jc w:val="center"/>
        <w:rPr>
          <w:rFonts w:ascii="Arial" w:hAnsi="Arial" w:cs="Arial"/>
          <w:b/>
          <w:sz w:val="20"/>
          <w:szCs w:val="20"/>
        </w:rPr>
      </w:pPr>
      <w:r w:rsidRPr="00D2334A">
        <w:rPr>
          <w:rFonts w:ascii="Arial" w:hAnsi="Arial" w:cs="Arial"/>
          <w:b/>
          <w:sz w:val="20"/>
          <w:szCs w:val="20"/>
        </w:rPr>
        <w:t>LOT N°___________.</w:t>
      </w:r>
    </w:p>
    <w:p w14:paraId="50FA23EE" w14:textId="77777777" w:rsidR="00A212A5" w:rsidRPr="00D2334A" w:rsidRDefault="00A212A5" w:rsidP="00D95738">
      <w:pPr>
        <w:jc w:val="both"/>
        <w:rPr>
          <w:rFonts w:ascii="Arial" w:hAnsi="Arial" w:cs="Arial"/>
          <w:b/>
          <w:sz w:val="20"/>
          <w:szCs w:val="20"/>
        </w:rPr>
      </w:pPr>
      <w:r w:rsidRPr="00D2334A">
        <w:rPr>
          <w:rFonts w:ascii="Arial" w:hAnsi="Arial" w:cs="Arial"/>
          <w:sz w:val="20"/>
          <w:szCs w:val="20"/>
        </w:rPr>
        <w:cr/>
      </w:r>
      <w:r w:rsidRPr="00D2334A">
        <w:rPr>
          <w:rFonts w:ascii="Arial" w:hAnsi="Arial" w:cs="Arial"/>
          <w:b/>
          <w:sz w:val="20"/>
          <w:szCs w:val="20"/>
        </w:rPr>
        <w:t xml:space="preserve"> DELAI D’EXECUTION: Trois (03) Mois</w:t>
      </w:r>
    </w:p>
    <w:p w14:paraId="27414EB5" w14:textId="77777777" w:rsidR="00A212A5" w:rsidRPr="00D2334A" w:rsidRDefault="0031296F" w:rsidP="00D95738">
      <w:pPr>
        <w:jc w:val="both"/>
        <w:rPr>
          <w:rFonts w:ascii="Arial" w:hAnsi="Arial" w:cs="Arial"/>
          <w:b/>
          <w:sz w:val="20"/>
          <w:szCs w:val="20"/>
        </w:rPr>
      </w:pPr>
      <w:r w:rsidRPr="00D2334A">
        <w:rPr>
          <w:rFonts w:ascii="Arial" w:hAnsi="Arial" w:cs="Arial"/>
          <w:b/>
          <w:sz w:val="20"/>
          <w:szCs w:val="20"/>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A212A5" w:rsidRPr="00D2334A" w14:paraId="6373B09E" w14:textId="77777777" w:rsidTr="00455D00">
        <w:tc>
          <w:tcPr>
            <w:tcW w:w="3958" w:type="dxa"/>
          </w:tcPr>
          <w:p w14:paraId="0F75492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FCFA</w:t>
            </w:r>
          </w:p>
        </w:tc>
        <w:tc>
          <w:tcPr>
            <w:tcW w:w="3686" w:type="dxa"/>
          </w:tcPr>
          <w:p w14:paraId="21841704"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TOTAL</w:t>
            </w:r>
          </w:p>
        </w:tc>
      </w:tr>
      <w:tr w:rsidR="00A212A5" w:rsidRPr="00D2334A" w14:paraId="325FCAC5" w14:textId="77777777" w:rsidTr="00455D00">
        <w:tc>
          <w:tcPr>
            <w:tcW w:w="3958" w:type="dxa"/>
          </w:tcPr>
          <w:p w14:paraId="684B9821"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TTC</w:t>
            </w:r>
          </w:p>
        </w:tc>
        <w:tc>
          <w:tcPr>
            <w:tcW w:w="3686" w:type="dxa"/>
          </w:tcPr>
          <w:p w14:paraId="3718180F" w14:textId="77777777" w:rsidR="00A212A5" w:rsidRPr="00D2334A" w:rsidRDefault="00A212A5" w:rsidP="00D95738">
            <w:pPr>
              <w:spacing w:after="0"/>
              <w:jc w:val="both"/>
              <w:rPr>
                <w:rFonts w:ascii="Arial" w:hAnsi="Arial" w:cs="Arial"/>
                <w:b/>
                <w:sz w:val="20"/>
                <w:szCs w:val="20"/>
              </w:rPr>
            </w:pPr>
          </w:p>
        </w:tc>
      </w:tr>
      <w:tr w:rsidR="00A212A5" w:rsidRPr="00D2334A" w14:paraId="069CE069" w14:textId="77777777" w:rsidTr="00455D00">
        <w:tc>
          <w:tcPr>
            <w:tcW w:w="3958" w:type="dxa"/>
          </w:tcPr>
          <w:p w14:paraId="1FF2C0CF"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HTVA</w:t>
            </w:r>
          </w:p>
        </w:tc>
        <w:tc>
          <w:tcPr>
            <w:tcW w:w="3686" w:type="dxa"/>
          </w:tcPr>
          <w:p w14:paraId="3EDB857D" w14:textId="77777777" w:rsidR="00A212A5" w:rsidRPr="00D2334A" w:rsidRDefault="00A212A5" w:rsidP="00D95738">
            <w:pPr>
              <w:spacing w:after="0"/>
              <w:jc w:val="both"/>
              <w:rPr>
                <w:rFonts w:ascii="Arial" w:hAnsi="Arial" w:cs="Arial"/>
                <w:b/>
                <w:sz w:val="20"/>
                <w:szCs w:val="20"/>
              </w:rPr>
            </w:pPr>
          </w:p>
        </w:tc>
      </w:tr>
      <w:tr w:rsidR="00A212A5" w:rsidRPr="00D2334A" w14:paraId="509F4B09" w14:textId="77777777" w:rsidTr="00455D00">
        <w:tc>
          <w:tcPr>
            <w:tcW w:w="3958" w:type="dxa"/>
          </w:tcPr>
          <w:p w14:paraId="4B59C102"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TVA (19,25%)</w:t>
            </w:r>
          </w:p>
        </w:tc>
        <w:tc>
          <w:tcPr>
            <w:tcW w:w="3686" w:type="dxa"/>
          </w:tcPr>
          <w:p w14:paraId="4D4E51A7" w14:textId="77777777" w:rsidR="00A212A5" w:rsidRPr="00D2334A" w:rsidRDefault="00A212A5" w:rsidP="00D95738">
            <w:pPr>
              <w:spacing w:after="0"/>
              <w:jc w:val="both"/>
              <w:rPr>
                <w:rFonts w:ascii="Arial" w:hAnsi="Arial" w:cs="Arial"/>
                <w:b/>
                <w:sz w:val="20"/>
                <w:szCs w:val="20"/>
              </w:rPr>
            </w:pPr>
          </w:p>
        </w:tc>
      </w:tr>
      <w:tr w:rsidR="00A212A5" w:rsidRPr="00D2334A" w14:paraId="6B26F872" w14:textId="77777777" w:rsidTr="00455D00">
        <w:tc>
          <w:tcPr>
            <w:tcW w:w="3958" w:type="dxa"/>
          </w:tcPr>
          <w:p w14:paraId="0A0E6A2B" w14:textId="77777777" w:rsidR="00A212A5" w:rsidRPr="00D2334A" w:rsidRDefault="00C04360" w:rsidP="00D95738">
            <w:pPr>
              <w:spacing w:after="0"/>
              <w:jc w:val="both"/>
              <w:rPr>
                <w:rFonts w:ascii="Arial" w:hAnsi="Arial" w:cs="Arial"/>
                <w:b/>
                <w:sz w:val="20"/>
                <w:szCs w:val="20"/>
              </w:rPr>
            </w:pPr>
            <w:r w:rsidRPr="00D2334A">
              <w:rPr>
                <w:rFonts w:ascii="Arial" w:hAnsi="Arial" w:cs="Arial"/>
                <w:b/>
                <w:sz w:val="20"/>
                <w:szCs w:val="20"/>
              </w:rPr>
              <w:t xml:space="preserve">I.R </w:t>
            </w:r>
            <w:r w:rsidR="00924741" w:rsidRPr="00D2334A">
              <w:rPr>
                <w:rFonts w:ascii="Arial" w:hAnsi="Arial" w:cs="Arial"/>
                <w:sz w:val="20"/>
                <w:szCs w:val="20"/>
              </w:rPr>
              <w:t>[</w:t>
            </w:r>
            <w:r w:rsidR="00924741" w:rsidRPr="00D2334A">
              <w:rPr>
                <w:rFonts w:ascii="Arial" w:hAnsi="Arial" w:cs="Arial"/>
                <w:b/>
                <w:bCs/>
                <w:sz w:val="20"/>
                <w:szCs w:val="20"/>
              </w:rPr>
              <w:t>5,5%</w:t>
            </w:r>
            <w:r w:rsidR="00924741" w:rsidRPr="00D2334A">
              <w:rPr>
                <w:rFonts w:ascii="Arial" w:hAnsi="Arial" w:cs="Arial"/>
                <w:sz w:val="20"/>
                <w:szCs w:val="20"/>
              </w:rPr>
              <w:t>] / [</w:t>
            </w:r>
            <w:r w:rsidR="00924741" w:rsidRPr="00D2334A">
              <w:rPr>
                <w:rFonts w:ascii="Arial" w:hAnsi="Arial" w:cs="Arial"/>
                <w:b/>
                <w:bCs/>
                <w:sz w:val="20"/>
                <w:szCs w:val="20"/>
              </w:rPr>
              <w:t>2,2%</w:t>
            </w:r>
            <w:r w:rsidR="00924741" w:rsidRPr="00D2334A">
              <w:rPr>
                <w:rFonts w:ascii="Arial" w:hAnsi="Arial" w:cs="Arial"/>
                <w:sz w:val="20"/>
                <w:szCs w:val="20"/>
              </w:rPr>
              <w:t>] (selon le régime fiscal)</w:t>
            </w:r>
          </w:p>
        </w:tc>
        <w:tc>
          <w:tcPr>
            <w:tcW w:w="3686" w:type="dxa"/>
          </w:tcPr>
          <w:p w14:paraId="660BBB8D" w14:textId="77777777" w:rsidR="00A212A5" w:rsidRPr="00D2334A" w:rsidRDefault="00A212A5" w:rsidP="00D95738">
            <w:pPr>
              <w:spacing w:after="0"/>
              <w:jc w:val="both"/>
              <w:rPr>
                <w:rFonts w:ascii="Arial" w:hAnsi="Arial" w:cs="Arial"/>
                <w:b/>
                <w:sz w:val="20"/>
                <w:szCs w:val="20"/>
              </w:rPr>
            </w:pPr>
          </w:p>
        </w:tc>
      </w:tr>
      <w:tr w:rsidR="00A212A5" w:rsidRPr="00D2334A" w14:paraId="793E3495" w14:textId="77777777" w:rsidTr="00455D00">
        <w:tc>
          <w:tcPr>
            <w:tcW w:w="3958" w:type="dxa"/>
          </w:tcPr>
          <w:p w14:paraId="511620A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Net à Mandater</w:t>
            </w:r>
          </w:p>
        </w:tc>
        <w:tc>
          <w:tcPr>
            <w:tcW w:w="3686" w:type="dxa"/>
          </w:tcPr>
          <w:p w14:paraId="58EF8E98" w14:textId="77777777" w:rsidR="00A212A5" w:rsidRPr="00D2334A" w:rsidRDefault="00A212A5" w:rsidP="00D95738">
            <w:pPr>
              <w:spacing w:after="0"/>
              <w:jc w:val="both"/>
              <w:rPr>
                <w:rFonts w:ascii="Arial" w:hAnsi="Arial" w:cs="Arial"/>
                <w:b/>
                <w:sz w:val="20"/>
                <w:szCs w:val="20"/>
              </w:rPr>
            </w:pPr>
          </w:p>
        </w:tc>
      </w:tr>
    </w:tbl>
    <w:p w14:paraId="62743063" w14:textId="77777777" w:rsidR="00A212A5" w:rsidRPr="00D2334A" w:rsidRDefault="00A212A5" w:rsidP="00D95738">
      <w:pPr>
        <w:spacing w:after="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4"/>
      </w:tblGrid>
      <w:tr w:rsidR="00A212A5" w:rsidRPr="00D2334A" w14:paraId="772FB4F8" w14:textId="77777777" w:rsidTr="00455D00">
        <w:tc>
          <w:tcPr>
            <w:tcW w:w="10138" w:type="dxa"/>
          </w:tcPr>
          <w:p w14:paraId="1E71345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Lue et acceptée par le Cocontractant</w:t>
            </w:r>
          </w:p>
          <w:p w14:paraId="77F19012" w14:textId="77777777" w:rsidR="00A212A5" w:rsidRPr="00D2334A" w:rsidRDefault="00A212A5" w:rsidP="00D95738">
            <w:pPr>
              <w:jc w:val="both"/>
              <w:rPr>
                <w:rFonts w:ascii="Arial" w:hAnsi="Arial" w:cs="Arial"/>
                <w:b/>
                <w:sz w:val="20"/>
                <w:szCs w:val="20"/>
              </w:rPr>
            </w:pPr>
          </w:p>
          <w:p w14:paraId="0930F1A9" w14:textId="77777777" w:rsidR="00A212A5" w:rsidRPr="00D2334A" w:rsidRDefault="00A212A5" w:rsidP="00D95738">
            <w:pPr>
              <w:jc w:val="both"/>
              <w:rPr>
                <w:rFonts w:ascii="Arial" w:hAnsi="Arial" w:cs="Arial"/>
                <w:b/>
                <w:sz w:val="20"/>
                <w:szCs w:val="20"/>
              </w:rPr>
            </w:pPr>
          </w:p>
          <w:p w14:paraId="35B3A242" w14:textId="77777777" w:rsidR="00A212A5" w:rsidRPr="00D2334A" w:rsidRDefault="00A212A5" w:rsidP="00D95738">
            <w:pPr>
              <w:spacing w:line="240" w:lineRule="auto"/>
              <w:jc w:val="both"/>
              <w:rPr>
                <w:rFonts w:ascii="Arial" w:hAnsi="Arial" w:cs="Arial"/>
                <w:b/>
                <w:sz w:val="20"/>
                <w:szCs w:val="20"/>
              </w:rPr>
            </w:pPr>
          </w:p>
          <w:p w14:paraId="47648ADA" w14:textId="3582DE60" w:rsidR="00A212A5" w:rsidRPr="00D2334A" w:rsidRDefault="006408FE" w:rsidP="00D95738">
            <w:pPr>
              <w:jc w:val="both"/>
              <w:rPr>
                <w:rFonts w:ascii="Arial" w:hAnsi="Arial" w:cs="Arial"/>
                <w:b/>
                <w:bCs/>
                <w:sz w:val="20"/>
                <w:szCs w:val="20"/>
              </w:rPr>
            </w:pPr>
            <w:r>
              <w:rPr>
                <w:rFonts w:ascii="Arial" w:hAnsi="Arial" w:cs="Arial"/>
                <w:b/>
                <w:sz w:val="20"/>
                <w:szCs w:val="20"/>
              </w:rPr>
              <w:t>KAI-KAI</w:t>
            </w:r>
            <w:r w:rsidR="00A212A5" w:rsidRPr="00D2334A">
              <w:rPr>
                <w:rFonts w:ascii="Arial" w:hAnsi="Arial" w:cs="Arial"/>
                <w:b/>
                <w:sz w:val="20"/>
                <w:szCs w:val="20"/>
              </w:rPr>
              <w:t>, le _______________</w:t>
            </w:r>
          </w:p>
        </w:tc>
      </w:tr>
      <w:tr w:rsidR="00A212A5" w:rsidRPr="00D2334A" w14:paraId="5AE92336" w14:textId="77777777" w:rsidTr="00455D00">
        <w:tc>
          <w:tcPr>
            <w:tcW w:w="10138" w:type="dxa"/>
          </w:tcPr>
          <w:p w14:paraId="7C3E7DE2" w14:textId="42A6D7A3" w:rsidR="00A212A5" w:rsidRPr="00D2334A" w:rsidRDefault="00A212A5" w:rsidP="00D95738">
            <w:pPr>
              <w:autoSpaceDE w:val="0"/>
              <w:autoSpaceDN w:val="0"/>
              <w:adjustRightInd w:val="0"/>
              <w:spacing w:after="0" w:line="264" w:lineRule="exact"/>
              <w:jc w:val="both"/>
              <w:rPr>
                <w:rFonts w:ascii="Arial" w:hAnsi="Arial" w:cs="Arial"/>
                <w:b/>
                <w:sz w:val="20"/>
                <w:szCs w:val="20"/>
              </w:rPr>
            </w:pPr>
            <w:r w:rsidRPr="00D2334A">
              <w:rPr>
                <w:rFonts w:ascii="Arial" w:hAnsi="Arial" w:cs="Arial"/>
                <w:b/>
                <w:sz w:val="20"/>
                <w:szCs w:val="20"/>
              </w:rPr>
              <w:t xml:space="preserve">Signée par le </w:t>
            </w:r>
            <w:r w:rsidR="00F22A46" w:rsidRPr="00D2334A">
              <w:rPr>
                <w:rFonts w:ascii="Arial" w:hAnsi="Arial" w:cs="Arial"/>
                <w:b/>
                <w:sz w:val="20"/>
                <w:szCs w:val="20"/>
              </w:rPr>
              <w:t xml:space="preserve">Maire de la commune de </w:t>
            </w:r>
            <w:r w:rsidR="006408FE">
              <w:rPr>
                <w:rFonts w:ascii="Arial" w:hAnsi="Arial" w:cs="Arial"/>
                <w:b/>
                <w:sz w:val="20"/>
                <w:szCs w:val="20"/>
              </w:rPr>
              <w:t>KAI-KAI</w:t>
            </w:r>
          </w:p>
          <w:p w14:paraId="0470479C" w14:textId="77777777" w:rsidR="00A212A5" w:rsidRPr="00D2334A" w:rsidRDefault="00A212A5" w:rsidP="00D95738">
            <w:pPr>
              <w:autoSpaceDE w:val="0"/>
              <w:autoSpaceDN w:val="0"/>
              <w:adjustRightInd w:val="0"/>
              <w:spacing w:after="0" w:line="264" w:lineRule="exact"/>
              <w:ind w:left="4956" w:hanging="1270"/>
              <w:jc w:val="both"/>
              <w:rPr>
                <w:rFonts w:ascii="Arial" w:hAnsi="Arial" w:cs="Arial"/>
                <w:b/>
                <w:sz w:val="20"/>
                <w:szCs w:val="20"/>
              </w:rPr>
            </w:pPr>
            <w:r w:rsidRPr="00D2334A">
              <w:rPr>
                <w:rFonts w:ascii="Arial" w:hAnsi="Arial" w:cs="Arial"/>
                <w:b/>
                <w:sz w:val="20"/>
                <w:szCs w:val="20"/>
              </w:rPr>
              <w:t>(Autorité Contractante)</w:t>
            </w:r>
          </w:p>
          <w:p w14:paraId="6277CC90"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28EFA68D"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0CD53AD4"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6B3E950E" w14:textId="6859A1BA" w:rsidR="00A212A5" w:rsidRPr="00D2334A" w:rsidRDefault="006408FE" w:rsidP="00D95738">
            <w:pPr>
              <w:jc w:val="both"/>
              <w:rPr>
                <w:rFonts w:ascii="Arial" w:hAnsi="Arial" w:cs="Arial"/>
                <w:b/>
                <w:sz w:val="20"/>
                <w:szCs w:val="20"/>
              </w:rPr>
            </w:pPr>
            <w:r>
              <w:rPr>
                <w:rFonts w:ascii="Arial" w:hAnsi="Arial" w:cs="Arial"/>
                <w:b/>
                <w:sz w:val="20"/>
                <w:szCs w:val="20"/>
              </w:rPr>
              <w:t>KAI-KAI</w:t>
            </w:r>
            <w:r w:rsidR="00A212A5" w:rsidRPr="00D2334A">
              <w:rPr>
                <w:rFonts w:ascii="Arial" w:hAnsi="Arial" w:cs="Arial"/>
                <w:b/>
                <w:sz w:val="20"/>
                <w:szCs w:val="20"/>
              </w:rPr>
              <w:t xml:space="preserve">, le _______________ </w:t>
            </w:r>
          </w:p>
        </w:tc>
      </w:tr>
      <w:tr w:rsidR="00A212A5" w:rsidRPr="00D2334A" w14:paraId="297D6C86" w14:textId="77777777" w:rsidTr="00455D00">
        <w:trPr>
          <w:trHeight w:val="2334"/>
        </w:trPr>
        <w:tc>
          <w:tcPr>
            <w:tcW w:w="10138" w:type="dxa"/>
          </w:tcPr>
          <w:p w14:paraId="3CF8A27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ENREGISTREMENT</w:t>
            </w:r>
          </w:p>
        </w:tc>
      </w:tr>
    </w:tbl>
    <w:p w14:paraId="4BB91A7C" w14:textId="77777777" w:rsidR="00A212A5" w:rsidRPr="00D2334A" w:rsidRDefault="00A212A5" w:rsidP="00D95738">
      <w:pPr>
        <w:tabs>
          <w:tab w:val="left" w:pos="859"/>
          <w:tab w:val="left" w:leader="hyphen" w:pos="6628"/>
        </w:tabs>
        <w:autoSpaceDE w:val="0"/>
        <w:autoSpaceDN w:val="0"/>
        <w:adjustRightInd w:val="0"/>
        <w:spacing w:line="273" w:lineRule="exact"/>
        <w:jc w:val="both"/>
        <w:rPr>
          <w:rFonts w:ascii="Arial" w:hAnsi="Arial" w:cs="Arial"/>
          <w:sz w:val="20"/>
          <w:szCs w:val="20"/>
        </w:rPr>
      </w:pPr>
    </w:p>
    <w:p w14:paraId="1739DDAB" w14:textId="77777777" w:rsidR="00A212A5" w:rsidRPr="00D2334A" w:rsidRDefault="00A212A5" w:rsidP="00D95738">
      <w:pPr>
        <w:jc w:val="both"/>
        <w:rPr>
          <w:rFonts w:ascii="Arial" w:hAnsi="Arial" w:cs="Arial"/>
          <w:sz w:val="20"/>
          <w:szCs w:val="20"/>
        </w:rPr>
      </w:pPr>
    </w:p>
    <w:p w14:paraId="21F99BB3" w14:textId="77777777" w:rsidR="00A212A5" w:rsidRPr="00D2334A" w:rsidRDefault="00A212A5" w:rsidP="00D95738">
      <w:pPr>
        <w:jc w:val="both"/>
        <w:rPr>
          <w:rFonts w:ascii="Arial" w:hAnsi="Arial" w:cs="Arial"/>
          <w:sz w:val="20"/>
          <w:szCs w:val="20"/>
        </w:rPr>
      </w:pPr>
    </w:p>
    <w:p w14:paraId="7FD6ECCD" w14:textId="77777777" w:rsidR="00A212A5" w:rsidRDefault="00A212A5" w:rsidP="00D95738">
      <w:pPr>
        <w:jc w:val="both"/>
        <w:rPr>
          <w:rFonts w:ascii="Arial" w:hAnsi="Arial" w:cs="Arial"/>
          <w:sz w:val="20"/>
          <w:szCs w:val="20"/>
        </w:rPr>
      </w:pPr>
    </w:p>
    <w:p w14:paraId="000FD359" w14:textId="77777777" w:rsidR="008F4A31" w:rsidRDefault="008F4A31" w:rsidP="00D95738">
      <w:pPr>
        <w:jc w:val="both"/>
        <w:rPr>
          <w:rFonts w:ascii="Arial" w:hAnsi="Arial" w:cs="Arial"/>
          <w:sz w:val="20"/>
          <w:szCs w:val="20"/>
        </w:rPr>
      </w:pPr>
    </w:p>
    <w:p w14:paraId="7A2BA2B8" w14:textId="77777777" w:rsidR="008F4A31" w:rsidRDefault="008F4A31" w:rsidP="00D95738">
      <w:pPr>
        <w:jc w:val="both"/>
        <w:rPr>
          <w:rFonts w:ascii="Arial" w:hAnsi="Arial" w:cs="Arial"/>
          <w:sz w:val="20"/>
          <w:szCs w:val="20"/>
        </w:rPr>
      </w:pPr>
    </w:p>
    <w:p w14:paraId="770E6AAE" w14:textId="77777777" w:rsidR="008F4A31" w:rsidRDefault="008F4A31" w:rsidP="00D95738">
      <w:pPr>
        <w:jc w:val="both"/>
        <w:rPr>
          <w:rFonts w:ascii="Arial" w:hAnsi="Arial" w:cs="Arial"/>
          <w:sz w:val="20"/>
          <w:szCs w:val="20"/>
        </w:rPr>
      </w:pPr>
    </w:p>
    <w:p w14:paraId="7B6BE7D3" w14:textId="77777777" w:rsidR="00383741" w:rsidRDefault="00383741" w:rsidP="00D95738">
      <w:pPr>
        <w:jc w:val="both"/>
        <w:rPr>
          <w:rFonts w:ascii="Arial" w:hAnsi="Arial" w:cs="Arial"/>
          <w:sz w:val="20"/>
          <w:szCs w:val="20"/>
        </w:rPr>
      </w:pPr>
    </w:p>
    <w:p w14:paraId="75A97878" w14:textId="77777777" w:rsidR="00383741" w:rsidRDefault="00383741" w:rsidP="00D95738">
      <w:pPr>
        <w:jc w:val="both"/>
        <w:rPr>
          <w:rFonts w:ascii="Arial" w:hAnsi="Arial" w:cs="Arial"/>
          <w:sz w:val="20"/>
          <w:szCs w:val="20"/>
        </w:rPr>
      </w:pPr>
    </w:p>
    <w:p w14:paraId="017F8650" w14:textId="77777777" w:rsidR="00383741" w:rsidRDefault="00383741" w:rsidP="00D95738">
      <w:pPr>
        <w:jc w:val="both"/>
        <w:rPr>
          <w:rFonts w:ascii="Arial" w:hAnsi="Arial" w:cs="Arial"/>
          <w:sz w:val="20"/>
          <w:szCs w:val="20"/>
        </w:rPr>
      </w:pPr>
    </w:p>
    <w:p w14:paraId="14506223" w14:textId="77777777" w:rsidR="00383741" w:rsidRDefault="00383741" w:rsidP="00D95738">
      <w:pPr>
        <w:jc w:val="both"/>
        <w:rPr>
          <w:rFonts w:ascii="Arial" w:hAnsi="Arial" w:cs="Arial"/>
          <w:sz w:val="20"/>
          <w:szCs w:val="20"/>
        </w:rPr>
      </w:pPr>
    </w:p>
    <w:p w14:paraId="6AD19F99" w14:textId="77777777" w:rsidR="00383741" w:rsidRDefault="00383741" w:rsidP="00D95738">
      <w:pPr>
        <w:jc w:val="both"/>
        <w:rPr>
          <w:rFonts w:ascii="Arial" w:hAnsi="Arial" w:cs="Arial"/>
          <w:sz w:val="20"/>
          <w:szCs w:val="20"/>
        </w:rPr>
      </w:pPr>
    </w:p>
    <w:p w14:paraId="06E48F7C" w14:textId="77777777" w:rsidR="00383741" w:rsidRDefault="00383741" w:rsidP="00D95738">
      <w:pPr>
        <w:jc w:val="both"/>
        <w:rPr>
          <w:rFonts w:ascii="Arial" w:hAnsi="Arial" w:cs="Arial"/>
          <w:sz w:val="20"/>
          <w:szCs w:val="20"/>
        </w:rPr>
      </w:pPr>
    </w:p>
    <w:p w14:paraId="09612A4B" w14:textId="77777777" w:rsidR="00383741" w:rsidRDefault="00383741" w:rsidP="00D95738">
      <w:pPr>
        <w:jc w:val="both"/>
        <w:rPr>
          <w:rFonts w:ascii="Arial" w:hAnsi="Arial" w:cs="Arial"/>
          <w:sz w:val="20"/>
          <w:szCs w:val="20"/>
        </w:rPr>
      </w:pPr>
    </w:p>
    <w:p w14:paraId="6FA03318" w14:textId="77777777" w:rsidR="00383741" w:rsidRDefault="00383741" w:rsidP="00D95738">
      <w:pPr>
        <w:jc w:val="both"/>
        <w:rPr>
          <w:rFonts w:ascii="Arial" w:hAnsi="Arial" w:cs="Arial"/>
          <w:sz w:val="20"/>
          <w:szCs w:val="20"/>
        </w:rPr>
      </w:pPr>
    </w:p>
    <w:p w14:paraId="7F1F964F" w14:textId="77777777" w:rsidR="008F4A31" w:rsidRPr="00D2334A" w:rsidRDefault="008F4A31" w:rsidP="00D95738">
      <w:pPr>
        <w:jc w:val="both"/>
        <w:rPr>
          <w:rFonts w:ascii="Arial" w:hAnsi="Arial" w:cs="Arial"/>
          <w:sz w:val="20"/>
          <w:szCs w:val="20"/>
        </w:rPr>
      </w:pPr>
    </w:p>
    <w:p w14:paraId="73477F50"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1521"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804"/>
      </w:tblGrid>
      <w:tr w:rsidR="00A212A5" w:rsidRPr="00D2334A" w14:paraId="7D6E4986" w14:textId="77777777" w:rsidTr="008C2381">
        <w:trPr>
          <w:trHeight w:val="1549"/>
        </w:trPr>
        <w:tc>
          <w:tcPr>
            <w:tcW w:w="6804" w:type="dxa"/>
            <w:tcBorders>
              <w:top w:val="single" w:sz="4" w:space="0" w:color="auto"/>
              <w:left w:val="single" w:sz="4" w:space="0" w:color="auto"/>
              <w:bottom w:val="single" w:sz="4" w:space="0" w:color="auto"/>
              <w:right w:val="single" w:sz="4" w:space="0" w:color="auto"/>
            </w:tcBorders>
          </w:tcPr>
          <w:p w14:paraId="18EC103C" w14:textId="77777777" w:rsidR="00A212A5" w:rsidRPr="00D2334A" w:rsidRDefault="00A212A5" w:rsidP="00D95738">
            <w:pPr>
              <w:pStyle w:val="Liste4"/>
              <w:tabs>
                <w:tab w:val="left" w:pos="2410"/>
              </w:tabs>
              <w:spacing w:before="120"/>
              <w:ind w:left="1418" w:firstLine="0"/>
              <w:rPr>
                <w:rFonts w:ascii="Arial" w:hAnsi="Arial" w:cs="Arial"/>
                <w:sz w:val="20"/>
              </w:rPr>
            </w:pPr>
          </w:p>
          <w:p w14:paraId="33377E20" w14:textId="77777777" w:rsidR="0031296F" w:rsidRPr="00D2334A" w:rsidRDefault="007E352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 xml:space="preserve">PIECE 10 : </w:t>
            </w:r>
          </w:p>
          <w:p w14:paraId="72EE7188" w14:textId="77777777" w:rsidR="00A212A5" w:rsidRPr="00D2334A" w:rsidRDefault="00A212A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MODELES </w:t>
            </w:r>
            <w:r w:rsidR="007E3525" w:rsidRPr="00D2334A">
              <w:rPr>
                <w:rFonts w:ascii="Arial" w:hAnsi="Arial" w:cs="Arial"/>
                <w:b/>
                <w:sz w:val="32"/>
                <w:szCs w:val="32"/>
              </w:rPr>
              <w:t>DES DOCUMENTS A UTILISER PAR LES SOUMISSIONNAIRES</w:t>
            </w:r>
          </w:p>
          <w:p w14:paraId="40865B6D" w14:textId="77777777" w:rsidR="00A212A5" w:rsidRPr="00D2334A" w:rsidRDefault="00A212A5" w:rsidP="00D95738">
            <w:pPr>
              <w:jc w:val="both"/>
              <w:rPr>
                <w:rFonts w:ascii="Arial" w:hAnsi="Arial" w:cs="Arial"/>
                <w:b/>
                <w:sz w:val="20"/>
                <w:szCs w:val="20"/>
                <w:u w:val="single"/>
              </w:rPr>
            </w:pPr>
          </w:p>
        </w:tc>
      </w:tr>
    </w:tbl>
    <w:p w14:paraId="0B078D39" w14:textId="77777777" w:rsidR="00A212A5" w:rsidRPr="00D2334A" w:rsidRDefault="00A212A5" w:rsidP="00D95738">
      <w:pPr>
        <w:jc w:val="both"/>
        <w:rPr>
          <w:rFonts w:ascii="Arial" w:hAnsi="Arial" w:cs="Arial"/>
          <w:b/>
          <w:sz w:val="20"/>
          <w:szCs w:val="20"/>
          <w:u w:val="single"/>
        </w:rPr>
      </w:pPr>
    </w:p>
    <w:p w14:paraId="3BC17AC8" w14:textId="77777777" w:rsidR="00A212A5" w:rsidRPr="00D2334A" w:rsidRDefault="00A212A5" w:rsidP="00D95738">
      <w:pPr>
        <w:jc w:val="both"/>
        <w:rPr>
          <w:rFonts w:ascii="Arial" w:hAnsi="Arial" w:cs="Arial"/>
          <w:sz w:val="20"/>
          <w:szCs w:val="20"/>
        </w:rPr>
      </w:pPr>
    </w:p>
    <w:p w14:paraId="0890118B" w14:textId="77777777" w:rsidR="00A212A5" w:rsidRPr="00D2334A" w:rsidRDefault="00A212A5" w:rsidP="00D95738">
      <w:pPr>
        <w:jc w:val="both"/>
        <w:rPr>
          <w:rFonts w:ascii="Arial" w:hAnsi="Arial" w:cs="Arial"/>
          <w:sz w:val="20"/>
          <w:szCs w:val="20"/>
        </w:rPr>
      </w:pPr>
    </w:p>
    <w:p w14:paraId="19FDAE88" w14:textId="77777777" w:rsidR="00A212A5" w:rsidRPr="00D2334A" w:rsidRDefault="00A212A5" w:rsidP="00D95738">
      <w:pPr>
        <w:jc w:val="both"/>
        <w:rPr>
          <w:rFonts w:ascii="Arial" w:hAnsi="Arial" w:cs="Arial"/>
          <w:sz w:val="20"/>
          <w:szCs w:val="20"/>
        </w:rPr>
      </w:pPr>
    </w:p>
    <w:p w14:paraId="341D5140" w14:textId="77777777" w:rsidR="00A212A5" w:rsidRDefault="00A212A5" w:rsidP="00D95738">
      <w:pPr>
        <w:jc w:val="both"/>
        <w:rPr>
          <w:rFonts w:ascii="Arial" w:hAnsi="Arial" w:cs="Arial"/>
          <w:sz w:val="20"/>
          <w:szCs w:val="20"/>
        </w:rPr>
      </w:pPr>
    </w:p>
    <w:p w14:paraId="2B64F2A2" w14:textId="77777777" w:rsidR="008F4A31" w:rsidRDefault="008F4A31" w:rsidP="00D95738">
      <w:pPr>
        <w:jc w:val="both"/>
        <w:rPr>
          <w:rFonts w:ascii="Arial" w:hAnsi="Arial" w:cs="Arial"/>
          <w:sz w:val="20"/>
          <w:szCs w:val="20"/>
        </w:rPr>
      </w:pPr>
    </w:p>
    <w:p w14:paraId="5ABD0A64" w14:textId="77777777" w:rsidR="008F4A31" w:rsidRDefault="008F4A31" w:rsidP="00D95738">
      <w:pPr>
        <w:jc w:val="both"/>
        <w:rPr>
          <w:rFonts w:ascii="Arial" w:hAnsi="Arial" w:cs="Arial"/>
          <w:sz w:val="20"/>
          <w:szCs w:val="20"/>
        </w:rPr>
      </w:pPr>
    </w:p>
    <w:p w14:paraId="21447A7E" w14:textId="77777777" w:rsidR="008F4A31" w:rsidRDefault="008F4A31" w:rsidP="00D95738">
      <w:pPr>
        <w:jc w:val="both"/>
        <w:rPr>
          <w:rFonts w:ascii="Arial" w:hAnsi="Arial" w:cs="Arial"/>
          <w:sz w:val="20"/>
          <w:szCs w:val="20"/>
        </w:rPr>
      </w:pPr>
    </w:p>
    <w:p w14:paraId="5B1BF748" w14:textId="77777777" w:rsidR="008F4A31" w:rsidRDefault="008F4A31" w:rsidP="00D95738">
      <w:pPr>
        <w:jc w:val="both"/>
        <w:rPr>
          <w:rFonts w:ascii="Arial" w:hAnsi="Arial" w:cs="Arial"/>
          <w:sz w:val="20"/>
          <w:szCs w:val="20"/>
        </w:rPr>
      </w:pPr>
    </w:p>
    <w:p w14:paraId="5AEA783F" w14:textId="77777777" w:rsidR="008F4A31" w:rsidRDefault="008F4A31" w:rsidP="00D95738">
      <w:pPr>
        <w:jc w:val="both"/>
        <w:rPr>
          <w:rFonts w:ascii="Arial" w:hAnsi="Arial" w:cs="Arial"/>
          <w:sz w:val="20"/>
          <w:szCs w:val="20"/>
        </w:rPr>
      </w:pPr>
    </w:p>
    <w:p w14:paraId="7013E2B9" w14:textId="77777777" w:rsidR="008F4A31" w:rsidRDefault="008F4A31" w:rsidP="00D95738">
      <w:pPr>
        <w:jc w:val="both"/>
        <w:rPr>
          <w:rFonts w:ascii="Arial" w:hAnsi="Arial" w:cs="Arial"/>
          <w:sz w:val="20"/>
          <w:szCs w:val="20"/>
        </w:rPr>
      </w:pPr>
    </w:p>
    <w:p w14:paraId="45EDCB3E" w14:textId="77777777" w:rsidR="008F4A31" w:rsidRDefault="008F4A31" w:rsidP="00D95738">
      <w:pPr>
        <w:jc w:val="both"/>
        <w:rPr>
          <w:rFonts w:ascii="Arial" w:hAnsi="Arial" w:cs="Arial"/>
          <w:sz w:val="20"/>
          <w:szCs w:val="20"/>
        </w:rPr>
      </w:pPr>
    </w:p>
    <w:p w14:paraId="4E9AE310" w14:textId="77777777" w:rsidR="008F4A31" w:rsidRDefault="008F4A31" w:rsidP="00D95738">
      <w:pPr>
        <w:jc w:val="both"/>
        <w:rPr>
          <w:rFonts w:ascii="Arial" w:hAnsi="Arial" w:cs="Arial"/>
          <w:sz w:val="20"/>
          <w:szCs w:val="20"/>
        </w:rPr>
      </w:pPr>
    </w:p>
    <w:p w14:paraId="2705B8FA" w14:textId="77777777" w:rsidR="008F4A31" w:rsidRDefault="008F4A31" w:rsidP="00D95738">
      <w:pPr>
        <w:jc w:val="both"/>
        <w:rPr>
          <w:rFonts w:ascii="Arial" w:hAnsi="Arial" w:cs="Arial"/>
          <w:sz w:val="20"/>
          <w:szCs w:val="20"/>
        </w:rPr>
      </w:pPr>
    </w:p>
    <w:p w14:paraId="21961255" w14:textId="77777777" w:rsidR="008F4A31" w:rsidRDefault="008F4A31" w:rsidP="00D95738">
      <w:pPr>
        <w:jc w:val="both"/>
        <w:rPr>
          <w:rFonts w:ascii="Arial" w:hAnsi="Arial" w:cs="Arial"/>
          <w:sz w:val="20"/>
          <w:szCs w:val="20"/>
        </w:rPr>
      </w:pPr>
    </w:p>
    <w:p w14:paraId="154A139C" w14:textId="77777777" w:rsidR="008F4A31" w:rsidRDefault="008F4A31" w:rsidP="00D95738">
      <w:pPr>
        <w:jc w:val="both"/>
        <w:rPr>
          <w:rFonts w:ascii="Arial" w:hAnsi="Arial" w:cs="Arial"/>
          <w:sz w:val="20"/>
          <w:szCs w:val="20"/>
        </w:rPr>
      </w:pPr>
    </w:p>
    <w:p w14:paraId="55DEFB26" w14:textId="77777777" w:rsidR="008F4A31" w:rsidRDefault="008F4A31" w:rsidP="00D95738">
      <w:pPr>
        <w:jc w:val="both"/>
        <w:rPr>
          <w:rFonts w:ascii="Arial" w:hAnsi="Arial" w:cs="Arial"/>
          <w:sz w:val="20"/>
          <w:szCs w:val="20"/>
        </w:rPr>
      </w:pPr>
    </w:p>
    <w:p w14:paraId="79D653B3" w14:textId="77777777" w:rsidR="008F4A31" w:rsidRDefault="008F4A31" w:rsidP="00D95738">
      <w:pPr>
        <w:jc w:val="both"/>
        <w:rPr>
          <w:rFonts w:ascii="Arial" w:hAnsi="Arial" w:cs="Arial"/>
          <w:sz w:val="20"/>
          <w:szCs w:val="20"/>
        </w:rPr>
      </w:pPr>
    </w:p>
    <w:p w14:paraId="2E55F5BC" w14:textId="77777777" w:rsidR="008F4A31" w:rsidRDefault="008F4A31" w:rsidP="00D95738">
      <w:pPr>
        <w:jc w:val="both"/>
        <w:rPr>
          <w:rFonts w:ascii="Arial" w:hAnsi="Arial" w:cs="Arial"/>
          <w:sz w:val="20"/>
          <w:szCs w:val="20"/>
        </w:rPr>
      </w:pPr>
    </w:p>
    <w:p w14:paraId="32C102F1" w14:textId="77777777" w:rsidR="008F4A31" w:rsidRDefault="008F4A31" w:rsidP="00D95738">
      <w:pPr>
        <w:jc w:val="both"/>
        <w:rPr>
          <w:rFonts w:ascii="Arial" w:hAnsi="Arial" w:cs="Arial"/>
          <w:sz w:val="20"/>
          <w:szCs w:val="20"/>
        </w:rPr>
      </w:pPr>
    </w:p>
    <w:p w14:paraId="319AA2A1" w14:textId="77777777" w:rsidR="008F4A31" w:rsidRDefault="008F4A31" w:rsidP="00D95738">
      <w:pPr>
        <w:jc w:val="both"/>
        <w:rPr>
          <w:rFonts w:ascii="Arial" w:hAnsi="Arial" w:cs="Arial"/>
          <w:sz w:val="20"/>
          <w:szCs w:val="20"/>
        </w:rPr>
      </w:pPr>
    </w:p>
    <w:p w14:paraId="00ACCBB7" w14:textId="77777777" w:rsidR="008F4A31" w:rsidRPr="00D2334A" w:rsidRDefault="008F4A31" w:rsidP="00D95738">
      <w:pPr>
        <w:jc w:val="both"/>
        <w:rPr>
          <w:rFonts w:ascii="Arial" w:hAnsi="Arial" w:cs="Arial"/>
          <w:sz w:val="20"/>
          <w:szCs w:val="20"/>
        </w:rPr>
      </w:pPr>
    </w:p>
    <w:p w14:paraId="63C2E6C7" w14:textId="77777777" w:rsidR="00A212A5" w:rsidRPr="00D2334A" w:rsidRDefault="007E3525" w:rsidP="008F4A31">
      <w:pPr>
        <w:autoSpaceDE w:val="0"/>
        <w:autoSpaceDN w:val="0"/>
        <w:adjustRightInd w:val="0"/>
        <w:spacing w:after="0"/>
        <w:jc w:val="center"/>
        <w:rPr>
          <w:rFonts w:ascii="Arial" w:hAnsi="Arial" w:cs="Arial"/>
          <w:b/>
          <w:sz w:val="20"/>
          <w:szCs w:val="20"/>
        </w:rPr>
      </w:pPr>
      <w:r w:rsidRPr="00D2334A">
        <w:rPr>
          <w:rFonts w:ascii="Arial" w:hAnsi="Arial" w:cs="Arial"/>
          <w:b/>
          <w:sz w:val="20"/>
          <w:szCs w:val="20"/>
        </w:rPr>
        <w:t>TABLES DES</w:t>
      </w:r>
      <w:r w:rsidR="00466BD9" w:rsidRPr="00D2334A">
        <w:rPr>
          <w:rFonts w:ascii="Arial" w:hAnsi="Arial" w:cs="Arial"/>
          <w:b/>
          <w:sz w:val="20"/>
          <w:szCs w:val="20"/>
        </w:rPr>
        <w:t xml:space="preserve"> MATIERES</w:t>
      </w:r>
    </w:p>
    <w:p w14:paraId="471C5B07" w14:textId="77777777" w:rsidR="00A212A5" w:rsidRPr="00D2334A" w:rsidRDefault="00A212A5" w:rsidP="00D95738">
      <w:pPr>
        <w:autoSpaceDE w:val="0"/>
        <w:autoSpaceDN w:val="0"/>
        <w:adjustRightInd w:val="0"/>
        <w:spacing w:after="0"/>
        <w:jc w:val="both"/>
        <w:rPr>
          <w:rFonts w:ascii="Arial" w:hAnsi="Arial" w:cs="Arial"/>
          <w:b/>
          <w:sz w:val="20"/>
          <w:szCs w:val="20"/>
        </w:rPr>
      </w:pPr>
    </w:p>
    <w:p w14:paraId="25DCE340" w14:textId="77777777" w:rsidR="00A212A5" w:rsidRPr="00D2334A" w:rsidRDefault="00A212A5" w:rsidP="00D95738">
      <w:pPr>
        <w:autoSpaceDE w:val="0"/>
        <w:autoSpaceDN w:val="0"/>
        <w:adjustRightInd w:val="0"/>
        <w:spacing w:after="0"/>
        <w:jc w:val="both"/>
        <w:rPr>
          <w:rFonts w:ascii="Arial" w:hAnsi="Arial" w:cs="Arial"/>
          <w:sz w:val="20"/>
          <w:szCs w:val="20"/>
        </w:rPr>
      </w:pPr>
    </w:p>
    <w:p w14:paraId="2606E192"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1 : Modèle de soumission . . . . . . . . . . . . . . . . . . . . . . . . . . . . . . . . . . . . . . . . </w:t>
      </w:r>
    </w:p>
    <w:p w14:paraId="71087747"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2 : Modèle de caution de soumission . . . . . . . . . . . . . . . . . . . . . . . . . . . . . . . . </w:t>
      </w:r>
    </w:p>
    <w:p w14:paraId="6CD4C571"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3 : Modèle de cautionnement définitif . . . . . . . . . . . . . . . . . . . . . . . . . . . . . . </w:t>
      </w:r>
    </w:p>
    <w:p w14:paraId="39A77A8F"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4 : Modèle de caution d'avance de démarrage . . . . . . . . . . . . . . . . . . . . . . . . </w:t>
      </w:r>
    </w:p>
    <w:p w14:paraId="69159930"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5 Modèle de caution de retenue de garantie . . . . . . . . . . . . . . . . . . . . . . . . . </w:t>
      </w:r>
    </w:p>
    <w:p w14:paraId="7CA2AD16" w14:textId="77777777" w:rsidR="007E3525" w:rsidRPr="00D2334A" w:rsidRDefault="007E3525" w:rsidP="00326591">
      <w:pPr>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Annexe n° 6 Cadre du planning . . . . . . . . . . . . . . . . . . . . . . . . . . . . . . . . . . . . . . . . . . . . </w:t>
      </w:r>
    </w:p>
    <w:p w14:paraId="07D71F5B"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eastAsia="Calibri" w:hAnsi="Arial" w:cs="Arial"/>
          <w:bCs/>
          <w:sz w:val="20"/>
          <w:szCs w:val="20"/>
          <w:lang w:eastAsia="en-US"/>
        </w:rPr>
        <w:t>Annexe n° 7</w:t>
      </w:r>
      <w:r w:rsidRPr="00D2334A">
        <w:rPr>
          <w:rFonts w:ascii="Arial" w:hAnsi="Arial" w:cs="Arial"/>
          <w:bCs/>
          <w:sz w:val="20"/>
          <w:szCs w:val="20"/>
        </w:rPr>
        <w:t xml:space="preserve">: </w:t>
      </w:r>
      <w:r w:rsidRPr="00D2334A">
        <w:rPr>
          <w:rFonts w:ascii="Arial" w:hAnsi="Arial" w:cs="Arial"/>
          <w:sz w:val="20"/>
          <w:szCs w:val="20"/>
        </w:rPr>
        <w:t>Modèle des pouvoirs au mandataire (en cas de  groupement  d’entreprises)</w:t>
      </w:r>
    </w:p>
    <w:p w14:paraId="62DA8AFF"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bCs/>
          <w:sz w:val="20"/>
          <w:szCs w:val="20"/>
        </w:rPr>
      </w:pPr>
      <w:r w:rsidRPr="00D2334A">
        <w:rPr>
          <w:rFonts w:ascii="Arial" w:eastAsia="Calibri" w:hAnsi="Arial" w:cs="Arial"/>
          <w:bCs/>
          <w:sz w:val="20"/>
          <w:szCs w:val="20"/>
          <w:lang w:eastAsia="en-US"/>
        </w:rPr>
        <w:t>Annexe n° 8</w:t>
      </w:r>
      <w:r w:rsidRPr="00D2334A">
        <w:rPr>
          <w:rFonts w:ascii="Arial" w:hAnsi="Arial" w:cs="Arial"/>
          <w:bCs/>
          <w:sz w:val="20"/>
          <w:szCs w:val="20"/>
        </w:rPr>
        <w:t xml:space="preserve">: </w:t>
      </w:r>
      <w:r w:rsidRPr="00D2334A">
        <w:rPr>
          <w:rFonts w:ascii="Arial" w:hAnsi="Arial" w:cs="Arial"/>
          <w:sz w:val="20"/>
          <w:szCs w:val="20"/>
        </w:rPr>
        <w:t xml:space="preserve">Modèle de </w:t>
      </w:r>
      <w:r w:rsidRPr="00D2334A">
        <w:rPr>
          <w:rFonts w:ascii="Arial" w:hAnsi="Arial" w:cs="Arial"/>
          <w:bCs/>
          <w:sz w:val="20"/>
          <w:szCs w:val="20"/>
        </w:rPr>
        <w:t>cadre d’accord de groupement</w:t>
      </w:r>
    </w:p>
    <w:p w14:paraId="75134787" w14:textId="77777777" w:rsidR="007E3525" w:rsidRPr="00D2334A" w:rsidRDefault="007E3525" w:rsidP="00D95738">
      <w:pPr>
        <w:jc w:val="both"/>
        <w:rPr>
          <w:rFonts w:ascii="Arial" w:eastAsia="Calibri" w:hAnsi="Arial" w:cs="Arial"/>
          <w:sz w:val="20"/>
          <w:szCs w:val="20"/>
          <w:lang w:eastAsia="en-US"/>
        </w:rPr>
      </w:pPr>
    </w:p>
    <w:p w14:paraId="7FABFFA6" w14:textId="77777777" w:rsidR="00B65FCB" w:rsidRPr="00D2334A" w:rsidRDefault="00B65FCB" w:rsidP="00D95738">
      <w:pPr>
        <w:jc w:val="both"/>
        <w:rPr>
          <w:rFonts w:ascii="Arial" w:eastAsia="Calibri" w:hAnsi="Arial" w:cs="Arial"/>
          <w:sz w:val="20"/>
          <w:szCs w:val="20"/>
          <w:lang w:eastAsia="en-US"/>
        </w:rPr>
      </w:pPr>
    </w:p>
    <w:p w14:paraId="047B7C05" w14:textId="77777777" w:rsidR="00A46D39"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1 : MODELE DE SOUMISSION</w:t>
      </w:r>
    </w:p>
    <w:p w14:paraId="105170E9" w14:textId="77777777" w:rsidR="00A46D39" w:rsidRPr="00D2334A" w:rsidRDefault="00A46D39" w:rsidP="00D95738">
      <w:pPr>
        <w:autoSpaceDE w:val="0"/>
        <w:autoSpaceDN w:val="0"/>
        <w:adjustRightInd w:val="0"/>
        <w:spacing w:after="0" w:line="240" w:lineRule="auto"/>
        <w:jc w:val="both"/>
        <w:rPr>
          <w:rFonts w:ascii="Arial" w:eastAsia="Calibri" w:hAnsi="Arial" w:cs="Arial"/>
          <w:b/>
          <w:bCs/>
          <w:sz w:val="20"/>
          <w:szCs w:val="20"/>
          <w:lang w:eastAsia="en-US"/>
        </w:rPr>
      </w:pPr>
    </w:p>
    <w:p w14:paraId="1F654AC0"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Je, soussigné …...............................……</w:t>
      </w:r>
      <w:r w:rsidR="007A17CC" w:rsidRPr="00D2334A">
        <w:rPr>
          <w:rFonts w:ascii="Arial" w:eastAsia="Calibri" w:hAnsi="Arial" w:cs="Arial"/>
          <w:sz w:val="20"/>
          <w:szCs w:val="20"/>
          <w:lang w:eastAsia="en-US"/>
        </w:rPr>
        <w:t>…</w:t>
      </w:r>
      <w:r w:rsidR="007A17CC" w:rsidRPr="00D2334A">
        <w:rPr>
          <w:rFonts w:ascii="Arial" w:eastAsia="Calibri" w:hAnsi="Arial" w:cs="Arial"/>
          <w:i/>
          <w:iCs/>
          <w:sz w:val="20"/>
          <w:szCs w:val="20"/>
          <w:lang w:eastAsia="en-US"/>
        </w:rPr>
        <w:t xml:space="preserve"> [</w:t>
      </w:r>
      <w:r w:rsidR="0013458F" w:rsidRPr="00D2334A">
        <w:rPr>
          <w:rFonts w:ascii="Arial" w:eastAsia="Calibri" w:hAnsi="Arial" w:cs="Arial"/>
          <w:i/>
          <w:iCs/>
          <w:sz w:val="20"/>
          <w:szCs w:val="20"/>
          <w:lang w:eastAsia="en-US"/>
        </w:rPr>
        <w:t>Indiquer</w:t>
      </w:r>
      <w:r w:rsidRPr="00D2334A">
        <w:rPr>
          <w:rFonts w:ascii="Arial" w:eastAsia="Calibri" w:hAnsi="Arial" w:cs="Arial"/>
          <w:i/>
          <w:iCs/>
          <w:sz w:val="20"/>
          <w:szCs w:val="20"/>
          <w:lang w:eastAsia="en-US"/>
        </w:rPr>
        <w:t xml:space="preserve"> le nom et la qualité du signataire] </w:t>
      </w:r>
      <w:r w:rsidR="003A0B21" w:rsidRPr="00D2334A">
        <w:rPr>
          <w:rFonts w:ascii="Arial" w:eastAsia="Calibri" w:hAnsi="Arial" w:cs="Arial"/>
          <w:sz w:val="20"/>
          <w:szCs w:val="20"/>
          <w:lang w:eastAsia="en-US"/>
        </w:rPr>
        <w:t xml:space="preserve">représentant la société, </w:t>
      </w:r>
      <w:r w:rsidRPr="00D2334A">
        <w:rPr>
          <w:rFonts w:ascii="Arial" w:eastAsia="Calibri" w:hAnsi="Arial" w:cs="Arial"/>
          <w:sz w:val="20"/>
          <w:szCs w:val="20"/>
          <w:lang w:eastAsia="en-US"/>
        </w:rPr>
        <w:t xml:space="preserve">l’entreprise ou le groupement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dont le siège social est à……….…............</w:t>
      </w:r>
      <w:r w:rsidR="003A0B21" w:rsidRPr="00D2334A">
        <w:rPr>
          <w:rFonts w:ascii="Arial" w:eastAsia="Calibri" w:hAnsi="Arial" w:cs="Arial"/>
          <w:sz w:val="20"/>
          <w:szCs w:val="20"/>
          <w:lang w:eastAsia="en-US"/>
        </w:rPr>
        <w:t>.................….</w:t>
      </w:r>
      <w:r w:rsidRPr="00D2334A">
        <w:rPr>
          <w:rFonts w:ascii="Arial" w:eastAsia="Calibri" w:hAnsi="Arial" w:cs="Arial"/>
          <w:sz w:val="20"/>
          <w:szCs w:val="20"/>
          <w:lang w:eastAsia="en-US"/>
        </w:rPr>
        <w:t>inscrit au registre du commerce de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sous le n° ………………...............................……</w:t>
      </w:r>
    </w:p>
    <w:p w14:paraId="0BF172C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48CC292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Après avoir pris connaissance de toutes les pièces figurant ou mentionnées au dossier d'Appel d’Offres y compris l’(es) additif(s), de l’appel d’offres [rappeler le numéro e</w:t>
      </w:r>
      <w:r w:rsidR="00AB7A8E">
        <w:rPr>
          <w:rFonts w:ascii="Arial" w:eastAsia="Calibri" w:hAnsi="Arial" w:cs="Arial"/>
          <w:sz w:val="20"/>
          <w:szCs w:val="20"/>
          <w:lang w:eastAsia="en-US"/>
        </w:rPr>
        <w:t>t l’objet de l’Appel d’Offres]:</w:t>
      </w:r>
    </w:p>
    <w:p w14:paraId="5B52E114"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Après m'être personnellement rendu sur le site des travaux et avoir souverainement apprécié la situation et constaté la nature et les con</w:t>
      </w:r>
      <w:r w:rsidR="00AB7A8E">
        <w:rPr>
          <w:rFonts w:ascii="Arial" w:eastAsia="Calibri" w:hAnsi="Arial" w:cs="Arial"/>
          <w:sz w:val="20"/>
          <w:szCs w:val="20"/>
          <w:lang w:eastAsia="en-US"/>
        </w:rPr>
        <w:t>traintes des travaux à réaliser</w:t>
      </w:r>
    </w:p>
    <w:p w14:paraId="1591B368"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Remets, revêtus de ma signature, le bordereau des prix unitaires ainsi que le devis estimatif établis conformément aux cadres figurant da</w:t>
      </w:r>
      <w:r w:rsidR="00AB7A8E">
        <w:rPr>
          <w:rFonts w:ascii="Arial" w:eastAsia="Calibri" w:hAnsi="Arial" w:cs="Arial"/>
          <w:sz w:val="20"/>
          <w:szCs w:val="20"/>
          <w:lang w:eastAsia="en-US"/>
        </w:rPr>
        <w:t>ns le dossier d'appel d'offres.</w:t>
      </w:r>
    </w:p>
    <w:p w14:paraId="119C48EB" w14:textId="77777777" w:rsidR="0023314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Me soumets et m'engage à exécuter les travaux conformément au dossier d'Appel d'Offres, moyennant les prix que j'ai établis moi-même pour chaque nature d'ouvrage, lesquels prix font ressortir le montant de l'offre po</w:t>
      </w:r>
      <w:r w:rsidR="00233149" w:rsidRPr="00D2334A">
        <w:rPr>
          <w:rFonts w:ascii="Arial" w:eastAsia="Calibri" w:hAnsi="Arial" w:cs="Arial"/>
          <w:sz w:val="20"/>
          <w:szCs w:val="20"/>
          <w:lang w:eastAsia="en-US"/>
        </w:rPr>
        <w:t xml:space="preserve">ur le lot n° ………............. à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chiffres et en lettres] </w:t>
      </w:r>
      <w:r w:rsidRPr="00D2334A">
        <w:rPr>
          <w:rFonts w:ascii="Arial" w:eastAsia="Calibri" w:hAnsi="Arial" w:cs="Arial"/>
          <w:sz w:val="20"/>
          <w:szCs w:val="20"/>
          <w:lang w:eastAsia="en-US"/>
        </w:rPr>
        <w:t xml:space="preserve">francs CFA Hors TVA, et </w:t>
      </w:r>
      <w:r w:rsidR="00233149" w:rsidRPr="00D2334A">
        <w:rPr>
          <w:rFonts w:ascii="Arial" w:eastAsia="Calibri" w:hAnsi="Arial" w:cs="Arial"/>
          <w:sz w:val="20"/>
          <w:szCs w:val="20"/>
          <w:lang w:eastAsia="en-US"/>
        </w:rPr>
        <w:t>à………..........................</w:t>
      </w:r>
      <w:r w:rsidRPr="00D2334A">
        <w:rPr>
          <w:rFonts w:ascii="Arial" w:eastAsia="Calibri" w:hAnsi="Arial" w:cs="Arial"/>
          <w:sz w:val="20"/>
          <w:szCs w:val="20"/>
          <w:lang w:eastAsia="en-US"/>
        </w:rPr>
        <w:t xml:space="preserve">francs CFA Toutes Taxes Comprises. </w:t>
      </w:r>
      <w:r w:rsidR="00AB7A8E">
        <w:rPr>
          <w:rFonts w:ascii="Arial" w:eastAsia="Calibri" w:hAnsi="Arial" w:cs="Arial"/>
          <w:i/>
          <w:iCs/>
          <w:sz w:val="20"/>
          <w:szCs w:val="20"/>
          <w:lang w:eastAsia="en-US"/>
        </w:rPr>
        <w:t>[en chiffres et en lettres]</w:t>
      </w:r>
    </w:p>
    <w:p w14:paraId="33A61253"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M'engage à exécuter les travaux dans un</w:t>
      </w:r>
      <w:r w:rsidR="00AB7A8E">
        <w:rPr>
          <w:rFonts w:ascii="Arial" w:eastAsia="Calibri" w:hAnsi="Arial" w:cs="Arial"/>
          <w:sz w:val="20"/>
          <w:szCs w:val="20"/>
          <w:lang w:eastAsia="en-US"/>
        </w:rPr>
        <w:t xml:space="preserve"> délai de ………............. mois</w:t>
      </w:r>
    </w:p>
    <w:p w14:paraId="0519C16A" w14:textId="77777777" w:rsidR="00A46D3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M’engage en outre à maintenir mon offre dans le délai ………............. jours </w:t>
      </w:r>
      <w:r w:rsidRPr="00D2334A">
        <w:rPr>
          <w:rFonts w:ascii="Arial" w:eastAsia="Calibri" w:hAnsi="Arial" w:cs="Arial"/>
          <w:i/>
          <w:iCs/>
          <w:sz w:val="20"/>
          <w:szCs w:val="20"/>
          <w:lang w:eastAsia="en-US"/>
        </w:rPr>
        <w:t xml:space="preserve">[indiquer la durée de validité, en principe 90 jours pour les AON et 120 jours pour les AOI] </w:t>
      </w:r>
      <w:r w:rsidRPr="00D2334A">
        <w:rPr>
          <w:rFonts w:ascii="Arial" w:eastAsia="Calibri" w:hAnsi="Arial" w:cs="Arial"/>
          <w:sz w:val="20"/>
          <w:szCs w:val="20"/>
          <w:lang w:eastAsia="en-US"/>
        </w:rPr>
        <w:t>à compter de la date limite de remise des offres.</w:t>
      </w:r>
    </w:p>
    <w:p w14:paraId="481DA905"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Les rabais et les modalités d’application desdits rabais sont les suivants (en cas de possibilité d’attribution de plusieurs lots):</w:t>
      </w:r>
    </w:p>
    <w:p w14:paraId="34E9F06C"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0DB91D47"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 par lui au titre du présent marché en faisant donner crédit au compte n° …........................... ouvert au nom de …..............................</w:t>
      </w:r>
      <w:r w:rsidR="00233149" w:rsidRPr="00D2334A">
        <w:rPr>
          <w:rFonts w:ascii="Arial" w:eastAsia="Calibri" w:hAnsi="Arial" w:cs="Arial"/>
          <w:sz w:val="20"/>
          <w:szCs w:val="20"/>
          <w:lang w:eastAsia="en-US"/>
        </w:rPr>
        <w:t>........... auprès de la banque</w:t>
      </w:r>
      <w:r w:rsidRPr="00D2334A">
        <w:rPr>
          <w:rFonts w:ascii="Arial" w:eastAsia="Calibri" w:hAnsi="Arial" w:cs="Arial"/>
          <w:sz w:val="20"/>
          <w:szCs w:val="20"/>
          <w:lang w:eastAsia="en-US"/>
        </w:rPr>
        <w:t>…...........</w:t>
      </w:r>
      <w:r w:rsidR="00233149" w:rsidRPr="00D2334A">
        <w:rPr>
          <w:rFonts w:ascii="Arial" w:eastAsia="Calibri" w:hAnsi="Arial" w:cs="Arial"/>
          <w:sz w:val="20"/>
          <w:szCs w:val="20"/>
          <w:lang w:eastAsia="en-US"/>
        </w:rPr>
        <w:t>...............……………</w:t>
      </w:r>
      <w:r w:rsidRPr="00D2334A">
        <w:rPr>
          <w:rFonts w:ascii="Arial" w:eastAsia="Calibri" w:hAnsi="Arial" w:cs="Arial"/>
          <w:sz w:val="20"/>
          <w:szCs w:val="20"/>
          <w:lang w:eastAsia="en-US"/>
        </w:rPr>
        <w:t>Agence de …........</w:t>
      </w:r>
      <w:r w:rsidR="00233149" w:rsidRPr="00D2334A">
        <w:rPr>
          <w:rFonts w:ascii="Arial" w:eastAsia="Calibri" w:hAnsi="Arial" w:cs="Arial"/>
          <w:sz w:val="20"/>
          <w:szCs w:val="20"/>
          <w:lang w:eastAsia="en-US"/>
        </w:rPr>
        <w:t>......................……………………</w:t>
      </w:r>
    </w:p>
    <w:p w14:paraId="11A4EF8F"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7F86EE5A"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signature du marché, la présente soumission acceptée par vous vaudra engagement entre nous.</w:t>
      </w:r>
    </w:p>
    <w:p w14:paraId="7672F5BE"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334A6E63" w14:textId="77777777" w:rsidR="00A46D39" w:rsidRPr="00D2334A" w:rsidRDefault="00A46D39" w:rsidP="00376990">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Fait à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r w:rsidR="00AB7A8E">
        <w:rPr>
          <w:rFonts w:ascii="Arial" w:eastAsia="Calibri" w:hAnsi="Arial" w:cs="Arial"/>
          <w:sz w:val="20"/>
          <w:szCs w:val="20"/>
          <w:lang w:eastAsia="en-US"/>
        </w:rPr>
        <w:t>............................…….</w:t>
      </w:r>
    </w:p>
    <w:p w14:paraId="4979A940" w14:textId="77777777" w:rsidR="00326591" w:rsidRPr="00AB7A8E" w:rsidRDefault="00AB7A8E" w:rsidP="00AB7A8E">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Signature de ……</w:t>
      </w:r>
      <w:r w:rsidR="00A46D39" w:rsidRPr="00D2334A">
        <w:rPr>
          <w:rFonts w:ascii="Arial" w:eastAsia="Calibri" w:hAnsi="Arial" w:cs="Arial"/>
          <w:sz w:val="20"/>
          <w:szCs w:val="20"/>
          <w:lang w:eastAsia="en-US"/>
        </w:rPr>
        <w:t>....</w:t>
      </w:r>
      <w:r>
        <w:rPr>
          <w:rFonts w:ascii="Arial" w:eastAsia="Calibri" w:hAnsi="Arial" w:cs="Arial"/>
          <w:sz w:val="20"/>
          <w:szCs w:val="20"/>
          <w:lang w:eastAsia="en-US"/>
        </w:rPr>
        <w:t>...........................……….e</w:t>
      </w:r>
      <w:r w:rsidR="00A46D39" w:rsidRPr="00D2334A">
        <w:rPr>
          <w:rFonts w:ascii="Arial" w:eastAsia="Calibri" w:hAnsi="Arial" w:cs="Arial"/>
          <w:sz w:val="20"/>
          <w:szCs w:val="20"/>
          <w:lang w:eastAsia="en-US"/>
        </w:rPr>
        <w:t xml:space="preserve">n qualité de </w:t>
      </w:r>
      <w:r w:rsidR="00376990">
        <w:rPr>
          <w:rFonts w:ascii="Arial" w:eastAsia="Calibri" w:hAnsi="Arial" w:cs="Arial"/>
          <w:sz w:val="20"/>
          <w:szCs w:val="20"/>
          <w:lang w:eastAsia="en-US"/>
        </w:rPr>
        <w:t>…..</w:t>
      </w:r>
      <w:r w:rsidR="007A17CC" w:rsidRPr="00D2334A">
        <w:rPr>
          <w:rFonts w:ascii="Arial" w:eastAsia="Calibri" w:hAnsi="Arial" w:cs="Arial"/>
          <w:sz w:val="20"/>
          <w:szCs w:val="20"/>
          <w:lang w:eastAsia="en-US"/>
        </w:rPr>
        <w:t>......</w:t>
      </w:r>
      <w:r w:rsidR="00A46D39" w:rsidRPr="00D2334A">
        <w:rPr>
          <w:rFonts w:ascii="Arial" w:eastAsia="Calibri" w:hAnsi="Arial" w:cs="Arial"/>
          <w:sz w:val="20"/>
          <w:szCs w:val="20"/>
          <w:lang w:eastAsia="en-US"/>
        </w:rPr>
        <w:t xml:space="preserve"> dûment autorisé à signe</w:t>
      </w:r>
      <w:r>
        <w:rPr>
          <w:rFonts w:ascii="Arial" w:eastAsia="Calibri" w:hAnsi="Arial" w:cs="Arial"/>
          <w:sz w:val="20"/>
          <w:szCs w:val="20"/>
          <w:lang w:eastAsia="en-US"/>
        </w:rPr>
        <w:t xml:space="preserve">r les soumissions pour et au nom </w:t>
      </w:r>
      <w:r w:rsidR="00376990">
        <w:rPr>
          <w:rFonts w:ascii="Arial" w:eastAsia="Calibri" w:hAnsi="Arial" w:cs="Arial"/>
          <w:sz w:val="20"/>
          <w:szCs w:val="20"/>
          <w:lang w:eastAsia="en-US"/>
        </w:rPr>
        <w:t>de……….............</w:t>
      </w:r>
    </w:p>
    <w:p w14:paraId="5B5EDB8F"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2 : MODELE DE CAUTION DE SOUMISSION</w:t>
      </w:r>
    </w:p>
    <w:p w14:paraId="6119D896"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3796D1F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[indiquer l’Autorité Contractante et son adresse]</w:t>
      </w:r>
      <w:r w:rsidRPr="00D2334A">
        <w:rPr>
          <w:rFonts w:ascii="Arial" w:eastAsia="Calibri" w:hAnsi="Arial" w:cs="Arial"/>
          <w:sz w:val="20"/>
          <w:szCs w:val="20"/>
          <w:lang w:eastAsia="en-US"/>
        </w:rPr>
        <w:t>, « l’Autorité Contractante »</w:t>
      </w:r>
    </w:p>
    <w:p w14:paraId="300140DA" w14:textId="77777777" w:rsidR="00E71920"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p>
    <w:p w14:paraId="3B21C26A"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l’entreprise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ci-dessous désignée « le soumissionnaire », a</w:t>
      </w:r>
      <w:r w:rsidR="00AB7A8E">
        <w:rPr>
          <w:rFonts w:ascii="Arial" w:eastAsia="Calibri" w:hAnsi="Arial" w:cs="Arial"/>
          <w:sz w:val="20"/>
          <w:szCs w:val="20"/>
          <w:lang w:eastAsia="en-US"/>
        </w:rPr>
        <w:t xml:space="preserve"> </w:t>
      </w:r>
      <w:r w:rsidRPr="00D2334A">
        <w:rPr>
          <w:rFonts w:ascii="Arial" w:eastAsia="Calibri" w:hAnsi="Arial" w:cs="Arial"/>
          <w:sz w:val="20"/>
          <w:szCs w:val="20"/>
          <w:lang w:eastAsia="en-US"/>
        </w:rPr>
        <w:t>soumis son offre en date du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pour </w:t>
      </w:r>
      <w:r w:rsidRPr="00D2334A">
        <w:rPr>
          <w:rFonts w:ascii="Arial" w:eastAsia="Calibri" w:hAnsi="Arial" w:cs="Arial"/>
          <w:i/>
          <w:iCs/>
          <w:sz w:val="20"/>
          <w:szCs w:val="20"/>
          <w:lang w:eastAsia="en-US"/>
        </w:rPr>
        <w:t>[rappeler l’objet de l’Appel d’Offres]</w:t>
      </w:r>
      <w:r w:rsidR="00FF721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ci-dessous désignée « l’offre », et pour laquelle il doit joindre un cautionnement provisoire équivalant à </w:t>
      </w:r>
      <w:r w:rsidR="00FF7213" w:rsidRPr="00D2334A">
        <w:rPr>
          <w:rFonts w:ascii="Arial" w:eastAsia="Calibri" w:hAnsi="Arial" w:cs="Arial"/>
          <w:i/>
          <w:iCs/>
          <w:sz w:val="20"/>
          <w:szCs w:val="20"/>
          <w:lang w:eastAsia="en-US"/>
        </w:rPr>
        <w:t xml:space="preserve">[indiquer </w:t>
      </w:r>
      <w:r w:rsidRPr="00D2334A">
        <w:rPr>
          <w:rFonts w:ascii="Arial" w:eastAsia="Calibri" w:hAnsi="Arial" w:cs="Arial"/>
          <w:i/>
          <w:iCs/>
          <w:sz w:val="20"/>
          <w:szCs w:val="20"/>
          <w:lang w:eastAsia="en-US"/>
        </w:rPr>
        <w:t xml:space="preserve">le montant] </w:t>
      </w:r>
      <w:r w:rsidRPr="00D2334A">
        <w:rPr>
          <w:rFonts w:ascii="Arial" w:eastAsia="Calibri" w:hAnsi="Arial" w:cs="Arial"/>
          <w:sz w:val="20"/>
          <w:szCs w:val="20"/>
          <w:lang w:eastAsia="en-US"/>
        </w:rPr>
        <w:t>francs CFA,</w:t>
      </w:r>
    </w:p>
    <w:p w14:paraId="192C2078"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CE66BC4" w14:textId="77777777" w:rsidR="00D47E52"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 et adresse de la banque]</w:t>
      </w:r>
      <w:r w:rsidR="00FF7213" w:rsidRPr="00D2334A">
        <w:rPr>
          <w:rFonts w:ascii="Arial" w:eastAsia="Calibri" w:hAnsi="Arial" w:cs="Arial"/>
          <w:sz w:val="20"/>
          <w:szCs w:val="20"/>
          <w:lang w:eastAsia="en-US"/>
        </w:rPr>
        <w:t>, représentée par</w:t>
      </w:r>
      <w:r w:rsidR="00E96AF9" w:rsidRPr="00D2334A">
        <w:rPr>
          <w:rFonts w:ascii="Arial" w:eastAsia="Calibri" w:hAnsi="Arial" w:cs="Arial"/>
          <w:sz w:val="20"/>
          <w:szCs w:val="20"/>
          <w:lang w:eastAsia="en-US"/>
        </w:rPr>
        <w:t>…………….........</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[noms des signataires]</w:t>
      </w:r>
      <w:r w:rsidR="00D47E52" w:rsidRPr="00D2334A">
        <w:rPr>
          <w:rFonts w:ascii="Arial" w:eastAsia="Calibri" w:hAnsi="Arial" w:cs="Arial"/>
          <w:sz w:val="20"/>
          <w:szCs w:val="20"/>
          <w:lang w:eastAsia="en-US"/>
        </w:rPr>
        <w:t xml:space="preserve">, ci-dessous désignée « </w:t>
      </w:r>
      <w:r w:rsidR="00FF7213" w:rsidRPr="00D2334A">
        <w:rPr>
          <w:rFonts w:ascii="Arial" w:eastAsia="Calibri" w:hAnsi="Arial" w:cs="Arial"/>
          <w:sz w:val="20"/>
          <w:szCs w:val="20"/>
          <w:lang w:eastAsia="en-US"/>
        </w:rPr>
        <w:t xml:space="preserve">la banque », déclarons garantir </w:t>
      </w:r>
      <w:r w:rsidR="00D47E52" w:rsidRPr="00D2334A">
        <w:rPr>
          <w:rFonts w:ascii="Arial" w:eastAsia="Calibri" w:hAnsi="Arial" w:cs="Arial"/>
          <w:sz w:val="20"/>
          <w:szCs w:val="20"/>
          <w:lang w:eastAsia="en-US"/>
        </w:rPr>
        <w:t xml:space="preserve">le paiement à l’Autorité Contractante de la somme maximale de </w:t>
      </w:r>
      <w:r w:rsidR="00D47E52" w:rsidRPr="00D2334A">
        <w:rPr>
          <w:rFonts w:ascii="Arial" w:eastAsia="Calibri" w:hAnsi="Arial" w:cs="Arial"/>
          <w:i/>
          <w:iCs/>
          <w:sz w:val="20"/>
          <w:szCs w:val="20"/>
          <w:lang w:eastAsia="en-US"/>
        </w:rPr>
        <w:t xml:space="preserve">[indiquer le montant] </w:t>
      </w:r>
      <w:r w:rsidR="00FF7213" w:rsidRPr="00D2334A">
        <w:rPr>
          <w:rFonts w:ascii="Arial" w:eastAsia="Calibri" w:hAnsi="Arial" w:cs="Arial"/>
          <w:sz w:val="20"/>
          <w:szCs w:val="20"/>
          <w:lang w:eastAsia="en-US"/>
        </w:rPr>
        <w:t xml:space="preserve">Francs CFA, que la </w:t>
      </w:r>
      <w:r w:rsidR="00D47E52" w:rsidRPr="00D2334A">
        <w:rPr>
          <w:rFonts w:ascii="Arial" w:eastAsia="Calibri" w:hAnsi="Arial" w:cs="Arial"/>
          <w:sz w:val="20"/>
          <w:szCs w:val="20"/>
          <w:lang w:eastAsia="en-US"/>
        </w:rPr>
        <w:t>banque s’engage à régler intégralement à l’Autorité Contractante, s’obligeant elle-même, ses successeurs et assignataires.</w:t>
      </w:r>
    </w:p>
    <w:p w14:paraId="3EC125A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2CF582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conditions de cette obligation sont les suivantes :</w:t>
      </w:r>
    </w:p>
    <w:p w14:paraId="3774D49D"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80D50B9" w14:textId="77777777" w:rsidR="00E96AF9"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retire son offre pendant la période de validité prévue da</w:t>
      </w:r>
      <w:r w:rsidR="00E96AF9" w:rsidRPr="00D2334A">
        <w:rPr>
          <w:rFonts w:ascii="Arial" w:eastAsia="Calibri" w:hAnsi="Arial" w:cs="Arial"/>
          <w:sz w:val="20"/>
          <w:szCs w:val="20"/>
          <w:lang w:eastAsia="en-US"/>
        </w:rPr>
        <w:t xml:space="preserve">ns le Dossier d’Appel d’Offres; </w:t>
      </w:r>
    </w:p>
    <w:p w14:paraId="51DE79D6"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ou</w:t>
      </w:r>
    </w:p>
    <w:p w14:paraId="5EF4DC29"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s’étant vu notifier l’attribution du marché par l’Autorité Con</w:t>
      </w:r>
      <w:r w:rsidR="00FF7213" w:rsidRPr="00D2334A">
        <w:rPr>
          <w:rFonts w:ascii="Arial" w:eastAsia="Calibri" w:hAnsi="Arial" w:cs="Arial"/>
          <w:sz w:val="20"/>
          <w:szCs w:val="20"/>
          <w:lang w:eastAsia="en-US"/>
        </w:rPr>
        <w:t xml:space="preserve">tractante pendant la période de </w:t>
      </w:r>
      <w:r w:rsidR="00AB7A8E">
        <w:rPr>
          <w:rFonts w:ascii="Arial" w:eastAsia="Calibri" w:hAnsi="Arial" w:cs="Arial"/>
          <w:sz w:val="20"/>
          <w:szCs w:val="20"/>
          <w:lang w:eastAsia="en-US"/>
        </w:rPr>
        <w:t>validité :</w:t>
      </w:r>
    </w:p>
    <w:p w14:paraId="72AEED6E"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-omet à signer ou refuse de signer le marché, alors qu’il est requis </w:t>
      </w:r>
      <w:r w:rsidR="00E96AF9" w:rsidRPr="00D2334A">
        <w:rPr>
          <w:rFonts w:ascii="Arial" w:eastAsia="Calibri" w:hAnsi="Arial" w:cs="Arial"/>
          <w:sz w:val="20"/>
          <w:szCs w:val="20"/>
          <w:lang w:eastAsia="en-US"/>
        </w:rPr>
        <w:t>de le faire ;</w:t>
      </w:r>
    </w:p>
    <w:p w14:paraId="3BD77B50"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omet ou refuse de fournir le cautionnement définitif du marché (cautionneme</w:t>
      </w:r>
      <w:r w:rsidR="00FF7213" w:rsidRPr="00D2334A">
        <w:rPr>
          <w:rFonts w:ascii="Arial" w:eastAsia="Calibri" w:hAnsi="Arial" w:cs="Arial"/>
          <w:sz w:val="20"/>
          <w:szCs w:val="20"/>
          <w:lang w:eastAsia="en-US"/>
        </w:rPr>
        <w:t xml:space="preserve">nt définitif), comme prévu dans </w:t>
      </w:r>
      <w:r w:rsidRPr="00D2334A">
        <w:rPr>
          <w:rFonts w:ascii="Arial" w:eastAsia="Calibri" w:hAnsi="Arial" w:cs="Arial"/>
          <w:sz w:val="20"/>
          <w:szCs w:val="20"/>
          <w:lang w:eastAsia="en-US"/>
        </w:rPr>
        <w:t>celui-ci.</w:t>
      </w:r>
    </w:p>
    <w:p w14:paraId="54A28AB2"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AFB84F"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nous engageons à payer à </w:t>
      </w:r>
      <w:r w:rsidRPr="00D2334A">
        <w:rPr>
          <w:rFonts w:ascii="Arial" w:eastAsia="Calibri" w:hAnsi="Arial" w:cs="Arial"/>
          <w:i/>
          <w:iCs/>
          <w:sz w:val="20"/>
          <w:szCs w:val="20"/>
          <w:lang w:eastAsia="en-US"/>
        </w:rPr>
        <w:t xml:space="preserve">[Autorité Contractante] </w:t>
      </w:r>
      <w:r w:rsidRPr="00D2334A">
        <w:rPr>
          <w:rFonts w:ascii="Arial" w:eastAsia="Calibri" w:hAnsi="Arial" w:cs="Arial"/>
          <w:sz w:val="20"/>
          <w:szCs w:val="20"/>
          <w:lang w:eastAsia="en-US"/>
        </w:rPr>
        <w:t>un montant allant jusqu’</w:t>
      </w:r>
      <w:r w:rsidR="00FF7213" w:rsidRPr="00D2334A">
        <w:rPr>
          <w:rFonts w:ascii="Arial" w:eastAsia="Calibri" w:hAnsi="Arial" w:cs="Arial"/>
          <w:sz w:val="20"/>
          <w:szCs w:val="20"/>
          <w:lang w:eastAsia="en-US"/>
        </w:rPr>
        <w:t xml:space="preserve">au maximum de la somme stipulée </w:t>
      </w:r>
      <w:r w:rsidRPr="00D2334A">
        <w:rPr>
          <w:rFonts w:ascii="Arial" w:eastAsia="Calibri" w:hAnsi="Arial" w:cs="Arial"/>
          <w:sz w:val="20"/>
          <w:szCs w:val="20"/>
          <w:lang w:eastAsia="en-US"/>
        </w:rPr>
        <w:t>ci-dessus, dès réception de sa première demande écrite, sans que l’Autorité Contrac</w:t>
      </w:r>
      <w:r w:rsidR="00FF7213" w:rsidRPr="00D2334A">
        <w:rPr>
          <w:rFonts w:ascii="Arial" w:eastAsia="Calibri" w:hAnsi="Arial" w:cs="Arial"/>
          <w:sz w:val="20"/>
          <w:szCs w:val="20"/>
          <w:lang w:eastAsia="en-US"/>
        </w:rPr>
        <w:t>tante soit tenu de justifier sa demande</w:t>
      </w:r>
      <w:r w:rsidRPr="00D2334A">
        <w:rPr>
          <w:rFonts w:ascii="Arial" w:eastAsia="Calibri" w:hAnsi="Arial" w:cs="Arial"/>
          <w:sz w:val="20"/>
          <w:szCs w:val="20"/>
          <w:lang w:eastAsia="en-US"/>
        </w:rPr>
        <w:t>, étant entendu toutefois que dans sa demande l’Autorité Contractante note</w:t>
      </w:r>
      <w:r w:rsidR="00FF7213" w:rsidRPr="00D2334A">
        <w:rPr>
          <w:rFonts w:ascii="Arial" w:eastAsia="Calibri" w:hAnsi="Arial" w:cs="Arial"/>
          <w:sz w:val="20"/>
          <w:szCs w:val="20"/>
          <w:lang w:eastAsia="en-US"/>
        </w:rPr>
        <w:t xml:space="preserve">ra que le montant qu’il réclame </w:t>
      </w:r>
      <w:r w:rsidRPr="00D2334A">
        <w:rPr>
          <w:rFonts w:ascii="Arial" w:eastAsia="Calibri" w:hAnsi="Arial" w:cs="Arial"/>
          <w:sz w:val="20"/>
          <w:szCs w:val="20"/>
          <w:lang w:eastAsia="en-US"/>
        </w:rPr>
        <w:t>lui est dû parce que l’une ou l’autre des conditions ci-dessus, ou toutes les deux, son</w:t>
      </w:r>
      <w:r w:rsidR="00FF7213" w:rsidRPr="00D2334A">
        <w:rPr>
          <w:rFonts w:ascii="Arial" w:eastAsia="Calibri" w:hAnsi="Arial" w:cs="Arial"/>
          <w:sz w:val="20"/>
          <w:szCs w:val="20"/>
          <w:lang w:eastAsia="en-US"/>
        </w:rPr>
        <w:t xml:space="preserve">t remplies, et qu’il spécifiera </w:t>
      </w:r>
      <w:r w:rsidRPr="00D2334A">
        <w:rPr>
          <w:rFonts w:ascii="Arial" w:eastAsia="Calibri" w:hAnsi="Arial" w:cs="Arial"/>
          <w:sz w:val="20"/>
          <w:szCs w:val="20"/>
          <w:lang w:eastAsia="en-US"/>
        </w:rPr>
        <w:t>quelle (s) condition (s) a (ont) joué.</w:t>
      </w:r>
    </w:p>
    <w:p w14:paraId="423EB33F"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6F5E29"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entre en vigueur dès sa signature et dès la date limite fixée p</w:t>
      </w:r>
      <w:r w:rsidR="00FF7213" w:rsidRPr="00D2334A">
        <w:rPr>
          <w:rFonts w:ascii="Arial" w:eastAsia="Calibri" w:hAnsi="Arial" w:cs="Arial"/>
          <w:sz w:val="20"/>
          <w:szCs w:val="20"/>
          <w:lang w:eastAsia="en-US"/>
        </w:rPr>
        <w:t xml:space="preserve">ar l’Autorité Contractante pour </w:t>
      </w:r>
      <w:r w:rsidRPr="00D2334A">
        <w:rPr>
          <w:rFonts w:ascii="Arial" w:eastAsia="Calibri" w:hAnsi="Arial" w:cs="Arial"/>
          <w:sz w:val="20"/>
          <w:szCs w:val="20"/>
          <w:lang w:eastAsia="en-US"/>
        </w:rPr>
        <w:t xml:space="preserve">la remise des offres. Elle demeurera valable jusqu’au trentième jour inclus suivant </w:t>
      </w:r>
      <w:r w:rsidR="00FF7213" w:rsidRPr="00D2334A">
        <w:rPr>
          <w:rFonts w:ascii="Arial" w:eastAsia="Calibri" w:hAnsi="Arial" w:cs="Arial"/>
          <w:sz w:val="20"/>
          <w:szCs w:val="20"/>
          <w:lang w:eastAsia="en-US"/>
        </w:rPr>
        <w:t xml:space="preserve">la fin du délai de validité des </w:t>
      </w:r>
      <w:r w:rsidRPr="00D2334A">
        <w:rPr>
          <w:rFonts w:ascii="Arial" w:eastAsia="Calibri" w:hAnsi="Arial" w:cs="Arial"/>
          <w:sz w:val="20"/>
          <w:szCs w:val="20"/>
          <w:lang w:eastAsia="en-US"/>
        </w:rPr>
        <w:t>offres. Toute demande de l’Autorité Contractante tendant à la faire jouer devra parvenir à la</w:t>
      </w:r>
      <w:r w:rsidR="00FF7213" w:rsidRPr="00D2334A">
        <w:rPr>
          <w:rFonts w:ascii="Arial" w:eastAsia="Calibri" w:hAnsi="Arial" w:cs="Arial"/>
          <w:sz w:val="20"/>
          <w:szCs w:val="20"/>
          <w:lang w:eastAsia="en-US"/>
        </w:rPr>
        <w:t xml:space="preserve"> banque, par lettre recommandée </w:t>
      </w:r>
      <w:r w:rsidRPr="00D2334A">
        <w:rPr>
          <w:rFonts w:ascii="Arial" w:eastAsia="Calibri" w:hAnsi="Arial" w:cs="Arial"/>
          <w:sz w:val="20"/>
          <w:szCs w:val="20"/>
          <w:lang w:eastAsia="en-US"/>
        </w:rPr>
        <w:t>avec accusé de réception, avant la fin de cette période de validité.</w:t>
      </w:r>
    </w:p>
    <w:p w14:paraId="1D7C48C7"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400B3C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w:t>
      </w:r>
      <w:r w:rsidR="00FF7213" w:rsidRPr="00D2334A">
        <w:rPr>
          <w:rFonts w:ascii="Arial" w:eastAsia="Calibri" w:hAnsi="Arial" w:cs="Arial"/>
          <w:sz w:val="20"/>
          <w:szCs w:val="20"/>
          <w:lang w:eastAsia="en-US"/>
        </w:rPr>
        <w:t xml:space="preserve">ounais. Les tribunaux du </w:t>
      </w:r>
      <w:r w:rsidRPr="00D2334A">
        <w:rPr>
          <w:rFonts w:ascii="Arial" w:eastAsia="Calibri" w:hAnsi="Arial" w:cs="Arial"/>
          <w:sz w:val="20"/>
          <w:szCs w:val="20"/>
          <w:lang w:eastAsia="en-US"/>
        </w:rPr>
        <w:t>Cameroun seront seuls compétents pour statuer sur tout ce qui concerne le présent engagement et ses suites.</w:t>
      </w:r>
    </w:p>
    <w:p w14:paraId="69FD25E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2FA384C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2F2A98A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64F3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102FBD0E"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64F3C"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127468E7"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16E91CD8" w14:textId="77777777" w:rsidR="00326591" w:rsidRPr="00D2334A" w:rsidRDefault="00326591" w:rsidP="00D95738">
      <w:pPr>
        <w:autoSpaceDE w:val="0"/>
        <w:autoSpaceDN w:val="0"/>
        <w:adjustRightInd w:val="0"/>
        <w:spacing w:after="0" w:line="240" w:lineRule="auto"/>
        <w:jc w:val="both"/>
        <w:rPr>
          <w:rFonts w:ascii="Arial" w:eastAsia="Calibri" w:hAnsi="Arial" w:cs="Arial"/>
          <w:b/>
          <w:bCs/>
          <w:sz w:val="20"/>
          <w:szCs w:val="20"/>
          <w:lang w:eastAsia="en-US"/>
        </w:rPr>
      </w:pPr>
    </w:p>
    <w:p w14:paraId="0804436B" w14:textId="77777777" w:rsidR="00B65FCB" w:rsidRPr="00D2334A" w:rsidRDefault="00B65FCB" w:rsidP="00D95738">
      <w:pPr>
        <w:autoSpaceDE w:val="0"/>
        <w:autoSpaceDN w:val="0"/>
        <w:adjustRightInd w:val="0"/>
        <w:spacing w:after="0" w:line="240" w:lineRule="auto"/>
        <w:jc w:val="both"/>
        <w:rPr>
          <w:rFonts w:ascii="Arial" w:eastAsia="Calibri" w:hAnsi="Arial" w:cs="Arial"/>
          <w:b/>
          <w:bCs/>
          <w:sz w:val="20"/>
          <w:szCs w:val="20"/>
          <w:lang w:eastAsia="en-US"/>
        </w:rPr>
      </w:pPr>
    </w:p>
    <w:p w14:paraId="269B1526"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3 : MODELE DE CAUTIONNEMENT DEFINITIF</w:t>
      </w:r>
    </w:p>
    <w:p w14:paraId="26870BE7" w14:textId="77777777" w:rsidR="00F37D4B" w:rsidRPr="00D2334A" w:rsidRDefault="00F37D4B" w:rsidP="00D95738">
      <w:pPr>
        <w:autoSpaceDE w:val="0"/>
        <w:autoSpaceDN w:val="0"/>
        <w:adjustRightInd w:val="0"/>
        <w:spacing w:after="0" w:line="240" w:lineRule="auto"/>
        <w:jc w:val="both"/>
        <w:rPr>
          <w:rFonts w:ascii="Arial" w:eastAsia="Calibri" w:hAnsi="Arial" w:cs="Arial"/>
          <w:b/>
          <w:bCs/>
          <w:sz w:val="20"/>
          <w:szCs w:val="20"/>
          <w:lang w:eastAsia="en-US"/>
        </w:rPr>
      </w:pPr>
    </w:p>
    <w:p w14:paraId="25E0602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w:t>
      </w:r>
    </w:p>
    <w:p w14:paraId="2BD4A93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186C1A37"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 xml:space="preserve">[indiquer le Maître d’Ouvrage et son adresse] </w:t>
      </w:r>
      <w:r w:rsidRPr="00D2334A">
        <w:rPr>
          <w:rFonts w:ascii="Arial" w:eastAsia="Calibri" w:hAnsi="Arial" w:cs="Arial"/>
          <w:sz w:val="20"/>
          <w:szCs w:val="20"/>
          <w:lang w:eastAsia="en-US"/>
        </w:rPr>
        <w:t>Cameroun, ci-dessous désigné le Maître d’Ouvrage »</w:t>
      </w:r>
    </w:p>
    <w:p w14:paraId="0636802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3DF3FA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 …...................................................………..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l’entreprise]</w:t>
      </w:r>
      <w:r w:rsidRPr="00D2334A">
        <w:rPr>
          <w:rFonts w:ascii="Arial" w:eastAsia="Calibri" w:hAnsi="Arial" w:cs="Arial"/>
          <w:sz w:val="20"/>
          <w:szCs w:val="20"/>
          <w:lang w:eastAsia="en-US"/>
        </w:rPr>
        <w:t>, ci-dessous désigné</w:t>
      </w:r>
    </w:p>
    <w:p w14:paraId="569970DC"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l’entrepreneur », s’est engagé, en exécution du marché désigné « le marché », à réaliser </w:t>
      </w:r>
      <w:r w:rsidRPr="00D2334A">
        <w:rPr>
          <w:rFonts w:ascii="Arial" w:eastAsia="Calibri" w:hAnsi="Arial" w:cs="Arial"/>
          <w:i/>
          <w:iCs/>
          <w:sz w:val="20"/>
          <w:szCs w:val="20"/>
          <w:lang w:eastAsia="en-US"/>
        </w:rPr>
        <w:t xml:space="preserve">[indiquer la nature </w:t>
      </w:r>
      <w:proofErr w:type="spellStart"/>
      <w:r w:rsidRPr="00D2334A">
        <w:rPr>
          <w:rFonts w:ascii="Arial" w:eastAsia="Calibri" w:hAnsi="Arial" w:cs="Arial"/>
          <w:i/>
          <w:iCs/>
          <w:sz w:val="20"/>
          <w:szCs w:val="20"/>
          <w:lang w:eastAsia="en-US"/>
        </w:rPr>
        <w:t>destravaux</w:t>
      </w:r>
      <w:proofErr w:type="spellEnd"/>
      <w:r w:rsidRPr="00D2334A">
        <w:rPr>
          <w:rFonts w:ascii="Arial" w:eastAsia="Calibri" w:hAnsi="Arial" w:cs="Arial"/>
          <w:i/>
          <w:iCs/>
          <w:sz w:val="20"/>
          <w:szCs w:val="20"/>
          <w:lang w:eastAsia="en-US"/>
        </w:rPr>
        <w:t>]</w:t>
      </w:r>
    </w:p>
    <w:p w14:paraId="578B928B"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2081CA8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qu’il ; est stipulé dans le marché que l’entrepreneur remettra au Maître d’Ouvrage un </w:t>
      </w:r>
      <w:proofErr w:type="spellStart"/>
      <w:r w:rsidRPr="00D2334A">
        <w:rPr>
          <w:rFonts w:ascii="Arial" w:eastAsia="Calibri" w:hAnsi="Arial" w:cs="Arial"/>
          <w:sz w:val="20"/>
          <w:szCs w:val="20"/>
          <w:lang w:eastAsia="en-US"/>
        </w:rPr>
        <w:t>cautionnementdéfinitif</w:t>
      </w:r>
      <w:proofErr w:type="spellEnd"/>
      <w:r w:rsidRPr="00D2334A">
        <w:rPr>
          <w:rFonts w:ascii="Arial" w:eastAsia="Calibri" w:hAnsi="Arial" w:cs="Arial"/>
          <w:sz w:val="20"/>
          <w:szCs w:val="20"/>
          <w:lang w:eastAsia="en-US"/>
        </w:rPr>
        <w:t xml:space="preserve">, d’un montant égal à [indiquer le pourcentage compris entre 2 et 5 %] du montant de la tranche </w:t>
      </w:r>
      <w:proofErr w:type="spellStart"/>
      <w:r w:rsidRPr="00D2334A">
        <w:rPr>
          <w:rFonts w:ascii="Arial" w:eastAsia="Calibri" w:hAnsi="Arial" w:cs="Arial"/>
          <w:sz w:val="20"/>
          <w:szCs w:val="20"/>
          <w:lang w:eastAsia="en-US"/>
        </w:rPr>
        <w:t>dumarché</w:t>
      </w:r>
      <w:proofErr w:type="spellEnd"/>
      <w:r w:rsidRPr="00D2334A">
        <w:rPr>
          <w:rFonts w:ascii="Arial" w:eastAsia="Calibri" w:hAnsi="Arial" w:cs="Arial"/>
          <w:sz w:val="20"/>
          <w:szCs w:val="20"/>
          <w:lang w:eastAsia="en-US"/>
        </w:rPr>
        <w:t xml:space="preserve"> correspondante, comme garantie de l’exécution de ses obligations de bonne fin conformément </w:t>
      </w:r>
      <w:proofErr w:type="spellStart"/>
      <w:r w:rsidRPr="00D2334A">
        <w:rPr>
          <w:rFonts w:ascii="Arial" w:eastAsia="Calibri" w:hAnsi="Arial" w:cs="Arial"/>
          <w:sz w:val="20"/>
          <w:szCs w:val="20"/>
          <w:lang w:eastAsia="en-US"/>
        </w:rPr>
        <w:t>auxconditions</w:t>
      </w:r>
      <w:proofErr w:type="spellEnd"/>
      <w:r w:rsidRPr="00D2334A">
        <w:rPr>
          <w:rFonts w:ascii="Arial" w:eastAsia="Calibri" w:hAnsi="Arial" w:cs="Arial"/>
          <w:sz w:val="20"/>
          <w:szCs w:val="20"/>
          <w:lang w:eastAsia="en-US"/>
        </w:rPr>
        <w:t xml:space="preserve"> du marché,</w:t>
      </w:r>
    </w:p>
    <w:p w14:paraId="2E440D7D"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03C649D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 nous avons convenu de donner à l’entrepreneur ce cautionnement.</w:t>
      </w:r>
    </w:p>
    <w:p w14:paraId="690B268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banque]</w:t>
      </w:r>
      <w:r w:rsidRPr="00D2334A">
        <w:rPr>
          <w:rFonts w:ascii="Arial" w:eastAsia="Calibri" w:hAnsi="Arial" w:cs="Arial"/>
          <w:sz w:val="20"/>
          <w:szCs w:val="20"/>
          <w:lang w:eastAsia="en-US"/>
        </w:rPr>
        <w:t>, représentée</w:t>
      </w:r>
    </w:p>
    <w:p w14:paraId="6BD2D59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Noms</w:t>
      </w:r>
      <w:r w:rsidRPr="00D2334A">
        <w:rPr>
          <w:rFonts w:ascii="Arial" w:eastAsia="Calibri" w:hAnsi="Arial" w:cs="Arial"/>
          <w:i/>
          <w:iCs/>
          <w:sz w:val="20"/>
          <w:szCs w:val="20"/>
          <w:lang w:eastAsia="en-US"/>
        </w:rPr>
        <w:t xml:space="preserve"> des signataires]</w:t>
      </w:r>
      <w:r w:rsidRPr="00D2334A">
        <w:rPr>
          <w:rFonts w:ascii="Arial" w:eastAsia="Calibri" w:hAnsi="Arial" w:cs="Arial"/>
          <w:sz w:val="20"/>
          <w:szCs w:val="20"/>
          <w:lang w:eastAsia="en-US"/>
        </w:rPr>
        <w:t>, ci-dessous désignée « la banque »,</w:t>
      </w:r>
    </w:p>
    <w:p w14:paraId="125846E4" w14:textId="77777777" w:rsidR="00D47E52" w:rsidRPr="00D2334A" w:rsidRDefault="006C771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w:t>
      </w:r>
      <w:r w:rsidR="00D47E52" w:rsidRPr="00D2334A">
        <w:rPr>
          <w:rFonts w:ascii="Arial" w:eastAsia="Calibri" w:hAnsi="Arial" w:cs="Arial"/>
          <w:sz w:val="20"/>
          <w:szCs w:val="20"/>
          <w:lang w:eastAsia="en-US"/>
        </w:rPr>
        <w:t>ous engageons à payer au Maître d’Ouvrage, dans un délai maximum de huit (0</w:t>
      </w:r>
      <w:r w:rsidRPr="00D2334A">
        <w:rPr>
          <w:rFonts w:ascii="Arial" w:eastAsia="Calibri" w:hAnsi="Arial" w:cs="Arial"/>
          <w:sz w:val="20"/>
          <w:szCs w:val="20"/>
          <w:lang w:eastAsia="en-US"/>
        </w:rPr>
        <w:t xml:space="preserve">8) semaines, sur simple demande </w:t>
      </w:r>
      <w:r w:rsidR="00D47E52" w:rsidRPr="00D2334A">
        <w:rPr>
          <w:rFonts w:ascii="Arial" w:eastAsia="Calibri" w:hAnsi="Arial" w:cs="Arial"/>
          <w:sz w:val="20"/>
          <w:szCs w:val="20"/>
          <w:lang w:eastAsia="en-US"/>
        </w:rPr>
        <w:t>écrite de celui-ci déclarant que l’entrepreneur n’a pas satisfait à ses engag</w:t>
      </w:r>
      <w:r w:rsidRPr="00D2334A">
        <w:rPr>
          <w:rFonts w:ascii="Arial" w:eastAsia="Calibri" w:hAnsi="Arial" w:cs="Arial"/>
          <w:sz w:val="20"/>
          <w:szCs w:val="20"/>
          <w:lang w:eastAsia="en-US"/>
        </w:rPr>
        <w:t xml:space="preserve">ements contractuels au titre du </w:t>
      </w:r>
      <w:r w:rsidR="00D47E52" w:rsidRPr="00D2334A">
        <w:rPr>
          <w:rFonts w:ascii="Arial" w:eastAsia="Calibri" w:hAnsi="Arial" w:cs="Arial"/>
          <w:sz w:val="20"/>
          <w:szCs w:val="20"/>
          <w:lang w:eastAsia="en-US"/>
        </w:rPr>
        <w:t>marché, sans pouvoir différer le paiement ni soulever de contestation pour quelque motif que ce soit, toute somm</w:t>
      </w:r>
      <w:r w:rsidRPr="00D2334A">
        <w:rPr>
          <w:rFonts w:ascii="Arial" w:eastAsia="Calibri" w:hAnsi="Arial" w:cs="Arial"/>
          <w:sz w:val="20"/>
          <w:szCs w:val="20"/>
          <w:lang w:eastAsia="en-US"/>
        </w:rPr>
        <w:t>e jusqu’à concurrence de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[en chiffres et en lettres]</w:t>
      </w:r>
      <w:r w:rsidR="00D47E52" w:rsidRPr="00D2334A">
        <w:rPr>
          <w:rFonts w:ascii="Arial" w:eastAsia="Calibri" w:hAnsi="Arial" w:cs="Arial"/>
          <w:sz w:val="20"/>
          <w:szCs w:val="20"/>
          <w:lang w:eastAsia="en-US"/>
        </w:rPr>
        <w:t>.</w:t>
      </w:r>
    </w:p>
    <w:p w14:paraId="5FA44E40"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3D5ADAA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au marché ne nous libérera d’</w:t>
      </w:r>
      <w:proofErr w:type="spellStart"/>
      <w:r w:rsidRPr="00D2334A">
        <w:rPr>
          <w:rFonts w:ascii="Arial" w:eastAsia="Calibri" w:hAnsi="Arial" w:cs="Arial"/>
          <w:sz w:val="20"/>
          <w:szCs w:val="20"/>
          <w:lang w:eastAsia="en-US"/>
        </w:rPr>
        <w:t>uneobligation</w:t>
      </w:r>
      <w:proofErr w:type="spellEnd"/>
      <w:r w:rsidRPr="00D2334A">
        <w:rPr>
          <w:rFonts w:ascii="Arial" w:eastAsia="Calibri" w:hAnsi="Arial" w:cs="Arial"/>
          <w:sz w:val="20"/>
          <w:szCs w:val="20"/>
          <w:lang w:eastAsia="en-US"/>
        </w:rPr>
        <w:t xml:space="preserve"> quelconque nous incombant en vertu du présent cautionnement définitif et nous dérogeons par </w:t>
      </w:r>
      <w:proofErr w:type="spellStart"/>
      <w:r w:rsidRPr="00D2334A">
        <w:rPr>
          <w:rFonts w:ascii="Arial" w:eastAsia="Calibri" w:hAnsi="Arial" w:cs="Arial"/>
          <w:sz w:val="20"/>
          <w:szCs w:val="20"/>
          <w:lang w:eastAsia="en-US"/>
        </w:rPr>
        <w:t>laprésente</w:t>
      </w:r>
      <w:proofErr w:type="spellEnd"/>
      <w:r w:rsidRPr="00D2334A">
        <w:rPr>
          <w:rFonts w:ascii="Arial" w:eastAsia="Calibri" w:hAnsi="Arial" w:cs="Arial"/>
          <w:sz w:val="20"/>
          <w:szCs w:val="20"/>
          <w:lang w:eastAsia="en-US"/>
        </w:rPr>
        <w:t xml:space="preserve"> à la notification de toute modification, additif ou changement.</w:t>
      </w:r>
    </w:p>
    <w:p w14:paraId="6182CD46"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209CE6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 xml:space="preserve">Le présent cautionnement définitif prend effet à compter de sa signature et dès notification du marché. La </w:t>
      </w:r>
      <w:proofErr w:type="spellStart"/>
      <w:r w:rsidRPr="00D2334A">
        <w:rPr>
          <w:rFonts w:ascii="Arial" w:eastAsia="Calibri" w:hAnsi="Arial" w:cs="Arial"/>
          <w:sz w:val="20"/>
          <w:szCs w:val="20"/>
          <w:lang w:eastAsia="en-US"/>
        </w:rPr>
        <w:t>cautionest</w:t>
      </w:r>
      <w:proofErr w:type="spellEnd"/>
      <w:r w:rsidRPr="00D2334A">
        <w:rPr>
          <w:rFonts w:ascii="Arial" w:eastAsia="Calibri" w:hAnsi="Arial" w:cs="Arial"/>
          <w:sz w:val="20"/>
          <w:szCs w:val="20"/>
          <w:lang w:eastAsia="en-US"/>
        </w:rPr>
        <w:t xml:space="preserve"> libérée dans un délai de [indiquer le délai] à compter de la date de réception provisoire des travaux.</w:t>
      </w:r>
    </w:p>
    <w:p w14:paraId="7D3FDBF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5E6ACD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Après le délai susvisé, la caution devient sans objet et doit nous être automatiquement retournée sans </w:t>
      </w:r>
      <w:proofErr w:type="spellStart"/>
      <w:r w:rsidRPr="00D2334A">
        <w:rPr>
          <w:rFonts w:ascii="Arial" w:eastAsia="Calibri" w:hAnsi="Arial" w:cs="Arial"/>
          <w:sz w:val="20"/>
          <w:szCs w:val="20"/>
          <w:lang w:eastAsia="en-US"/>
        </w:rPr>
        <w:t>aucuneforme</w:t>
      </w:r>
      <w:proofErr w:type="spellEnd"/>
      <w:r w:rsidRPr="00D2334A">
        <w:rPr>
          <w:rFonts w:ascii="Arial" w:eastAsia="Calibri" w:hAnsi="Arial" w:cs="Arial"/>
          <w:sz w:val="20"/>
          <w:szCs w:val="20"/>
          <w:lang w:eastAsia="en-US"/>
        </w:rPr>
        <w:t xml:space="preserve"> de procédure.</w:t>
      </w:r>
    </w:p>
    <w:p w14:paraId="4D823FD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8D75B9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Toute demande de paiement formulée par le Maître d’Ouvrage au titre de la présente garantie doit être faite </w:t>
      </w:r>
      <w:proofErr w:type="spellStart"/>
      <w:r w:rsidRPr="00D2334A">
        <w:rPr>
          <w:rFonts w:ascii="Arial" w:eastAsia="Calibri" w:hAnsi="Arial" w:cs="Arial"/>
          <w:sz w:val="20"/>
          <w:szCs w:val="20"/>
          <w:lang w:eastAsia="en-US"/>
        </w:rPr>
        <w:t>parlettre</w:t>
      </w:r>
      <w:proofErr w:type="spellEnd"/>
      <w:r w:rsidRPr="00D2334A">
        <w:rPr>
          <w:rFonts w:ascii="Arial" w:eastAsia="Calibri" w:hAnsi="Arial" w:cs="Arial"/>
          <w:sz w:val="20"/>
          <w:szCs w:val="20"/>
          <w:lang w:eastAsia="en-US"/>
        </w:rPr>
        <w:t xml:space="preserve"> recommandée avec accusé de réception, parvenue à la banque pendant la période de validité du </w:t>
      </w:r>
      <w:proofErr w:type="spellStart"/>
      <w:r w:rsidRPr="00D2334A">
        <w:rPr>
          <w:rFonts w:ascii="Arial" w:eastAsia="Calibri" w:hAnsi="Arial" w:cs="Arial"/>
          <w:sz w:val="20"/>
          <w:szCs w:val="20"/>
          <w:lang w:eastAsia="en-US"/>
        </w:rPr>
        <w:t>présentengagement</w:t>
      </w:r>
      <w:proofErr w:type="spellEnd"/>
      <w:r w:rsidRPr="00D2334A">
        <w:rPr>
          <w:rFonts w:ascii="Arial" w:eastAsia="Calibri" w:hAnsi="Arial" w:cs="Arial"/>
          <w:sz w:val="20"/>
          <w:szCs w:val="20"/>
          <w:lang w:eastAsia="en-US"/>
        </w:rPr>
        <w:t>.</w:t>
      </w:r>
    </w:p>
    <w:p w14:paraId="18E0A252"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CBFD2B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présent cautionnement définitif est soumis pour son interprétation et son exécution au droit camerounais. </w:t>
      </w:r>
      <w:proofErr w:type="spellStart"/>
      <w:r w:rsidRPr="00D2334A">
        <w:rPr>
          <w:rFonts w:ascii="Arial" w:eastAsia="Calibri" w:hAnsi="Arial" w:cs="Arial"/>
          <w:sz w:val="20"/>
          <w:szCs w:val="20"/>
          <w:lang w:eastAsia="en-US"/>
        </w:rPr>
        <w:t>Lestribunaux</w:t>
      </w:r>
      <w:proofErr w:type="spellEnd"/>
      <w:r w:rsidRPr="00D2334A">
        <w:rPr>
          <w:rFonts w:ascii="Arial" w:eastAsia="Calibri" w:hAnsi="Arial" w:cs="Arial"/>
          <w:sz w:val="20"/>
          <w:szCs w:val="20"/>
          <w:lang w:eastAsia="en-US"/>
        </w:rPr>
        <w:t xml:space="preserve"> camerounais seront seuls compétents pour statuer sur tout ce qui concerne le présent engagement </w:t>
      </w:r>
      <w:proofErr w:type="spellStart"/>
      <w:r w:rsidRPr="00D2334A">
        <w:rPr>
          <w:rFonts w:ascii="Arial" w:eastAsia="Calibri" w:hAnsi="Arial" w:cs="Arial"/>
          <w:sz w:val="20"/>
          <w:szCs w:val="20"/>
          <w:lang w:eastAsia="en-US"/>
        </w:rPr>
        <w:t>etses</w:t>
      </w:r>
      <w:proofErr w:type="spellEnd"/>
      <w:r w:rsidRPr="00D2334A">
        <w:rPr>
          <w:rFonts w:ascii="Arial" w:eastAsia="Calibri" w:hAnsi="Arial" w:cs="Arial"/>
          <w:sz w:val="20"/>
          <w:szCs w:val="20"/>
          <w:lang w:eastAsia="en-US"/>
        </w:rPr>
        <w:t xml:space="preserve"> suites.</w:t>
      </w:r>
    </w:p>
    <w:p w14:paraId="6602C54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3568A0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79F9536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F37D4B"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6D028198" w14:textId="77777777" w:rsidR="00A212A5" w:rsidRPr="00D2334A" w:rsidRDefault="00A212A5" w:rsidP="00D95738">
      <w:pPr>
        <w:autoSpaceDE w:val="0"/>
        <w:autoSpaceDN w:val="0"/>
        <w:adjustRightInd w:val="0"/>
        <w:spacing w:after="0" w:line="240" w:lineRule="auto"/>
        <w:jc w:val="both"/>
        <w:rPr>
          <w:rFonts w:ascii="Arial" w:hAnsi="Arial" w:cs="Arial"/>
          <w:b/>
          <w:bCs/>
          <w:sz w:val="20"/>
          <w:szCs w:val="20"/>
          <w:u w:val="single"/>
        </w:rPr>
      </w:pPr>
    </w:p>
    <w:p w14:paraId="14328DF2" w14:textId="77777777" w:rsidR="00D47E52" w:rsidRPr="00D2334A" w:rsidRDefault="00D47E52" w:rsidP="00D95738">
      <w:pPr>
        <w:autoSpaceDE w:val="0"/>
        <w:autoSpaceDN w:val="0"/>
        <w:adjustRightInd w:val="0"/>
        <w:spacing w:after="0" w:line="240" w:lineRule="auto"/>
        <w:jc w:val="both"/>
        <w:rPr>
          <w:rFonts w:ascii="Arial" w:hAnsi="Arial" w:cs="Arial"/>
          <w:b/>
          <w:bCs/>
          <w:sz w:val="20"/>
          <w:szCs w:val="20"/>
          <w:u w:val="single"/>
        </w:rPr>
      </w:pPr>
    </w:p>
    <w:p w14:paraId="727C3BC7" w14:textId="77777777" w:rsidR="00B65FCB" w:rsidRPr="00D2334A" w:rsidRDefault="00B65FCB" w:rsidP="00D95738">
      <w:pPr>
        <w:widowControl w:val="0"/>
        <w:autoSpaceDE w:val="0"/>
        <w:autoSpaceDN w:val="0"/>
        <w:adjustRightInd w:val="0"/>
        <w:spacing w:before="13" w:line="100" w:lineRule="exact"/>
        <w:jc w:val="both"/>
        <w:rPr>
          <w:rFonts w:ascii="Arial" w:hAnsi="Arial" w:cs="Arial"/>
          <w:sz w:val="20"/>
          <w:szCs w:val="20"/>
        </w:rPr>
      </w:pPr>
    </w:p>
    <w:p w14:paraId="230E2A58" w14:textId="77777777" w:rsidR="00D86FDA" w:rsidRPr="00D2334A" w:rsidRDefault="00AB7A8E"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4 : MODELE DE CAUTION D'AVANCE DE DEMARRAGE</w:t>
      </w:r>
    </w:p>
    <w:p w14:paraId="717B3EEB" w14:textId="77777777" w:rsidR="00D86FDA" w:rsidRPr="00D2334A" w:rsidRDefault="00D86FDA" w:rsidP="00D95738">
      <w:pPr>
        <w:autoSpaceDE w:val="0"/>
        <w:autoSpaceDN w:val="0"/>
        <w:adjustRightInd w:val="0"/>
        <w:spacing w:after="0" w:line="240" w:lineRule="auto"/>
        <w:jc w:val="both"/>
        <w:rPr>
          <w:rFonts w:ascii="Arial" w:eastAsia="Calibri" w:hAnsi="Arial" w:cs="Arial"/>
          <w:b/>
          <w:bCs/>
          <w:sz w:val="20"/>
          <w:szCs w:val="20"/>
          <w:lang w:eastAsia="en-US"/>
        </w:rPr>
      </w:pPr>
    </w:p>
    <w:p w14:paraId="2029AC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référence, adres</w:t>
      </w:r>
      <w:r w:rsidR="006C7712" w:rsidRPr="00D2334A">
        <w:rPr>
          <w:rFonts w:ascii="Arial" w:eastAsia="Calibri" w:hAnsi="Arial" w:cs="Arial"/>
          <w:sz w:val="20"/>
          <w:szCs w:val="20"/>
          <w:lang w:eastAsia="en-US"/>
        </w:rPr>
        <w:t>se …………….....................</w:t>
      </w:r>
      <w:r w:rsidRPr="00D2334A">
        <w:rPr>
          <w:rFonts w:ascii="Arial" w:eastAsia="Calibri" w:hAnsi="Arial" w:cs="Arial"/>
          <w:sz w:val="20"/>
          <w:szCs w:val="20"/>
          <w:lang w:eastAsia="en-US"/>
        </w:rPr>
        <w:t>..................................</w:t>
      </w:r>
    </w:p>
    <w:p w14:paraId="79BCC05B"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soussignés (banque, adresse), déclarons par la présente garantir, pour le compte de :</w:t>
      </w:r>
    </w:p>
    <w:p w14:paraId="592C4B82" w14:textId="77777777" w:rsidR="00D86FDA" w:rsidRPr="00D2334A" w:rsidRDefault="001C2F08"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w:t>
      </w:r>
      <w:r w:rsidR="00D86FDA" w:rsidRPr="00D2334A">
        <w:rPr>
          <w:rFonts w:ascii="Arial" w:eastAsia="Calibri" w:hAnsi="Arial" w:cs="Arial"/>
          <w:sz w:val="20"/>
          <w:szCs w:val="20"/>
          <w:lang w:eastAsia="en-US"/>
        </w:rPr>
        <w:t xml:space="preserve">....... </w:t>
      </w:r>
      <w:r w:rsidR="00D86FDA" w:rsidRPr="00D2334A">
        <w:rPr>
          <w:rFonts w:ascii="Arial" w:eastAsia="Calibri" w:hAnsi="Arial" w:cs="Arial"/>
          <w:i/>
          <w:iCs/>
          <w:sz w:val="20"/>
          <w:szCs w:val="20"/>
          <w:lang w:eastAsia="en-US"/>
        </w:rPr>
        <w:t>[le titulaire]</w:t>
      </w:r>
      <w:r w:rsidR="00D86FDA" w:rsidRPr="00D2334A">
        <w:rPr>
          <w:rFonts w:ascii="Arial" w:eastAsia="Calibri" w:hAnsi="Arial" w:cs="Arial"/>
          <w:sz w:val="20"/>
          <w:szCs w:val="20"/>
          <w:lang w:eastAsia="en-US"/>
        </w:rPr>
        <w:t>, au profit du Maître d’Ouvrage</w:t>
      </w:r>
    </w:p>
    <w:p w14:paraId="13599C2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[Adresse du Maître d’Ouvrage]</w:t>
      </w:r>
    </w:p>
    <w:p w14:paraId="6FC893E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 bénéficiaire »)</w:t>
      </w:r>
    </w:p>
    <w:p w14:paraId="7CDE076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CCF3D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paiement, sans contestation et dès réception de la première demande écrite du bénéficiaire, déclarant</w:t>
      </w:r>
    </w:p>
    <w:p w14:paraId="6586C35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que ………….................…….. </w:t>
      </w:r>
      <w:r w:rsidRPr="00D2334A">
        <w:rPr>
          <w:rFonts w:ascii="Arial" w:eastAsia="Calibri" w:hAnsi="Arial" w:cs="Arial"/>
          <w:i/>
          <w:iCs/>
          <w:sz w:val="20"/>
          <w:szCs w:val="20"/>
          <w:lang w:eastAsia="en-US"/>
        </w:rPr>
        <w:t xml:space="preserve">[le titulaire] </w:t>
      </w:r>
      <w:r w:rsidRPr="00D2334A">
        <w:rPr>
          <w:rFonts w:ascii="Arial" w:eastAsia="Calibri" w:hAnsi="Arial" w:cs="Arial"/>
          <w:sz w:val="20"/>
          <w:szCs w:val="20"/>
          <w:lang w:eastAsia="en-US"/>
        </w:rPr>
        <w:t>ne s’est pas acquitté de ses obligations, relatives au remboursement</w:t>
      </w:r>
    </w:p>
    <w:p w14:paraId="7E02087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de l’avance de démarrage selon les conditions du marché ………….................…….. du..............................……..</w:t>
      </w:r>
    </w:p>
    <w:p w14:paraId="2F0BF88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relatif aux travaux </w:t>
      </w:r>
      <w:r w:rsidRPr="00D2334A">
        <w:rPr>
          <w:rFonts w:ascii="Arial" w:eastAsia="Calibri" w:hAnsi="Arial" w:cs="Arial"/>
          <w:i/>
          <w:iCs/>
          <w:sz w:val="20"/>
          <w:szCs w:val="20"/>
          <w:lang w:eastAsia="en-US"/>
        </w:rPr>
        <w:t>[indiquer l’objet des travaux, les références de l’Appel d’Offres et le lot, éventuellement]</w:t>
      </w:r>
      <w:r w:rsidRPr="00D2334A">
        <w:rPr>
          <w:rFonts w:ascii="Arial" w:eastAsia="Calibri" w:hAnsi="Arial" w:cs="Arial"/>
          <w:sz w:val="20"/>
          <w:szCs w:val="20"/>
          <w:lang w:eastAsia="en-US"/>
        </w:rPr>
        <w:t xml:space="preserve">, de la somme totale maximum correspondant à l’avance de </w:t>
      </w:r>
      <w:r w:rsidRPr="00D2334A">
        <w:rPr>
          <w:rFonts w:ascii="Arial" w:eastAsia="Calibri" w:hAnsi="Arial" w:cs="Arial"/>
          <w:i/>
          <w:iCs/>
          <w:sz w:val="20"/>
          <w:szCs w:val="20"/>
          <w:lang w:eastAsia="en-US"/>
        </w:rPr>
        <w:t xml:space="preserve">[vingt (20) %] </w:t>
      </w:r>
      <w:r w:rsidRPr="00D2334A">
        <w:rPr>
          <w:rFonts w:ascii="Arial" w:eastAsia="Calibri" w:hAnsi="Arial" w:cs="Arial"/>
          <w:sz w:val="20"/>
          <w:szCs w:val="20"/>
          <w:lang w:eastAsia="en-US"/>
        </w:rPr>
        <w:t>du montant Toutes Taxes Comprises du marché n° …………........................................... , payable dès la notification de l’ordre de service correspondant,</w:t>
      </w:r>
    </w:p>
    <w:p w14:paraId="794B16F4"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soit :…………..........................................…….. francs CFA</w:t>
      </w:r>
    </w:p>
    <w:p w14:paraId="50BC97C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E16D6E6"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entrera en vigueur et prendra effet dès virement des pa</w:t>
      </w:r>
      <w:r w:rsidR="001C2F08" w:rsidRPr="00D2334A">
        <w:rPr>
          <w:rFonts w:ascii="Arial" w:eastAsia="Calibri" w:hAnsi="Arial" w:cs="Arial"/>
          <w:sz w:val="20"/>
          <w:szCs w:val="20"/>
          <w:lang w:eastAsia="en-US"/>
        </w:rPr>
        <w:t xml:space="preserve">rts respectives de cette avance </w:t>
      </w:r>
      <w:r w:rsidRPr="00D2334A">
        <w:rPr>
          <w:rFonts w:ascii="Arial" w:eastAsia="Calibri" w:hAnsi="Arial" w:cs="Arial"/>
          <w:sz w:val="20"/>
          <w:szCs w:val="20"/>
          <w:lang w:eastAsia="en-US"/>
        </w:rPr>
        <w:t>sur les c</w:t>
      </w:r>
      <w:r w:rsidR="001C2F08" w:rsidRPr="00D2334A">
        <w:rPr>
          <w:rFonts w:ascii="Arial" w:eastAsia="Calibri" w:hAnsi="Arial" w:cs="Arial"/>
          <w:sz w:val="20"/>
          <w:szCs w:val="20"/>
          <w:lang w:eastAsia="en-US"/>
        </w:rPr>
        <w:t xml:space="preserve">omptes 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[le titulaire] </w:t>
      </w:r>
      <w:r w:rsidR="001C2F08" w:rsidRPr="00D2334A">
        <w:rPr>
          <w:rFonts w:ascii="Arial" w:eastAsia="Calibri" w:hAnsi="Arial" w:cs="Arial"/>
          <w:sz w:val="20"/>
          <w:szCs w:val="20"/>
          <w:lang w:eastAsia="en-US"/>
        </w:rPr>
        <w:t>ouverts auprès de la banque …….........</w:t>
      </w:r>
      <w:r w:rsidRPr="00D2334A">
        <w:rPr>
          <w:rFonts w:ascii="Arial" w:eastAsia="Calibri" w:hAnsi="Arial" w:cs="Arial"/>
          <w:sz w:val="20"/>
          <w:szCs w:val="20"/>
          <w:lang w:eastAsia="en-US"/>
        </w:rPr>
        <w:t>.............…….. sous le n° …………..............</w:t>
      </w:r>
      <w:r w:rsidR="001C2F08" w:rsidRPr="00D2334A">
        <w:rPr>
          <w:rFonts w:ascii="Arial" w:eastAsia="Calibri" w:hAnsi="Arial" w:cs="Arial"/>
          <w:sz w:val="20"/>
          <w:szCs w:val="20"/>
          <w:lang w:eastAsia="en-US"/>
        </w:rPr>
        <w:t>...……..…………...............</w:t>
      </w:r>
    </w:p>
    <w:p w14:paraId="7D3F253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7A82E1E0"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Elle restera en vigueur jusqu’au remboursement de l’avance conformément à la procédure fixée par le CCAP.</w:t>
      </w:r>
    </w:p>
    <w:p w14:paraId="0A20522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Toutefois, le montant de la caution sera réduit proportionnellement au remboursement de l’avance au fur et à mesure de son remboursement.</w:t>
      </w:r>
    </w:p>
    <w:p w14:paraId="14FD4F4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54D83DB3"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loi et la juridiction applicables à la garantie sont celles de la République du Cameroun.</w:t>
      </w:r>
    </w:p>
    <w:p w14:paraId="06C3D8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2246B37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0D5EC6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à ….......................... le ……………..........................………..</w:t>
      </w:r>
    </w:p>
    <w:p w14:paraId="08013F06" w14:textId="77777777" w:rsidR="00D86FDA" w:rsidRPr="00D2334A" w:rsidRDefault="00D86FDA"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[Signature de la banque]</w:t>
      </w:r>
    </w:p>
    <w:p w14:paraId="32DB7803" w14:textId="77777777" w:rsidR="00326591"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102</w:t>
      </w:r>
    </w:p>
    <w:p w14:paraId="2897D2B9" w14:textId="77777777" w:rsidR="00B65FCB" w:rsidRPr="00D2334A" w:rsidRDefault="00B65FCB" w:rsidP="00D95738">
      <w:pPr>
        <w:autoSpaceDE w:val="0"/>
        <w:autoSpaceDN w:val="0"/>
        <w:adjustRightInd w:val="0"/>
        <w:jc w:val="both"/>
        <w:rPr>
          <w:rFonts w:ascii="Arial" w:eastAsia="Calibri" w:hAnsi="Arial" w:cs="Arial"/>
          <w:b/>
          <w:bCs/>
          <w:sz w:val="20"/>
          <w:szCs w:val="20"/>
          <w:lang w:eastAsia="en-US"/>
        </w:rPr>
      </w:pPr>
    </w:p>
    <w:p w14:paraId="637BCF8F" w14:textId="77777777" w:rsidR="00256A59" w:rsidRPr="00D2334A" w:rsidRDefault="005C1912"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5 : MODELE DE CAUTION DE RETENUE DE GARANTIE</w:t>
      </w:r>
    </w:p>
    <w:p w14:paraId="1FD67E5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w:t>
      </w:r>
    </w:p>
    <w:p w14:paraId="02B882F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7B858855"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A </w:t>
      </w:r>
      <w:r w:rsidR="007D5F9C" w:rsidRPr="00D2334A">
        <w:rPr>
          <w:rFonts w:ascii="Arial" w:eastAsia="Calibri" w:hAnsi="Arial" w:cs="Arial"/>
          <w:i/>
          <w:iCs/>
          <w:sz w:val="20"/>
          <w:szCs w:val="20"/>
          <w:lang w:eastAsia="en-US"/>
        </w:rPr>
        <w:t>[indiquer le Maître d’Ouvrage]</w:t>
      </w:r>
      <w:r w:rsidRPr="00D2334A">
        <w:rPr>
          <w:rFonts w:ascii="Arial" w:eastAsia="Calibri" w:hAnsi="Arial" w:cs="Arial"/>
          <w:i/>
          <w:iCs/>
          <w:sz w:val="20"/>
          <w:szCs w:val="20"/>
          <w:lang w:eastAsia="en-US"/>
        </w:rPr>
        <w:t>[Adresse du Autorité Contractante]</w:t>
      </w:r>
    </w:p>
    <w:p w14:paraId="4CCC2B1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ci-dessous désigné «le Maître d’Ouvrage»</w:t>
      </w:r>
    </w:p>
    <w:p w14:paraId="4F9D74F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p>
    <w:p w14:paraId="669CBAE9" w14:textId="77777777" w:rsidR="00256A59" w:rsidRPr="00D2334A" w:rsidRDefault="007D5F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attendu que</w:t>
      </w:r>
      <w:r w:rsidR="00256A59" w:rsidRPr="00D2334A">
        <w:rPr>
          <w:rFonts w:ascii="Arial" w:eastAsia="Calibri" w:hAnsi="Arial" w:cs="Arial"/>
          <w:sz w:val="20"/>
          <w:szCs w:val="20"/>
          <w:lang w:eastAsia="en-US"/>
        </w:rPr>
        <w:t>…</w:t>
      </w:r>
      <w:r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 xml:space="preserve">……[nom et adresse de l’entreprise], </w:t>
      </w:r>
      <w:r w:rsidRPr="00D2334A">
        <w:rPr>
          <w:rFonts w:ascii="Arial" w:eastAsia="Calibri" w:hAnsi="Arial" w:cs="Arial"/>
          <w:sz w:val="20"/>
          <w:szCs w:val="20"/>
          <w:lang w:eastAsia="en-US"/>
        </w:rPr>
        <w:t xml:space="preserve">ci-dessous désigné </w:t>
      </w:r>
      <w:r w:rsidR="00256A59" w:rsidRPr="00D2334A">
        <w:rPr>
          <w:rFonts w:ascii="Arial" w:eastAsia="Calibri" w:hAnsi="Arial" w:cs="Arial"/>
          <w:sz w:val="20"/>
          <w:szCs w:val="20"/>
          <w:lang w:eastAsia="en-US"/>
        </w:rPr>
        <w:t>« l’entrepreneur », s’est engagé, en exécution du marché, à réaliser les travaux de</w:t>
      </w:r>
      <w:r w:rsidR="005C1912">
        <w:rPr>
          <w:rFonts w:ascii="Arial" w:eastAsia="Calibri" w:hAnsi="Arial" w:cs="Arial"/>
          <w:sz w:val="20"/>
          <w:szCs w:val="20"/>
          <w:lang w:eastAsia="en-US"/>
        </w:rPr>
        <w:t xml:space="preserve"> [indiquer l’objet des travaux]</w:t>
      </w:r>
    </w:p>
    <w:p w14:paraId="25BB69AB" w14:textId="77777777" w:rsidR="00E011C5"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qu’il ; est stipulé dans le marché que la retenue de garantie fixée à [pourcent</w:t>
      </w:r>
      <w:r w:rsidR="00E011C5" w:rsidRPr="00D2334A">
        <w:rPr>
          <w:rFonts w:ascii="Arial" w:eastAsia="Calibri" w:hAnsi="Arial" w:cs="Arial"/>
          <w:sz w:val="20"/>
          <w:szCs w:val="20"/>
          <w:lang w:eastAsia="en-US"/>
        </w:rPr>
        <w:t xml:space="preserve">age inférieur à 10% à préciser] </w:t>
      </w:r>
      <w:r w:rsidRPr="00D2334A">
        <w:rPr>
          <w:rFonts w:ascii="Arial" w:eastAsia="Calibri" w:hAnsi="Arial" w:cs="Arial"/>
          <w:sz w:val="20"/>
          <w:szCs w:val="20"/>
          <w:lang w:eastAsia="en-US"/>
        </w:rPr>
        <w:t>du montant TTC du marché peut être rempl</w:t>
      </w:r>
      <w:r w:rsidR="005C1912">
        <w:rPr>
          <w:rFonts w:ascii="Arial" w:eastAsia="Calibri" w:hAnsi="Arial" w:cs="Arial"/>
          <w:sz w:val="20"/>
          <w:szCs w:val="20"/>
          <w:lang w:eastAsia="en-US"/>
        </w:rPr>
        <w:t>acée par une caution solidaire,</w:t>
      </w:r>
    </w:p>
    <w:p w14:paraId="21D1839D" w14:textId="77777777" w:rsidR="00E32FDF" w:rsidRPr="00D2334A" w:rsidRDefault="00D9296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w:t>
      </w:r>
      <w:r w:rsidR="00256A59" w:rsidRPr="00D2334A">
        <w:rPr>
          <w:rFonts w:ascii="Arial" w:eastAsia="Calibri" w:hAnsi="Arial" w:cs="Arial"/>
          <w:sz w:val="20"/>
          <w:szCs w:val="20"/>
          <w:lang w:eastAsia="en-US"/>
        </w:rPr>
        <w:t>nous avons convenu de donner à l’entrepreneur cette cautio</w:t>
      </w:r>
      <w:r w:rsidR="00E011C5" w:rsidRPr="00D2334A">
        <w:rPr>
          <w:rFonts w:ascii="Arial" w:eastAsia="Calibri" w:hAnsi="Arial" w:cs="Arial"/>
          <w:sz w:val="20"/>
          <w:szCs w:val="20"/>
          <w:lang w:eastAsia="en-US"/>
        </w:rPr>
        <w:t xml:space="preserve">n, </w:t>
      </w:r>
    </w:p>
    <w:p w14:paraId="7DB2E43D" w14:textId="77777777" w:rsidR="00E32FDF" w:rsidRPr="00D2334A" w:rsidRDefault="00E32FDF" w:rsidP="00D95738">
      <w:pPr>
        <w:autoSpaceDE w:val="0"/>
        <w:autoSpaceDN w:val="0"/>
        <w:adjustRightInd w:val="0"/>
        <w:spacing w:after="0" w:line="240" w:lineRule="auto"/>
        <w:jc w:val="both"/>
        <w:rPr>
          <w:rFonts w:ascii="Arial" w:eastAsia="Calibri" w:hAnsi="Arial" w:cs="Arial"/>
          <w:sz w:val="20"/>
          <w:szCs w:val="20"/>
          <w:lang w:eastAsia="en-US"/>
        </w:rPr>
      </w:pPr>
    </w:p>
    <w:p w14:paraId="52EAFFEE" w14:textId="77777777" w:rsidR="00256A59"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256A59" w:rsidRPr="00D2334A">
        <w:rPr>
          <w:rFonts w:ascii="Arial" w:eastAsia="Calibri" w:hAnsi="Arial" w:cs="Arial"/>
          <w:i/>
          <w:iCs/>
          <w:sz w:val="20"/>
          <w:szCs w:val="20"/>
          <w:lang w:eastAsia="en-US"/>
        </w:rPr>
        <w:t>[nom et adresse de banque]</w:t>
      </w:r>
      <w:r w:rsidR="00256A59" w:rsidRPr="00D2334A">
        <w:rPr>
          <w:rFonts w:ascii="Arial" w:eastAsia="Calibri" w:hAnsi="Arial" w:cs="Arial"/>
          <w:sz w:val="20"/>
          <w:szCs w:val="20"/>
          <w:lang w:eastAsia="en-US"/>
        </w:rPr>
        <w:t>, représentée par ....</w:t>
      </w:r>
      <w:r w:rsidR="00E32FDF"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w:t>
      </w:r>
      <w:r w:rsidR="00E32FDF" w:rsidRPr="00D2334A">
        <w:rPr>
          <w:rFonts w:ascii="Arial" w:eastAsia="Calibri" w:hAnsi="Arial" w:cs="Arial"/>
          <w:sz w:val="20"/>
          <w:szCs w:val="20"/>
          <w:lang w:eastAsia="en-US"/>
        </w:rPr>
        <w:t xml:space="preserve">…… </w:t>
      </w:r>
      <w:r w:rsidR="00256A59" w:rsidRPr="00D2334A">
        <w:rPr>
          <w:rFonts w:ascii="Arial" w:eastAsia="Calibri" w:hAnsi="Arial" w:cs="Arial"/>
          <w:i/>
          <w:iCs/>
          <w:sz w:val="20"/>
          <w:szCs w:val="20"/>
          <w:lang w:eastAsia="en-US"/>
        </w:rPr>
        <w:t>[noms des signataires]</w:t>
      </w:r>
      <w:r w:rsidR="00256A59" w:rsidRPr="00D2334A">
        <w:rPr>
          <w:rFonts w:ascii="Arial" w:eastAsia="Calibri" w:hAnsi="Arial" w:cs="Arial"/>
          <w:sz w:val="20"/>
          <w:szCs w:val="20"/>
          <w:lang w:eastAsia="en-US"/>
        </w:rPr>
        <w:t>, et ci-dessous désignée « la banque »,</w:t>
      </w:r>
    </w:p>
    <w:p w14:paraId="1C692C66" w14:textId="77777777" w:rsidR="00E011C5"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p>
    <w:p w14:paraId="09D8FDD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Dès lors, nous affirmons par les présentes que nous nous portons garants et r</w:t>
      </w:r>
      <w:r w:rsidR="00EC14F9" w:rsidRPr="00D2334A">
        <w:rPr>
          <w:rFonts w:ascii="Arial" w:eastAsia="Calibri" w:hAnsi="Arial" w:cs="Arial"/>
          <w:sz w:val="20"/>
          <w:szCs w:val="20"/>
          <w:lang w:eastAsia="en-US"/>
        </w:rPr>
        <w:t>esponsables à l’égard du Maître d’Ouvrage,</w:t>
      </w:r>
      <w:r w:rsidRPr="00D2334A">
        <w:rPr>
          <w:rFonts w:ascii="Arial" w:eastAsia="Calibri" w:hAnsi="Arial" w:cs="Arial"/>
          <w:sz w:val="20"/>
          <w:szCs w:val="20"/>
          <w:lang w:eastAsia="en-US"/>
        </w:rPr>
        <w:t xml:space="preserve"> au nom de l’entrepreneur, pour un montant maximum </w:t>
      </w:r>
      <w:r w:rsidR="007D5F9C" w:rsidRPr="00D2334A">
        <w:rPr>
          <w:rFonts w:ascii="Arial" w:eastAsia="Calibri" w:hAnsi="Arial" w:cs="Arial"/>
          <w:sz w:val="20"/>
          <w:szCs w:val="20"/>
          <w:lang w:eastAsia="en-US"/>
        </w:rPr>
        <w:t>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w:t>
      </w:r>
      <w:proofErr w:type="spellStart"/>
      <w:r w:rsidRPr="00D2334A">
        <w:rPr>
          <w:rFonts w:ascii="Arial" w:eastAsia="Calibri" w:hAnsi="Arial" w:cs="Arial"/>
          <w:i/>
          <w:iCs/>
          <w:sz w:val="20"/>
          <w:szCs w:val="20"/>
          <w:lang w:eastAsia="en-US"/>
        </w:rPr>
        <w:t>chiffreset</w:t>
      </w:r>
      <w:proofErr w:type="spellEnd"/>
      <w:r w:rsidRPr="00D2334A">
        <w:rPr>
          <w:rFonts w:ascii="Arial" w:eastAsia="Calibri" w:hAnsi="Arial" w:cs="Arial"/>
          <w:i/>
          <w:iCs/>
          <w:sz w:val="20"/>
          <w:szCs w:val="20"/>
          <w:lang w:eastAsia="en-US"/>
        </w:rPr>
        <w:t xml:space="preserve"> en lettres]</w:t>
      </w:r>
      <w:r w:rsidRPr="00D2334A">
        <w:rPr>
          <w:rFonts w:ascii="Arial" w:eastAsia="Calibri" w:hAnsi="Arial" w:cs="Arial"/>
          <w:sz w:val="20"/>
          <w:szCs w:val="20"/>
          <w:lang w:eastAsia="en-US"/>
        </w:rPr>
        <w:t xml:space="preserve">, correspondant à </w:t>
      </w:r>
      <w:r w:rsidRPr="00D2334A">
        <w:rPr>
          <w:rFonts w:ascii="Arial" w:eastAsia="Calibri" w:hAnsi="Arial" w:cs="Arial"/>
          <w:i/>
          <w:iCs/>
          <w:sz w:val="20"/>
          <w:szCs w:val="20"/>
          <w:lang w:eastAsia="en-US"/>
        </w:rPr>
        <w:t xml:space="preserve">[pourcentage inférieur à 10% à préciser] </w:t>
      </w:r>
      <w:r w:rsidRPr="00D2334A">
        <w:rPr>
          <w:rFonts w:ascii="Arial" w:eastAsia="Calibri" w:hAnsi="Arial" w:cs="Arial"/>
          <w:sz w:val="20"/>
          <w:szCs w:val="20"/>
          <w:lang w:eastAsia="en-US"/>
        </w:rPr>
        <w:t>du montant du marché,</w:t>
      </w:r>
    </w:p>
    <w:p w14:paraId="648F61E5" w14:textId="77777777" w:rsidR="00EC14F9" w:rsidRPr="00D2334A" w:rsidRDefault="00EC14F9" w:rsidP="00D95738">
      <w:pPr>
        <w:autoSpaceDE w:val="0"/>
        <w:autoSpaceDN w:val="0"/>
        <w:adjustRightInd w:val="0"/>
        <w:spacing w:after="0" w:line="240" w:lineRule="auto"/>
        <w:jc w:val="both"/>
        <w:rPr>
          <w:rFonts w:ascii="Arial" w:eastAsia="Calibri" w:hAnsi="Arial" w:cs="Arial"/>
          <w:sz w:val="20"/>
          <w:szCs w:val="20"/>
          <w:lang w:eastAsia="en-US"/>
        </w:rPr>
      </w:pPr>
    </w:p>
    <w:p w14:paraId="6BAB75E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Et nous nous engageons à payer au Maître d’Ouvrage, dans un délai maximum de</w:t>
      </w:r>
      <w:r w:rsidR="00EC14F9" w:rsidRPr="00D2334A">
        <w:rPr>
          <w:rFonts w:ascii="Arial" w:eastAsia="Calibri" w:hAnsi="Arial" w:cs="Arial"/>
          <w:sz w:val="20"/>
          <w:szCs w:val="20"/>
          <w:lang w:eastAsia="en-US"/>
        </w:rPr>
        <w:t xml:space="preserve"> huit (08) semaines, sur simple </w:t>
      </w:r>
      <w:r w:rsidRPr="00D2334A">
        <w:rPr>
          <w:rFonts w:ascii="Arial" w:eastAsia="Calibri" w:hAnsi="Arial" w:cs="Arial"/>
          <w:sz w:val="20"/>
          <w:szCs w:val="20"/>
          <w:lang w:eastAsia="en-US"/>
        </w:rPr>
        <w:t xml:space="preserve">demande écrite de celui-ci déclarant que l’entrepreneur n’a pas satisfait à </w:t>
      </w:r>
      <w:r w:rsidR="00C7437D" w:rsidRPr="00D2334A">
        <w:rPr>
          <w:rFonts w:ascii="Arial" w:eastAsia="Calibri" w:hAnsi="Arial" w:cs="Arial"/>
          <w:sz w:val="20"/>
          <w:szCs w:val="20"/>
          <w:lang w:eastAsia="en-US"/>
        </w:rPr>
        <w:t xml:space="preserve">ses engagements contractuels ou </w:t>
      </w:r>
      <w:r w:rsidRPr="00D2334A">
        <w:rPr>
          <w:rFonts w:ascii="Arial" w:eastAsia="Calibri" w:hAnsi="Arial" w:cs="Arial"/>
          <w:sz w:val="20"/>
          <w:szCs w:val="20"/>
          <w:lang w:eastAsia="en-US"/>
        </w:rPr>
        <w:t>qu’il se trouve débiteur du Maître d’Ouvrage au titre du marché modifié le cas échéant</w:t>
      </w:r>
      <w:r w:rsidR="00C7437D" w:rsidRPr="00D2334A">
        <w:rPr>
          <w:rFonts w:ascii="Arial" w:eastAsia="Calibri" w:hAnsi="Arial" w:cs="Arial"/>
          <w:sz w:val="20"/>
          <w:szCs w:val="20"/>
          <w:lang w:eastAsia="en-US"/>
        </w:rPr>
        <w:t xml:space="preserve"> par ses avenants, sans pouvoir </w:t>
      </w:r>
      <w:r w:rsidRPr="00D2334A">
        <w:rPr>
          <w:rFonts w:ascii="Arial" w:eastAsia="Calibri" w:hAnsi="Arial" w:cs="Arial"/>
          <w:sz w:val="20"/>
          <w:szCs w:val="20"/>
          <w:lang w:eastAsia="en-US"/>
        </w:rPr>
        <w:t>différer le paiement ni soulever de contestation pour quelque motif que ce soi</w:t>
      </w:r>
      <w:r w:rsidR="00C7437D" w:rsidRPr="00D2334A">
        <w:rPr>
          <w:rFonts w:ascii="Arial" w:eastAsia="Calibri" w:hAnsi="Arial" w:cs="Arial"/>
          <w:sz w:val="20"/>
          <w:szCs w:val="20"/>
          <w:lang w:eastAsia="en-US"/>
        </w:rPr>
        <w:t xml:space="preserve">t, toute (s) somme (s) dans les </w:t>
      </w:r>
      <w:r w:rsidRPr="00D2334A">
        <w:rPr>
          <w:rFonts w:ascii="Arial" w:eastAsia="Calibri" w:hAnsi="Arial" w:cs="Arial"/>
          <w:sz w:val="20"/>
          <w:szCs w:val="20"/>
          <w:lang w:eastAsia="en-US"/>
        </w:rPr>
        <w:t>limites du montant égal à [pourcentage inférieur à 10% à préciser] du montant c</w:t>
      </w:r>
      <w:r w:rsidR="00C7437D" w:rsidRPr="00D2334A">
        <w:rPr>
          <w:rFonts w:ascii="Arial" w:eastAsia="Calibri" w:hAnsi="Arial" w:cs="Arial"/>
          <w:sz w:val="20"/>
          <w:szCs w:val="20"/>
          <w:lang w:eastAsia="en-US"/>
        </w:rPr>
        <w:t xml:space="preserve">umulé des travaux figurant dans </w:t>
      </w:r>
      <w:r w:rsidRPr="00D2334A">
        <w:rPr>
          <w:rFonts w:ascii="Arial" w:eastAsia="Calibri" w:hAnsi="Arial" w:cs="Arial"/>
          <w:sz w:val="20"/>
          <w:szCs w:val="20"/>
          <w:lang w:eastAsia="en-US"/>
        </w:rPr>
        <w:t>le décompte définitif, sans que le Maître d’Ouvrage ait à prouver ou à donner les raisons ni le motif de s</w:t>
      </w:r>
      <w:r w:rsidR="00C7437D" w:rsidRPr="00D2334A">
        <w:rPr>
          <w:rFonts w:ascii="Arial" w:eastAsia="Calibri" w:hAnsi="Arial" w:cs="Arial"/>
          <w:sz w:val="20"/>
          <w:szCs w:val="20"/>
          <w:lang w:eastAsia="en-US"/>
        </w:rPr>
        <w:t xml:space="preserve">a demande </w:t>
      </w:r>
      <w:r w:rsidRPr="00D2334A">
        <w:rPr>
          <w:rFonts w:ascii="Arial" w:eastAsia="Calibri" w:hAnsi="Arial" w:cs="Arial"/>
          <w:sz w:val="20"/>
          <w:szCs w:val="20"/>
          <w:lang w:eastAsia="en-US"/>
        </w:rPr>
        <w:t>du montant de la somme indiquée ci-dessus.</w:t>
      </w:r>
    </w:p>
    <w:p w14:paraId="2BD694A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6211A90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w:t>
      </w:r>
      <w:r w:rsidR="00C7437D" w:rsidRPr="00D2334A">
        <w:rPr>
          <w:rFonts w:ascii="Arial" w:eastAsia="Calibri" w:hAnsi="Arial" w:cs="Arial"/>
          <w:sz w:val="20"/>
          <w:szCs w:val="20"/>
          <w:lang w:eastAsia="en-US"/>
        </w:rPr>
        <w:t xml:space="preserve">u marché ne nous libérera d’une </w:t>
      </w:r>
      <w:r w:rsidRPr="00D2334A">
        <w:rPr>
          <w:rFonts w:ascii="Arial" w:eastAsia="Calibri" w:hAnsi="Arial" w:cs="Arial"/>
          <w:sz w:val="20"/>
          <w:szCs w:val="20"/>
          <w:lang w:eastAsia="en-US"/>
        </w:rPr>
        <w:t xml:space="preserve">obligation quelconque nous incombant en vertu de la présente garantie et nous dérogeons par la </w:t>
      </w:r>
      <w:r w:rsidR="00C7437D" w:rsidRPr="00D2334A">
        <w:rPr>
          <w:rFonts w:ascii="Arial" w:eastAsia="Calibri" w:hAnsi="Arial" w:cs="Arial"/>
          <w:sz w:val="20"/>
          <w:szCs w:val="20"/>
          <w:lang w:eastAsia="en-US"/>
        </w:rPr>
        <w:t xml:space="preserve">présente à la notification </w:t>
      </w:r>
      <w:r w:rsidRPr="00D2334A">
        <w:rPr>
          <w:rFonts w:ascii="Arial" w:eastAsia="Calibri" w:hAnsi="Arial" w:cs="Arial"/>
          <w:sz w:val="20"/>
          <w:szCs w:val="20"/>
          <w:lang w:eastAsia="en-US"/>
        </w:rPr>
        <w:t>de toute modification, additif ou changement.</w:t>
      </w:r>
    </w:p>
    <w:p w14:paraId="5A8D5923"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BA18261"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 en vigueur dès sa signature. Elle sera libérée dans un délai</w:t>
      </w:r>
      <w:r w:rsidR="00C7437D" w:rsidRPr="00D2334A">
        <w:rPr>
          <w:rFonts w:ascii="Arial" w:eastAsia="Calibri" w:hAnsi="Arial" w:cs="Arial"/>
          <w:sz w:val="20"/>
          <w:szCs w:val="20"/>
          <w:lang w:eastAsia="en-US"/>
        </w:rPr>
        <w:t xml:space="preserve"> de trente (30) jours à compter </w:t>
      </w:r>
      <w:r w:rsidRPr="00D2334A">
        <w:rPr>
          <w:rFonts w:ascii="Arial" w:eastAsia="Calibri" w:hAnsi="Arial" w:cs="Arial"/>
          <w:sz w:val="20"/>
          <w:szCs w:val="20"/>
          <w:lang w:eastAsia="en-US"/>
        </w:rPr>
        <w:t>de la date de réception définitive des travaux, et sur mainlevée délivrée par le Maître d’Ouvrage.</w:t>
      </w:r>
    </w:p>
    <w:p w14:paraId="7E13CE4D"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58DE64F8"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demande de paiement formulée par le Maître d’Ouvrage au titre de la présent</w:t>
      </w:r>
      <w:r w:rsidR="00C7437D" w:rsidRPr="00D2334A">
        <w:rPr>
          <w:rFonts w:ascii="Arial" w:eastAsia="Calibri" w:hAnsi="Arial" w:cs="Arial"/>
          <w:sz w:val="20"/>
          <w:szCs w:val="20"/>
          <w:lang w:eastAsia="en-US"/>
        </w:rPr>
        <w:t xml:space="preserve">e garantie devra être faite par </w:t>
      </w:r>
      <w:r w:rsidRPr="00D2334A">
        <w:rPr>
          <w:rFonts w:ascii="Arial" w:eastAsia="Calibri" w:hAnsi="Arial" w:cs="Arial"/>
          <w:sz w:val="20"/>
          <w:szCs w:val="20"/>
          <w:lang w:eastAsia="en-US"/>
        </w:rPr>
        <w:t>lettre recommandée avec accusé de réception, parvenue à la banque pendant la</w:t>
      </w:r>
      <w:r w:rsidR="00C7437D" w:rsidRPr="00D2334A">
        <w:rPr>
          <w:rFonts w:ascii="Arial" w:eastAsia="Calibri" w:hAnsi="Arial" w:cs="Arial"/>
          <w:sz w:val="20"/>
          <w:szCs w:val="20"/>
          <w:lang w:eastAsia="en-US"/>
        </w:rPr>
        <w:t xml:space="preserve"> période de validité du présent </w:t>
      </w:r>
      <w:r w:rsidRPr="00D2334A">
        <w:rPr>
          <w:rFonts w:ascii="Arial" w:eastAsia="Calibri" w:hAnsi="Arial" w:cs="Arial"/>
          <w:sz w:val="20"/>
          <w:szCs w:val="20"/>
          <w:lang w:eastAsia="en-US"/>
        </w:rPr>
        <w:t>engagement.</w:t>
      </w:r>
    </w:p>
    <w:p w14:paraId="66D467D1"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D9FA213"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camerou</w:t>
      </w:r>
      <w:r w:rsidR="00C7437D" w:rsidRPr="00D2334A">
        <w:rPr>
          <w:rFonts w:ascii="Arial" w:eastAsia="Calibri" w:hAnsi="Arial" w:cs="Arial"/>
          <w:sz w:val="20"/>
          <w:szCs w:val="20"/>
          <w:lang w:eastAsia="en-US"/>
        </w:rPr>
        <w:t xml:space="preserve">nais. Les tribunaux camerounais </w:t>
      </w:r>
      <w:r w:rsidRPr="00D2334A">
        <w:rPr>
          <w:rFonts w:ascii="Arial" w:eastAsia="Calibri" w:hAnsi="Arial" w:cs="Arial"/>
          <w:sz w:val="20"/>
          <w:szCs w:val="20"/>
          <w:lang w:eastAsia="en-US"/>
        </w:rPr>
        <w:t>seront seuls compétents pour statuer sur tout ce qui concerne le présent engagement et ses suites.</w:t>
      </w:r>
    </w:p>
    <w:p w14:paraId="7019BB5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2635165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5DA67BFD"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7437D"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56EF9331"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7437D"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3FEEA96D" w14:textId="047B1A9D" w:rsidR="00B65FCB"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104 Marchés de trava</w:t>
      </w:r>
      <w:r w:rsidR="008F4A31">
        <w:rPr>
          <w:rFonts w:ascii="Arial" w:eastAsia="Calibri" w:hAnsi="Arial" w:cs="Arial"/>
          <w:b/>
          <w:bCs/>
          <w:sz w:val="20"/>
          <w:szCs w:val="20"/>
          <w:lang w:eastAsia="en-US"/>
        </w:rPr>
        <w:t>ux</w:t>
      </w:r>
    </w:p>
    <w:p w14:paraId="6EAD2BED"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01B8A1B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232101E3"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452267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E9AEBF7"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385B2DCF"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CF93831"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1E68048" w14:textId="77777777" w:rsidR="00A212A5" w:rsidRPr="00D2334A" w:rsidRDefault="005C1912" w:rsidP="00D95738">
      <w:pPr>
        <w:widowControl w:val="0"/>
        <w:autoSpaceDE w:val="0"/>
        <w:autoSpaceDN w:val="0"/>
        <w:adjustRightInd w:val="0"/>
        <w:spacing w:before="56"/>
        <w:ind w:right="-20"/>
        <w:jc w:val="both"/>
        <w:rPr>
          <w:rFonts w:ascii="Arial" w:hAnsi="Arial" w:cs="Arial"/>
          <w:sz w:val="20"/>
          <w:szCs w:val="20"/>
        </w:rPr>
      </w:pPr>
      <w:r w:rsidRPr="00D2334A">
        <w:rPr>
          <w:rFonts w:ascii="Arial" w:eastAsia="Calibri" w:hAnsi="Arial" w:cs="Arial"/>
          <w:b/>
          <w:bCs/>
          <w:sz w:val="20"/>
          <w:szCs w:val="20"/>
          <w:lang w:eastAsia="en-US"/>
        </w:rPr>
        <w:t>ANNEXE N° 6 : CADRE DU PLANNING</w:t>
      </w:r>
    </w:p>
    <w:tbl>
      <w:tblPr>
        <w:tblpPr w:leftFromText="141" w:rightFromText="141" w:vertAnchor="text" w:horzAnchor="margin" w:tblpY="409"/>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037"/>
        <w:gridCol w:w="521"/>
        <w:gridCol w:w="522"/>
        <w:gridCol w:w="695"/>
        <w:gridCol w:w="524"/>
        <w:gridCol w:w="695"/>
        <w:gridCol w:w="695"/>
        <w:gridCol w:w="695"/>
        <w:gridCol w:w="697"/>
        <w:gridCol w:w="695"/>
        <w:gridCol w:w="696"/>
        <w:gridCol w:w="696"/>
        <w:gridCol w:w="698"/>
      </w:tblGrid>
      <w:tr w:rsidR="00A212A5" w:rsidRPr="00D2334A" w14:paraId="32304D5C" w14:textId="77777777" w:rsidTr="00455D00">
        <w:trPr>
          <w:trHeight w:val="383"/>
        </w:trPr>
        <w:tc>
          <w:tcPr>
            <w:tcW w:w="396" w:type="dxa"/>
            <w:vMerge w:val="restart"/>
          </w:tcPr>
          <w:p w14:paraId="42D42126" w14:textId="77777777" w:rsidR="00A212A5" w:rsidRPr="00D2334A" w:rsidRDefault="00A212A5" w:rsidP="00D95738">
            <w:pPr>
              <w:tabs>
                <w:tab w:val="num" w:pos="1080"/>
                <w:tab w:val="left" w:pos="1350"/>
              </w:tabs>
              <w:jc w:val="both"/>
              <w:rPr>
                <w:rFonts w:ascii="Arial" w:hAnsi="Arial" w:cs="Arial"/>
                <w:b/>
                <w:bCs/>
                <w:sz w:val="20"/>
                <w:szCs w:val="20"/>
                <w:lang w:val="fr-CA"/>
              </w:rPr>
            </w:pPr>
          </w:p>
          <w:p w14:paraId="5F088439"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N</w:t>
            </w:r>
            <w:r w:rsidRPr="00D2334A">
              <w:rPr>
                <w:rFonts w:ascii="Arial" w:hAnsi="Arial" w:cs="Arial"/>
                <w:b/>
                <w:bCs/>
                <w:sz w:val="20"/>
                <w:szCs w:val="20"/>
                <w:vertAlign w:val="superscript"/>
                <w:lang w:val="fr-CA"/>
              </w:rPr>
              <w:t>0</w:t>
            </w:r>
          </w:p>
        </w:tc>
        <w:tc>
          <w:tcPr>
            <w:tcW w:w="2046" w:type="dxa"/>
            <w:vMerge w:val="restart"/>
          </w:tcPr>
          <w:p w14:paraId="64C55B3E"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Désignation des travaux</w:t>
            </w:r>
          </w:p>
        </w:tc>
        <w:tc>
          <w:tcPr>
            <w:tcW w:w="2269" w:type="dxa"/>
            <w:gridSpan w:val="4"/>
          </w:tcPr>
          <w:p w14:paraId="024A3FE1"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1</w:t>
            </w:r>
          </w:p>
        </w:tc>
        <w:tc>
          <w:tcPr>
            <w:tcW w:w="2794" w:type="dxa"/>
            <w:gridSpan w:val="4"/>
          </w:tcPr>
          <w:p w14:paraId="758152DB"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2</w:t>
            </w:r>
          </w:p>
        </w:tc>
        <w:tc>
          <w:tcPr>
            <w:tcW w:w="2794" w:type="dxa"/>
            <w:gridSpan w:val="4"/>
          </w:tcPr>
          <w:p w14:paraId="7D549DA2"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3</w:t>
            </w:r>
          </w:p>
        </w:tc>
      </w:tr>
      <w:tr w:rsidR="00A212A5" w:rsidRPr="00D2334A" w14:paraId="2A45DEBD" w14:textId="77777777" w:rsidTr="00455D00">
        <w:trPr>
          <w:trHeight w:val="396"/>
        </w:trPr>
        <w:tc>
          <w:tcPr>
            <w:tcW w:w="396" w:type="dxa"/>
            <w:vMerge/>
          </w:tcPr>
          <w:p w14:paraId="02147F7E"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2046" w:type="dxa"/>
            <w:vMerge/>
          </w:tcPr>
          <w:p w14:paraId="676BB9AC"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523" w:type="dxa"/>
          </w:tcPr>
          <w:p w14:paraId="2ABEDE7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w:t>
            </w:r>
          </w:p>
        </w:tc>
        <w:tc>
          <w:tcPr>
            <w:tcW w:w="523" w:type="dxa"/>
          </w:tcPr>
          <w:p w14:paraId="77696A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S2</w:t>
            </w:r>
          </w:p>
        </w:tc>
        <w:tc>
          <w:tcPr>
            <w:tcW w:w="698" w:type="dxa"/>
          </w:tcPr>
          <w:p w14:paraId="221641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S3</w:t>
            </w:r>
          </w:p>
        </w:tc>
        <w:tc>
          <w:tcPr>
            <w:tcW w:w="525" w:type="dxa"/>
          </w:tcPr>
          <w:p w14:paraId="4AC8738B"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S4</w:t>
            </w:r>
          </w:p>
        </w:tc>
        <w:tc>
          <w:tcPr>
            <w:tcW w:w="698" w:type="dxa"/>
          </w:tcPr>
          <w:p w14:paraId="07056D7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S5</w:t>
            </w:r>
          </w:p>
        </w:tc>
        <w:tc>
          <w:tcPr>
            <w:tcW w:w="698" w:type="dxa"/>
          </w:tcPr>
          <w:p w14:paraId="7645637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S6</w:t>
            </w:r>
          </w:p>
        </w:tc>
        <w:tc>
          <w:tcPr>
            <w:tcW w:w="698" w:type="dxa"/>
          </w:tcPr>
          <w:p w14:paraId="5F06BCE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S7</w:t>
            </w:r>
          </w:p>
        </w:tc>
        <w:tc>
          <w:tcPr>
            <w:tcW w:w="700" w:type="dxa"/>
          </w:tcPr>
          <w:p w14:paraId="2088D0F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S8</w:t>
            </w:r>
          </w:p>
        </w:tc>
        <w:tc>
          <w:tcPr>
            <w:tcW w:w="698" w:type="dxa"/>
          </w:tcPr>
          <w:p w14:paraId="3BC65E2A"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S9</w:t>
            </w:r>
          </w:p>
        </w:tc>
        <w:tc>
          <w:tcPr>
            <w:tcW w:w="698" w:type="dxa"/>
          </w:tcPr>
          <w:p w14:paraId="44174C7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S10</w:t>
            </w:r>
          </w:p>
        </w:tc>
        <w:tc>
          <w:tcPr>
            <w:tcW w:w="698" w:type="dxa"/>
          </w:tcPr>
          <w:p w14:paraId="4CDC8D6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S11</w:t>
            </w:r>
          </w:p>
        </w:tc>
        <w:tc>
          <w:tcPr>
            <w:tcW w:w="700" w:type="dxa"/>
          </w:tcPr>
          <w:p w14:paraId="442A6A8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S12</w:t>
            </w:r>
          </w:p>
        </w:tc>
      </w:tr>
      <w:tr w:rsidR="00A212A5" w:rsidRPr="00D2334A" w14:paraId="03CAF5A0" w14:textId="77777777" w:rsidTr="00455D00">
        <w:trPr>
          <w:trHeight w:val="627"/>
        </w:trPr>
        <w:tc>
          <w:tcPr>
            <w:tcW w:w="396" w:type="dxa"/>
          </w:tcPr>
          <w:p w14:paraId="557ED1C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lastRenderedPageBreak/>
              <w:t>1</w:t>
            </w:r>
          </w:p>
        </w:tc>
        <w:tc>
          <w:tcPr>
            <w:tcW w:w="2046" w:type="dxa"/>
          </w:tcPr>
          <w:p w14:paraId="7D418B7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Travaux préparatoires- Installation de chantier</w:t>
            </w:r>
          </w:p>
        </w:tc>
        <w:tc>
          <w:tcPr>
            <w:tcW w:w="523" w:type="dxa"/>
          </w:tcPr>
          <w:p w14:paraId="56903077" w14:textId="12249C7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1072" behindDoc="0" locked="0" layoutInCell="1" allowOverlap="1" wp14:anchorId="33A5F962" wp14:editId="7170DEEA">
                      <wp:simplePos x="0" y="0"/>
                      <wp:positionH relativeFrom="column">
                        <wp:posOffset>-65405</wp:posOffset>
                      </wp:positionH>
                      <wp:positionV relativeFrom="paragraph">
                        <wp:posOffset>157480</wp:posOffset>
                      </wp:positionV>
                      <wp:extent cx="339725" cy="1905"/>
                      <wp:effectExtent l="19050" t="38100" r="41275" b="55245"/>
                      <wp:wrapNone/>
                      <wp:docPr id="27"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9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989F30" id="Connecteur droit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2.4pt" to="21.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" strokeweight="6pt"/>
                  </w:pict>
                </mc:Fallback>
              </mc:AlternateContent>
            </w:r>
          </w:p>
        </w:tc>
        <w:tc>
          <w:tcPr>
            <w:tcW w:w="523" w:type="dxa"/>
          </w:tcPr>
          <w:p w14:paraId="74A0362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14A1F6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3A2A27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140252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4DDDB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47104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7478F5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F51DA0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2578C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2978CB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AFF00B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72D91505" w14:textId="77777777" w:rsidTr="00455D00">
        <w:trPr>
          <w:trHeight w:val="613"/>
        </w:trPr>
        <w:tc>
          <w:tcPr>
            <w:tcW w:w="396" w:type="dxa"/>
          </w:tcPr>
          <w:p w14:paraId="1C3DB4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2</w:t>
            </w:r>
          </w:p>
        </w:tc>
        <w:tc>
          <w:tcPr>
            <w:tcW w:w="2046" w:type="dxa"/>
          </w:tcPr>
          <w:p w14:paraId="064BD104"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Terrassement et fouilles</w:t>
            </w:r>
          </w:p>
        </w:tc>
        <w:tc>
          <w:tcPr>
            <w:tcW w:w="523" w:type="dxa"/>
          </w:tcPr>
          <w:p w14:paraId="259E40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4329A53C" w14:textId="6F40448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2096" behindDoc="0" locked="0" layoutInCell="1" allowOverlap="1" wp14:anchorId="015CF095" wp14:editId="159AD093">
                      <wp:simplePos x="0" y="0"/>
                      <wp:positionH relativeFrom="column">
                        <wp:posOffset>-68580</wp:posOffset>
                      </wp:positionH>
                      <wp:positionV relativeFrom="paragraph">
                        <wp:posOffset>198119</wp:posOffset>
                      </wp:positionV>
                      <wp:extent cx="800100" cy="0"/>
                      <wp:effectExtent l="0" t="38100" r="38100" b="38100"/>
                      <wp:wrapNone/>
                      <wp:docPr id="26"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A169C9" id="Connecteur droit 20"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57.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" strokeweight="6pt"/>
                  </w:pict>
                </mc:Fallback>
              </mc:AlternateContent>
            </w:r>
          </w:p>
        </w:tc>
        <w:tc>
          <w:tcPr>
            <w:tcW w:w="698" w:type="dxa"/>
          </w:tcPr>
          <w:p w14:paraId="2FB4CCA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461D1FE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65DC1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5E669B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3731EB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26D84D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E8E988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F7D69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49F4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52335F0"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30EEF18E" w14:textId="77777777" w:rsidTr="00455D00">
        <w:trPr>
          <w:trHeight w:val="627"/>
        </w:trPr>
        <w:tc>
          <w:tcPr>
            <w:tcW w:w="396" w:type="dxa"/>
          </w:tcPr>
          <w:p w14:paraId="0D0863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3</w:t>
            </w:r>
          </w:p>
        </w:tc>
        <w:tc>
          <w:tcPr>
            <w:tcW w:w="2046" w:type="dxa"/>
          </w:tcPr>
          <w:p w14:paraId="15CC6B2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Fondations et dallage</w:t>
            </w:r>
          </w:p>
        </w:tc>
        <w:tc>
          <w:tcPr>
            <w:tcW w:w="523" w:type="dxa"/>
          </w:tcPr>
          <w:p w14:paraId="5E37559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BDB51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7E3DE25" w14:textId="0866108B"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3120" behindDoc="0" locked="0" layoutInCell="1" allowOverlap="1" wp14:anchorId="65863EA5" wp14:editId="62C3B0E4">
                      <wp:simplePos x="0" y="0"/>
                      <wp:positionH relativeFrom="column">
                        <wp:posOffset>-65405</wp:posOffset>
                      </wp:positionH>
                      <wp:positionV relativeFrom="paragraph">
                        <wp:posOffset>178435</wp:posOffset>
                      </wp:positionV>
                      <wp:extent cx="1257300" cy="5080"/>
                      <wp:effectExtent l="19050" t="38100" r="38100" b="52070"/>
                      <wp:wrapNone/>
                      <wp:docPr id="25"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97C3A3" id="Connecteur droit 1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05pt" to="93.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yeKAIAAEQ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" strokeweight="6pt"/>
                  </w:pict>
                </mc:Fallback>
              </mc:AlternateContent>
            </w:r>
          </w:p>
        </w:tc>
        <w:tc>
          <w:tcPr>
            <w:tcW w:w="525" w:type="dxa"/>
          </w:tcPr>
          <w:p w14:paraId="7BCE2FD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0E5BC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E44AF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E1DE0B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B42C2A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B31F89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71A07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AEF7D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F6717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15CA2DAD" w14:textId="77777777" w:rsidTr="00455D00">
        <w:trPr>
          <w:trHeight w:val="448"/>
        </w:trPr>
        <w:tc>
          <w:tcPr>
            <w:tcW w:w="396" w:type="dxa"/>
          </w:tcPr>
          <w:p w14:paraId="59B5A0A3"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4</w:t>
            </w:r>
          </w:p>
        </w:tc>
        <w:tc>
          <w:tcPr>
            <w:tcW w:w="2046" w:type="dxa"/>
          </w:tcPr>
          <w:p w14:paraId="27E0751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Maçonnerie-Élévations </w:t>
            </w:r>
          </w:p>
        </w:tc>
        <w:tc>
          <w:tcPr>
            <w:tcW w:w="523" w:type="dxa"/>
          </w:tcPr>
          <w:p w14:paraId="68F7DD9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7FC266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5AC4C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083C652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00084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EC953C" w14:textId="078F64E4"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4144" behindDoc="0" locked="0" layoutInCell="1" allowOverlap="1" wp14:anchorId="6A1E3AD3" wp14:editId="691FE48A">
                      <wp:simplePos x="0" y="0"/>
                      <wp:positionH relativeFrom="column">
                        <wp:posOffset>-68580</wp:posOffset>
                      </wp:positionH>
                      <wp:positionV relativeFrom="paragraph">
                        <wp:posOffset>84454</wp:posOffset>
                      </wp:positionV>
                      <wp:extent cx="1371600" cy="0"/>
                      <wp:effectExtent l="0" t="38100" r="38100" b="38100"/>
                      <wp:wrapNone/>
                      <wp:docPr id="24"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99ECD" id="Connecteur droit 18"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65pt" to="102.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" strokeweight="6pt"/>
                  </w:pict>
                </mc:Fallback>
              </mc:AlternateContent>
            </w:r>
          </w:p>
        </w:tc>
        <w:tc>
          <w:tcPr>
            <w:tcW w:w="698" w:type="dxa"/>
          </w:tcPr>
          <w:p w14:paraId="552617F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171E0E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8CDE2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D64CD6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29D94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381CE0A"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4256ED0" w14:textId="77777777" w:rsidTr="00455D00">
        <w:trPr>
          <w:trHeight w:val="613"/>
        </w:trPr>
        <w:tc>
          <w:tcPr>
            <w:tcW w:w="396" w:type="dxa"/>
          </w:tcPr>
          <w:p w14:paraId="084709B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5</w:t>
            </w:r>
          </w:p>
        </w:tc>
        <w:tc>
          <w:tcPr>
            <w:tcW w:w="2046" w:type="dxa"/>
          </w:tcPr>
          <w:p w14:paraId="284D3A8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Charpente-couverture</w:t>
            </w:r>
          </w:p>
        </w:tc>
        <w:tc>
          <w:tcPr>
            <w:tcW w:w="523" w:type="dxa"/>
          </w:tcPr>
          <w:p w14:paraId="35CA2C1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80A8EA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80E7E4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1F0EF75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34332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9C2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75F2F5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9A84652" w14:textId="4A7FAD5C"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5168" behindDoc="0" locked="0" layoutInCell="1" allowOverlap="1" wp14:anchorId="24C391C3" wp14:editId="28406C18">
                      <wp:simplePos x="0" y="0"/>
                      <wp:positionH relativeFrom="column">
                        <wp:posOffset>-68580</wp:posOffset>
                      </wp:positionH>
                      <wp:positionV relativeFrom="paragraph">
                        <wp:posOffset>184785</wp:posOffset>
                      </wp:positionV>
                      <wp:extent cx="914400" cy="3175"/>
                      <wp:effectExtent l="19050" t="38100" r="38100" b="53975"/>
                      <wp:wrapNone/>
                      <wp:docPr id="23"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33A04E" id="Connecteur droit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5pt" to="66.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" strokeweight="6pt"/>
                  </w:pict>
                </mc:Fallback>
              </mc:AlternateContent>
            </w:r>
          </w:p>
        </w:tc>
        <w:tc>
          <w:tcPr>
            <w:tcW w:w="698" w:type="dxa"/>
          </w:tcPr>
          <w:p w14:paraId="079E7B3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EA25D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2BA13F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79D2F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057CDCC" w14:textId="77777777" w:rsidTr="00455D00">
        <w:trPr>
          <w:trHeight w:val="627"/>
        </w:trPr>
        <w:tc>
          <w:tcPr>
            <w:tcW w:w="396" w:type="dxa"/>
          </w:tcPr>
          <w:p w14:paraId="2B18DE0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6</w:t>
            </w:r>
          </w:p>
        </w:tc>
        <w:tc>
          <w:tcPr>
            <w:tcW w:w="2046" w:type="dxa"/>
          </w:tcPr>
          <w:p w14:paraId="740AA2C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Menuiserie métallique </w:t>
            </w:r>
          </w:p>
        </w:tc>
        <w:tc>
          <w:tcPr>
            <w:tcW w:w="523" w:type="dxa"/>
          </w:tcPr>
          <w:p w14:paraId="5713D69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F1CCD3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F91602" w14:textId="17832DA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6192" behindDoc="0" locked="0" layoutInCell="1" allowOverlap="1" wp14:anchorId="7DBBA8E6" wp14:editId="49A34462">
                      <wp:simplePos x="0" y="0"/>
                      <wp:positionH relativeFrom="column">
                        <wp:posOffset>-68580</wp:posOffset>
                      </wp:positionH>
                      <wp:positionV relativeFrom="paragraph">
                        <wp:posOffset>165735</wp:posOffset>
                      </wp:positionV>
                      <wp:extent cx="1257300" cy="5080"/>
                      <wp:effectExtent l="19050" t="38100" r="38100" b="52070"/>
                      <wp:wrapNone/>
                      <wp:docPr id="22"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B6D3E8" id="Connecteur droit 1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" strokeweight="6pt"/>
                  </w:pict>
                </mc:Fallback>
              </mc:AlternateContent>
            </w:r>
          </w:p>
        </w:tc>
        <w:tc>
          <w:tcPr>
            <w:tcW w:w="525" w:type="dxa"/>
          </w:tcPr>
          <w:p w14:paraId="34CE4D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99059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1B4833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1B94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E1333F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1BD66F7" w14:textId="6ED93A5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7216" behindDoc="0" locked="0" layoutInCell="1" allowOverlap="1" wp14:anchorId="234B6F33" wp14:editId="0E625EBD">
                      <wp:simplePos x="0" y="0"/>
                      <wp:positionH relativeFrom="column">
                        <wp:posOffset>-68580</wp:posOffset>
                      </wp:positionH>
                      <wp:positionV relativeFrom="paragraph">
                        <wp:posOffset>167005</wp:posOffset>
                      </wp:positionV>
                      <wp:extent cx="457200" cy="6985"/>
                      <wp:effectExtent l="19050" t="38100" r="38100" b="50165"/>
                      <wp:wrapNone/>
                      <wp:docPr id="20"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1E998" id="Connecteur droit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5pt" to="30.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" strokeweight="6pt"/>
                  </w:pict>
                </mc:Fallback>
              </mc:AlternateContent>
            </w:r>
          </w:p>
        </w:tc>
        <w:tc>
          <w:tcPr>
            <w:tcW w:w="698" w:type="dxa"/>
          </w:tcPr>
          <w:p w14:paraId="0A2402A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8669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99B92B4"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3D09C74" w14:textId="77777777" w:rsidTr="00455D00">
        <w:trPr>
          <w:trHeight w:val="448"/>
        </w:trPr>
        <w:tc>
          <w:tcPr>
            <w:tcW w:w="396" w:type="dxa"/>
          </w:tcPr>
          <w:p w14:paraId="437ECC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7</w:t>
            </w:r>
          </w:p>
        </w:tc>
        <w:tc>
          <w:tcPr>
            <w:tcW w:w="2046" w:type="dxa"/>
          </w:tcPr>
          <w:p w14:paraId="728199B8" w14:textId="77777777" w:rsidR="00A212A5" w:rsidRPr="00D2334A" w:rsidRDefault="00466BD9"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Électricité</w:t>
            </w:r>
          </w:p>
        </w:tc>
        <w:tc>
          <w:tcPr>
            <w:tcW w:w="523" w:type="dxa"/>
          </w:tcPr>
          <w:p w14:paraId="70F32A5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3BAD422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0D06CB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E7CDC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5CDF33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8F8FC9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3001F9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6C9277E" w14:textId="2D1CD8B1"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8240" behindDoc="0" locked="0" layoutInCell="1" allowOverlap="1" wp14:anchorId="1FF5C3E2" wp14:editId="45A38472">
                      <wp:simplePos x="0" y="0"/>
                      <wp:positionH relativeFrom="column">
                        <wp:posOffset>-68580</wp:posOffset>
                      </wp:positionH>
                      <wp:positionV relativeFrom="paragraph">
                        <wp:posOffset>109854</wp:posOffset>
                      </wp:positionV>
                      <wp:extent cx="1371600" cy="0"/>
                      <wp:effectExtent l="0" t="38100" r="38100" b="38100"/>
                      <wp:wrapNone/>
                      <wp:docPr id="18"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6C1F2F" id="Connecteur droit 14"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65pt" to="10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" strokeweight="6pt"/>
                  </w:pict>
                </mc:Fallback>
              </mc:AlternateContent>
            </w:r>
          </w:p>
        </w:tc>
        <w:tc>
          <w:tcPr>
            <w:tcW w:w="698" w:type="dxa"/>
          </w:tcPr>
          <w:p w14:paraId="7DFCF0B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BABF5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EC5E7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0CF08FFD"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2E8C6D81" w14:textId="77777777" w:rsidTr="00455D00">
        <w:trPr>
          <w:trHeight w:val="448"/>
        </w:trPr>
        <w:tc>
          <w:tcPr>
            <w:tcW w:w="396" w:type="dxa"/>
          </w:tcPr>
          <w:p w14:paraId="750EC2D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8</w:t>
            </w:r>
          </w:p>
        </w:tc>
        <w:tc>
          <w:tcPr>
            <w:tcW w:w="2046" w:type="dxa"/>
          </w:tcPr>
          <w:p w14:paraId="52549A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Peinture</w:t>
            </w:r>
          </w:p>
        </w:tc>
        <w:tc>
          <w:tcPr>
            <w:tcW w:w="523" w:type="dxa"/>
          </w:tcPr>
          <w:p w14:paraId="12A4D6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58BF36A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AA13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960B3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53801E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0AD25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95B5D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236ED04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390A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04E5737" w14:textId="3C8FE0A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9264" behindDoc="0" locked="0" layoutInCell="1" allowOverlap="1" wp14:anchorId="32686C1A" wp14:editId="4932CA83">
                      <wp:simplePos x="0" y="0"/>
                      <wp:positionH relativeFrom="column">
                        <wp:posOffset>-68580</wp:posOffset>
                      </wp:positionH>
                      <wp:positionV relativeFrom="paragraph">
                        <wp:posOffset>101599</wp:posOffset>
                      </wp:positionV>
                      <wp:extent cx="914400" cy="0"/>
                      <wp:effectExtent l="0" t="38100" r="38100" b="38100"/>
                      <wp:wrapNone/>
                      <wp:docPr id="17"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24089" id="Connecteur droit 1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pt" to="6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" strokeweight="6pt"/>
                  </w:pict>
                </mc:Fallback>
              </mc:AlternateContent>
            </w:r>
          </w:p>
        </w:tc>
        <w:tc>
          <w:tcPr>
            <w:tcW w:w="698" w:type="dxa"/>
          </w:tcPr>
          <w:p w14:paraId="1874A8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E5F069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CC07DD1" w14:textId="77777777" w:rsidTr="00455D00">
        <w:trPr>
          <w:trHeight w:val="448"/>
        </w:trPr>
        <w:tc>
          <w:tcPr>
            <w:tcW w:w="396" w:type="dxa"/>
          </w:tcPr>
          <w:p w14:paraId="5C51AC8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9</w:t>
            </w:r>
          </w:p>
        </w:tc>
        <w:tc>
          <w:tcPr>
            <w:tcW w:w="2046" w:type="dxa"/>
          </w:tcPr>
          <w:p w14:paraId="4453A50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VRD</w:t>
            </w:r>
          </w:p>
        </w:tc>
        <w:tc>
          <w:tcPr>
            <w:tcW w:w="523" w:type="dxa"/>
          </w:tcPr>
          <w:p w14:paraId="57EE16E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63F1088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E061B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2B11279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C2950C1" w14:textId="1DA5FCF8"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0288" behindDoc="0" locked="0" layoutInCell="1" allowOverlap="1" wp14:anchorId="6B07E15B" wp14:editId="1FD085B4">
                      <wp:simplePos x="0" y="0"/>
                      <wp:positionH relativeFrom="column">
                        <wp:posOffset>-68580</wp:posOffset>
                      </wp:positionH>
                      <wp:positionV relativeFrom="paragraph">
                        <wp:posOffset>90804</wp:posOffset>
                      </wp:positionV>
                      <wp:extent cx="1831975" cy="0"/>
                      <wp:effectExtent l="0" t="38100" r="53975" b="38100"/>
                      <wp:wrapNone/>
                      <wp:docPr id="16"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197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63144" id="Connecteur droit 1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13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" strokeweight="6pt"/>
                  </w:pict>
                </mc:Fallback>
              </mc:AlternateContent>
            </w:r>
          </w:p>
        </w:tc>
        <w:tc>
          <w:tcPr>
            <w:tcW w:w="698" w:type="dxa"/>
          </w:tcPr>
          <w:p w14:paraId="680BE81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BD3640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7B0C6F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3CEDA7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9EBE3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F3774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432D273" w14:textId="2C0525E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1312" behindDoc="0" locked="0" layoutInCell="1" allowOverlap="1" wp14:anchorId="285D5DF1" wp14:editId="75D5F42C">
                      <wp:simplePos x="0" y="0"/>
                      <wp:positionH relativeFrom="column">
                        <wp:posOffset>-68580</wp:posOffset>
                      </wp:positionH>
                      <wp:positionV relativeFrom="paragraph">
                        <wp:posOffset>90804</wp:posOffset>
                      </wp:positionV>
                      <wp:extent cx="457200" cy="0"/>
                      <wp:effectExtent l="0" t="38100" r="38100" b="38100"/>
                      <wp:wrapNone/>
                      <wp:docPr id="15"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1F87BE" id="Connecteur droit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30.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" strokeweight="6pt"/>
                  </w:pict>
                </mc:Fallback>
              </mc:AlternateContent>
            </w:r>
          </w:p>
        </w:tc>
      </w:tr>
    </w:tbl>
    <w:p w14:paraId="4FA76DF4" w14:textId="77777777" w:rsidR="00A212A5" w:rsidRPr="00D2334A" w:rsidRDefault="00A212A5" w:rsidP="00D95738">
      <w:pPr>
        <w:pStyle w:val="Paragraphedeliste"/>
        <w:ind w:left="0"/>
        <w:jc w:val="both"/>
        <w:rPr>
          <w:rFonts w:ascii="Arial" w:hAnsi="Arial" w:cs="Arial"/>
          <w:sz w:val="20"/>
          <w:szCs w:val="20"/>
          <w:lang w:val="fr-FR"/>
        </w:rPr>
      </w:pPr>
      <w:r w:rsidRPr="00D2334A">
        <w:rPr>
          <w:rFonts w:ascii="Arial" w:hAnsi="Arial" w:cs="Arial"/>
          <w:sz w:val="20"/>
          <w:szCs w:val="20"/>
          <w:lang w:val="fr-FR"/>
        </w:rPr>
        <w:t>Date de début des travaux : ______________________</w:t>
      </w:r>
    </w:p>
    <w:p w14:paraId="6531F7DD" w14:textId="77777777" w:rsidR="00A212A5" w:rsidRPr="00D2334A" w:rsidRDefault="00A212A5" w:rsidP="00D95738">
      <w:pPr>
        <w:pStyle w:val="Paragraphedeliste"/>
        <w:ind w:left="0"/>
        <w:jc w:val="both"/>
        <w:rPr>
          <w:rFonts w:ascii="Arial" w:hAnsi="Arial" w:cs="Arial"/>
          <w:sz w:val="20"/>
          <w:szCs w:val="20"/>
          <w:lang w:val="fr-FR"/>
        </w:rPr>
      </w:pPr>
    </w:p>
    <w:p w14:paraId="48FECB67" w14:textId="77777777" w:rsidR="00A212A5" w:rsidRPr="00D2334A" w:rsidRDefault="00A212A5" w:rsidP="00D95738">
      <w:pPr>
        <w:jc w:val="both"/>
        <w:rPr>
          <w:rFonts w:ascii="Arial" w:hAnsi="Arial" w:cs="Arial"/>
          <w:sz w:val="20"/>
          <w:szCs w:val="20"/>
        </w:rPr>
      </w:pPr>
    </w:p>
    <w:p w14:paraId="71CDFA64" w14:textId="77777777" w:rsidR="00A212A5" w:rsidRPr="00D2334A" w:rsidRDefault="00A212A5" w:rsidP="00D95738">
      <w:pPr>
        <w:tabs>
          <w:tab w:val="left" w:pos="5665"/>
        </w:tabs>
        <w:jc w:val="both"/>
        <w:rPr>
          <w:rFonts w:ascii="Arial" w:hAnsi="Arial" w:cs="Arial"/>
          <w:sz w:val="20"/>
          <w:szCs w:val="20"/>
        </w:rPr>
      </w:pPr>
      <w:r w:rsidRPr="00D2334A">
        <w:rPr>
          <w:rFonts w:ascii="Arial" w:hAnsi="Arial" w:cs="Arial"/>
          <w:sz w:val="20"/>
          <w:szCs w:val="20"/>
        </w:rPr>
        <w:tab/>
        <w:t>Date……………………………………</w:t>
      </w:r>
    </w:p>
    <w:p w14:paraId="060BD594" w14:textId="77777777" w:rsidR="00A212A5" w:rsidRPr="00D2334A" w:rsidRDefault="00A212A5" w:rsidP="00D95738">
      <w:pPr>
        <w:tabs>
          <w:tab w:val="left" w:pos="5665"/>
        </w:tabs>
        <w:jc w:val="both"/>
        <w:rPr>
          <w:rFonts w:ascii="Arial" w:hAnsi="Arial" w:cs="Arial"/>
          <w:sz w:val="20"/>
          <w:szCs w:val="20"/>
        </w:rPr>
      </w:pPr>
    </w:p>
    <w:p w14:paraId="0F0D3D00" w14:textId="77777777" w:rsidR="00A212A5" w:rsidRPr="00D2334A" w:rsidRDefault="00A212A5" w:rsidP="00D95738">
      <w:pPr>
        <w:tabs>
          <w:tab w:val="left" w:pos="5692"/>
        </w:tabs>
        <w:jc w:val="both"/>
        <w:rPr>
          <w:rFonts w:ascii="Arial" w:hAnsi="Arial" w:cs="Arial"/>
          <w:b/>
          <w:sz w:val="20"/>
          <w:szCs w:val="20"/>
          <w:u w:val="single"/>
        </w:rPr>
      </w:pPr>
      <w:r w:rsidRPr="00D2334A">
        <w:rPr>
          <w:rFonts w:ascii="Arial" w:hAnsi="Arial" w:cs="Arial"/>
          <w:sz w:val="20"/>
          <w:szCs w:val="20"/>
        </w:rPr>
        <w:tab/>
      </w:r>
      <w:r w:rsidRPr="00D2334A">
        <w:rPr>
          <w:rFonts w:ascii="Arial" w:hAnsi="Arial" w:cs="Arial"/>
          <w:b/>
          <w:sz w:val="20"/>
          <w:szCs w:val="20"/>
          <w:u w:val="single"/>
        </w:rPr>
        <w:t>L’Entrepreneur</w:t>
      </w:r>
    </w:p>
    <w:p w14:paraId="09E9DF40" w14:textId="77777777" w:rsidR="00A212A5" w:rsidRPr="00D2334A" w:rsidRDefault="00A212A5" w:rsidP="00D95738">
      <w:pPr>
        <w:widowControl w:val="0"/>
        <w:autoSpaceDE w:val="0"/>
        <w:autoSpaceDN w:val="0"/>
        <w:adjustRightInd w:val="0"/>
        <w:spacing w:before="56"/>
        <w:ind w:right="-20"/>
        <w:jc w:val="both"/>
        <w:rPr>
          <w:rFonts w:ascii="Arial" w:hAnsi="Arial" w:cs="Arial"/>
          <w:b/>
          <w:sz w:val="20"/>
          <w:szCs w:val="20"/>
        </w:rPr>
      </w:pPr>
    </w:p>
    <w:p w14:paraId="6C266134"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176C089F"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269371A3"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017B44B3" w14:textId="77777777" w:rsidR="00D92962" w:rsidRPr="00D2334A" w:rsidRDefault="00D92962" w:rsidP="00D95738">
      <w:pPr>
        <w:widowControl w:val="0"/>
        <w:autoSpaceDE w:val="0"/>
        <w:autoSpaceDN w:val="0"/>
        <w:adjustRightInd w:val="0"/>
        <w:spacing w:before="56"/>
        <w:ind w:right="-20"/>
        <w:jc w:val="both"/>
        <w:rPr>
          <w:rFonts w:ascii="Arial" w:hAnsi="Arial" w:cs="Arial"/>
          <w:b/>
          <w:sz w:val="20"/>
          <w:szCs w:val="20"/>
        </w:rPr>
      </w:pPr>
    </w:p>
    <w:p w14:paraId="71072944" w14:textId="77777777" w:rsidR="00326591" w:rsidRPr="00D2334A" w:rsidRDefault="00326591" w:rsidP="00D95738">
      <w:pPr>
        <w:widowControl w:val="0"/>
        <w:autoSpaceDE w:val="0"/>
        <w:autoSpaceDN w:val="0"/>
        <w:adjustRightInd w:val="0"/>
        <w:spacing w:before="56"/>
        <w:ind w:right="-20"/>
        <w:jc w:val="both"/>
        <w:rPr>
          <w:rFonts w:ascii="Arial" w:hAnsi="Arial" w:cs="Arial"/>
          <w:b/>
          <w:sz w:val="20"/>
          <w:szCs w:val="20"/>
        </w:rPr>
      </w:pPr>
    </w:p>
    <w:p w14:paraId="3AC71648" w14:textId="77777777" w:rsidR="00B65FCB" w:rsidRPr="00D2334A" w:rsidRDefault="00B65FCB" w:rsidP="00D95738">
      <w:pPr>
        <w:widowControl w:val="0"/>
        <w:autoSpaceDE w:val="0"/>
        <w:autoSpaceDN w:val="0"/>
        <w:adjustRightInd w:val="0"/>
        <w:spacing w:before="56"/>
        <w:ind w:right="-20"/>
        <w:jc w:val="both"/>
        <w:rPr>
          <w:rFonts w:ascii="Arial" w:hAnsi="Arial" w:cs="Arial"/>
          <w:b/>
          <w:sz w:val="20"/>
          <w:szCs w:val="20"/>
        </w:rPr>
      </w:pPr>
    </w:p>
    <w:p w14:paraId="02AEA1D9" w14:textId="77777777" w:rsidR="00A212A5" w:rsidRPr="00D2334A" w:rsidRDefault="005C1912" w:rsidP="00D95738">
      <w:pPr>
        <w:widowControl w:val="0"/>
        <w:autoSpaceDE w:val="0"/>
        <w:autoSpaceDN w:val="0"/>
        <w:adjustRightInd w:val="0"/>
        <w:spacing w:before="56"/>
        <w:ind w:right="-20"/>
        <w:jc w:val="both"/>
        <w:rPr>
          <w:rFonts w:ascii="Arial" w:hAnsi="Arial" w:cs="Arial"/>
          <w:b/>
          <w:sz w:val="20"/>
          <w:szCs w:val="20"/>
        </w:rPr>
      </w:pPr>
      <w:r w:rsidRPr="00D2334A">
        <w:rPr>
          <w:rFonts w:ascii="Arial" w:eastAsia="Calibri" w:hAnsi="Arial" w:cs="Arial"/>
          <w:b/>
          <w:bCs/>
          <w:sz w:val="20"/>
          <w:szCs w:val="20"/>
          <w:lang w:eastAsia="en-US"/>
        </w:rPr>
        <w:t>ANNEXE N° 7</w:t>
      </w:r>
      <w:r w:rsidRPr="00D2334A">
        <w:rPr>
          <w:rFonts w:ascii="Arial" w:hAnsi="Arial" w:cs="Arial"/>
          <w:b/>
          <w:bCs/>
          <w:sz w:val="20"/>
          <w:szCs w:val="20"/>
        </w:rPr>
        <w:t xml:space="preserve">: </w:t>
      </w:r>
      <w:r w:rsidRPr="00D2334A">
        <w:rPr>
          <w:rFonts w:ascii="Arial" w:hAnsi="Arial" w:cs="Arial"/>
          <w:b/>
          <w:sz w:val="20"/>
          <w:szCs w:val="20"/>
        </w:rPr>
        <w:t>MODELE DES POUVOIRS AU MANDATAIRE (EN CAS DE  GROUPEMENT  D’ENTREPRISES</w:t>
      </w:r>
      <w:r w:rsidRPr="00D2334A">
        <w:rPr>
          <w:rFonts w:ascii="Arial" w:hAnsi="Arial" w:cs="Arial"/>
          <w:sz w:val="20"/>
          <w:szCs w:val="20"/>
        </w:rPr>
        <w:t>)</w:t>
      </w:r>
    </w:p>
    <w:p w14:paraId="0083C592"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J</w:t>
      </w:r>
      <w:r w:rsidR="005C1912">
        <w:rPr>
          <w:rFonts w:ascii="Arial" w:hAnsi="Arial" w:cs="Arial"/>
          <w:sz w:val="20"/>
          <w:szCs w:val="20"/>
          <w:lang w:val="fr-CA"/>
        </w:rPr>
        <w:t>e soussigné Mme/M. ________</w:t>
      </w:r>
      <w:r w:rsidRPr="00D2334A">
        <w:rPr>
          <w:rFonts w:ascii="Arial" w:hAnsi="Arial" w:cs="Arial"/>
          <w:sz w:val="20"/>
          <w:szCs w:val="20"/>
          <w:lang w:val="fr-CA"/>
        </w:rPr>
        <w:t>________</w:t>
      </w:r>
      <w:r w:rsidR="00D92962" w:rsidRPr="00D2334A">
        <w:rPr>
          <w:rFonts w:ascii="Arial" w:hAnsi="Arial" w:cs="Arial"/>
          <w:sz w:val="20"/>
          <w:szCs w:val="20"/>
          <w:lang w:val="fr-CA"/>
        </w:rPr>
        <w:t>_______</w:t>
      </w:r>
      <w:r w:rsidRPr="00D2334A">
        <w:rPr>
          <w:rFonts w:ascii="Arial" w:hAnsi="Arial" w:cs="Arial"/>
          <w:sz w:val="20"/>
          <w:szCs w:val="20"/>
          <w:lang w:val="fr-CA"/>
        </w:rPr>
        <w:t>Directeur Général de (</w:t>
      </w:r>
      <w:r w:rsidRPr="00D2334A">
        <w:rPr>
          <w:rFonts w:ascii="Arial" w:hAnsi="Arial" w:cs="Arial"/>
          <w:i/>
          <w:iCs/>
          <w:sz w:val="20"/>
          <w:szCs w:val="20"/>
          <w:lang w:val="fr-CA"/>
        </w:rPr>
        <w:t>Entreprise mandante</w:t>
      </w:r>
      <w:r w:rsidRPr="00D2334A">
        <w:rPr>
          <w:rFonts w:ascii="Arial" w:hAnsi="Arial" w:cs="Arial"/>
          <w:sz w:val="20"/>
          <w:szCs w:val="20"/>
          <w:lang w:val="fr-CA"/>
        </w:rPr>
        <w:t>) _______</w:t>
      </w:r>
      <w:r w:rsidR="005C1912">
        <w:rPr>
          <w:rFonts w:ascii="Arial" w:hAnsi="Arial" w:cs="Arial"/>
          <w:sz w:val="20"/>
          <w:szCs w:val="20"/>
          <w:lang w:val="fr-CA"/>
        </w:rPr>
        <w:t>_________</w:t>
      </w:r>
      <w:r w:rsidR="00D92962" w:rsidRPr="00D2334A">
        <w:rPr>
          <w:rFonts w:ascii="Arial" w:hAnsi="Arial" w:cs="Arial"/>
          <w:sz w:val="20"/>
          <w:szCs w:val="20"/>
          <w:lang w:val="fr-CA"/>
        </w:rPr>
        <w:t>___</w:t>
      </w:r>
      <w:r w:rsidR="005C1912">
        <w:rPr>
          <w:rFonts w:ascii="Arial" w:hAnsi="Arial" w:cs="Arial"/>
          <w:sz w:val="20"/>
          <w:szCs w:val="20"/>
          <w:lang w:val="fr-CA"/>
        </w:rPr>
        <w:t>Demeurant à ___</w:t>
      </w:r>
      <w:r w:rsidRPr="00D2334A">
        <w:rPr>
          <w:rFonts w:ascii="Arial" w:hAnsi="Arial" w:cs="Arial"/>
          <w:sz w:val="20"/>
          <w:szCs w:val="20"/>
          <w:lang w:val="fr-CA"/>
        </w:rPr>
        <w:t>____________BP ________________ tél. ________________</w:t>
      </w:r>
    </w:p>
    <w:p w14:paraId="5A3F2D4F"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Donne par la présente, pouvoir à Mme / M_______________________________________ </w:t>
      </w:r>
    </w:p>
    <w:p w14:paraId="44BA142C" w14:textId="77777777" w:rsidR="006359E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Directeur général de (</w:t>
      </w:r>
      <w:r w:rsidRPr="00D2334A">
        <w:rPr>
          <w:rFonts w:ascii="Arial" w:hAnsi="Arial" w:cs="Arial"/>
          <w:i/>
          <w:iCs/>
          <w:sz w:val="20"/>
          <w:szCs w:val="20"/>
          <w:lang w:val="fr-CA"/>
        </w:rPr>
        <w:t>Entreprise mandataire</w:t>
      </w:r>
      <w:r w:rsidR="00836DBC" w:rsidRPr="00D2334A">
        <w:rPr>
          <w:rFonts w:ascii="Arial" w:hAnsi="Arial" w:cs="Arial"/>
          <w:sz w:val="20"/>
          <w:szCs w:val="20"/>
          <w:lang w:val="fr-CA"/>
        </w:rPr>
        <w:t>) _______</w:t>
      </w:r>
      <w:r w:rsidRPr="00D2334A">
        <w:rPr>
          <w:rFonts w:ascii="Arial" w:hAnsi="Arial" w:cs="Arial"/>
          <w:sz w:val="20"/>
          <w:szCs w:val="20"/>
          <w:lang w:val="fr-CA"/>
        </w:rPr>
        <w:t>Demeura</w:t>
      </w:r>
      <w:r w:rsidR="00836DBC" w:rsidRPr="00D2334A">
        <w:rPr>
          <w:rFonts w:ascii="Arial" w:hAnsi="Arial" w:cs="Arial"/>
          <w:sz w:val="20"/>
          <w:szCs w:val="20"/>
          <w:lang w:val="fr-CA"/>
        </w:rPr>
        <w:t>nt à _______BP ______tél. ________</w:t>
      </w:r>
    </w:p>
    <w:p w14:paraId="31A4B8F9" w14:textId="77777777" w:rsidR="00836DBC" w:rsidRPr="00D2334A" w:rsidRDefault="00836DBC" w:rsidP="00D95738">
      <w:pPr>
        <w:spacing w:after="0" w:line="240" w:lineRule="auto"/>
        <w:jc w:val="both"/>
        <w:rPr>
          <w:rFonts w:ascii="Arial" w:hAnsi="Arial" w:cs="Arial"/>
          <w:sz w:val="20"/>
          <w:szCs w:val="20"/>
          <w:lang w:val="fr-CA"/>
        </w:rPr>
      </w:pPr>
    </w:p>
    <w:p w14:paraId="1758EBE5"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lastRenderedPageBreak/>
        <w:t xml:space="preserve">Pour être mandataire du Groupement solidaire constitué par les entreprises (préciser les raisons sociales des </w:t>
      </w:r>
      <w:r w:rsidR="00836DBC" w:rsidRPr="00D2334A">
        <w:rPr>
          <w:rFonts w:ascii="Arial" w:hAnsi="Arial" w:cs="Arial"/>
          <w:sz w:val="20"/>
          <w:szCs w:val="20"/>
          <w:lang w:val="fr-CA"/>
        </w:rPr>
        <w:t>deux sociétés) ___</w:t>
      </w:r>
      <w:r w:rsidRPr="00D2334A">
        <w:rPr>
          <w:rFonts w:ascii="Arial" w:hAnsi="Arial" w:cs="Arial"/>
          <w:sz w:val="20"/>
          <w:szCs w:val="20"/>
          <w:lang w:val="fr-CA"/>
        </w:rPr>
        <w:t>______________________________, dans le cadre de l’App</w:t>
      </w:r>
      <w:r w:rsidR="00836DBC" w:rsidRPr="00D2334A">
        <w:rPr>
          <w:rFonts w:ascii="Arial" w:hAnsi="Arial" w:cs="Arial"/>
          <w:sz w:val="20"/>
          <w:szCs w:val="20"/>
          <w:lang w:val="fr-CA"/>
        </w:rPr>
        <w:t>el d’offres N° ______________, p</w:t>
      </w:r>
      <w:r w:rsidRPr="00D2334A">
        <w:rPr>
          <w:rFonts w:ascii="Arial" w:hAnsi="Arial" w:cs="Arial"/>
          <w:sz w:val="20"/>
          <w:szCs w:val="20"/>
          <w:lang w:val="fr-CA"/>
        </w:rPr>
        <w:t>our l’exécution des travaux de__________________________________________</w:t>
      </w:r>
    </w:p>
    <w:p w14:paraId="495E75F3" w14:textId="77777777" w:rsidR="00A212A5" w:rsidRPr="00D2334A" w:rsidRDefault="00A212A5" w:rsidP="00D95738">
      <w:pPr>
        <w:spacing w:after="0" w:line="240" w:lineRule="auto"/>
        <w:jc w:val="both"/>
        <w:rPr>
          <w:rFonts w:ascii="Arial" w:hAnsi="Arial" w:cs="Arial"/>
          <w:sz w:val="20"/>
          <w:szCs w:val="20"/>
          <w:lang w:val="fr-CA"/>
        </w:rPr>
      </w:pPr>
    </w:p>
    <w:p w14:paraId="47DFC93D"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6F37FA74" w14:textId="77777777" w:rsidR="006359E5" w:rsidRPr="00D2334A" w:rsidRDefault="006359E5" w:rsidP="00D95738">
      <w:pPr>
        <w:spacing w:after="0" w:line="240" w:lineRule="auto"/>
        <w:jc w:val="both"/>
        <w:rPr>
          <w:rFonts w:ascii="Arial" w:hAnsi="Arial" w:cs="Arial"/>
          <w:sz w:val="20"/>
          <w:szCs w:val="20"/>
          <w:lang w:val="fr-CA"/>
        </w:rPr>
      </w:pPr>
    </w:p>
    <w:p w14:paraId="5190376A"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En foi de quoi le présent acte de pouvoir est établi pour servir et valoir ce de droit</w:t>
      </w:r>
    </w:p>
    <w:p w14:paraId="24AAC057" w14:textId="77777777" w:rsidR="00466BD9" w:rsidRPr="00D2334A" w:rsidRDefault="00466BD9" w:rsidP="00D95738">
      <w:pPr>
        <w:spacing w:after="0" w:line="240" w:lineRule="auto"/>
        <w:jc w:val="both"/>
        <w:rPr>
          <w:rFonts w:ascii="Arial" w:hAnsi="Arial" w:cs="Arial"/>
          <w:sz w:val="20"/>
          <w:szCs w:val="20"/>
          <w:lang w:val="fr-CA"/>
        </w:rPr>
      </w:pPr>
    </w:p>
    <w:p w14:paraId="45A1937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Fait à ____________________ le,_________________</w:t>
      </w:r>
    </w:p>
    <w:p w14:paraId="62A3D9A1" w14:textId="77777777" w:rsidR="00466BD9" w:rsidRPr="00D2334A" w:rsidRDefault="00466BD9" w:rsidP="00D95738">
      <w:pPr>
        <w:spacing w:after="0" w:line="240" w:lineRule="auto"/>
        <w:jc w:val="both"/>
        <w:rPr>
          <w:rFonts w:ascii="Arial" w:hAnsi="Arial" w:cs="Arial"/>
          <w:sz w:val="20"/>
          <w:szCs w:val="20"/>
          <w:lang w:val="fr-CA"/>
        </w:rPr>
      </w:pPr>
    </w:p>
    <w:p w14:paraId="42E0F0A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Le Mandant,</w:t>
      </w:r>
    </w:p>
    <w:p w14:paraId="4A7DC1A3"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(Nom, Prénom,  signature et cachet précédé de la mention manuscrite « Bon pour pouvoirs »</w:t>
      </w:r>
    </w:p>
    <w:p w14:paraId="557A6B2C" w14:textId="77777777" w:rsidR="00A212A5" w:rsidRPr="00D2334A" w:rsidRDefault="00A212A5" w:rsidP="00D95738">
      <w:pPr>
        <w:spacing w:after="0" w:line="240" w:lineRule="auto"/>
        <w:jc w:val="both"/>
        <w:rPr>
          <w:rFonts w:ascii="Arial" w:hAnsi="Arial" w:cs="Arial"/>
          <w:sz w:val="20"/>
          <w:szCs w:val="20"/>
          <w:lang w:val="fr-CA"/>
        </w:rPr>
      </w:pPr>
    </w:p>
    <w:p w14:paraId="546E5279" w14:textId="77777777" w:rsidR="006359E5" w:rsidRPr="00D2334A" w:rsidRDefault="006359E5" w:rsidP="00D95738">
      <w:pPr>
        <w:spacing w:after="0" w:line="240" w:lineRule="auto"/>
        <w:jc w:val="both"/>
        <w:rPr>
          <w:rFonts w:ascii="Arial" w:hAnsi="Arial" w:cs="Arial"/>
          <w:b/>
          <w:bCs/>
          <w:sz w:val="20"/>
          <w:szCs w:val="20"/>
          <w:u w:val="single"/>
          <w:lang w:val="fr-CA"/>
        </w:rPr>
      </w:pPr>
    </w:p>
    <w:p w14:paraId="275EBD7B" w14:textId="77777777" w:rsidR="00A212A5" w:rsidRPr="00D2334A" w:rsidRDefault="00A212A5" w:rsidP="00D95738">
      <w:pPr>
        <w:spacing w:after="0" w:line="240" w:lineRule="auto"/>
        <w:jc w:val="both"/>
        <w:rPr>
          <w:rFonts w:ascii="Arial" w:hAnsi="Arial" w:cs="Arial"/>
          <w:b/>
          <w:bCs/>
          <w:sz w:val="20"/>
          <w:szCs w:val="20"/>
          <w:u w:val="single"/>
          <w:lang w:val="fr-CA"/>
        </w:rPr>
      </w:pPr>
      <w:r w:rsidRPr="00D2334A">
        <w:rPr>
          <w:rFonts w:ascii="Arial" w:hAnsi="Arial" w:cs="Arial"/>
          <w:b/>
          <w:bCs/>
          <w:sz w:val="20"/>
          <w:szCs w:val="20"/>
          <w:u w:val="single"/>
          <w:lang w:val="fr-CA"/>
        </w:rPr>
        <w:t>Légalisation par le Notaire</w:t>
      </w:r>
    </w:p>
    <w:p w14:paraId="7897E322" w14:textId="77777777" w:rsidR="00A212A5" w:rsidRPr="00D2334A" w:rsidRDefault="00A212A5" w:rsidP="00D95738">
      <w:pPr>
        <w:jc w:val="both"/>
        <w:rPr>
          <w:rFonts w:ascii="Arial" w:hAnsi="Arial" w:cs="Arial"/>
          <w:b/>
          <w:bCs/>
          <w:sz w:val="20"/>
          <w:szCs w:val="20"/>
          <w:u w:val="single"/>
          <w:lang w:val="fr-CA"/>
        </w:rPr>
      </w:pPr>
    </w:p>
    <w:p w14:paraId="75F18C2E" w14:textId="77777777" w:rsidR="00466BD9" w:rsidRPr="00D2334A" w:rsidRDefault="00466BD9" w:rsidP="00D95738">
      <w:pPr>
        <w:widowControl w:val="0"/>
        <w:autoSpaceDE w:val="0"/>
        <w:autoSpaceDN w:val="0"/>
        <w:adjustRightInd w:val="0"/>
        <w:spacing w:before="56"/>
        <w:ind w:right="-20"/>
        <w:jc w:val="both"/>
        <w:rPr>
          <w:rFonts w:ascii="Arial" w:hAnsi="Arial" w:cs="Arial"/>
          <w:b/>
          <w:bCs/>
          <w:sz w:val="20"/>
          <w:szCs w:val="20"/>
          <w:u w:val="single"/>
        </w:rPr>
      </w:pPr>
    </w:p>
    <w:p w14:paraId="4E9BB23A" w14:textId="77777777" w:rsidR="00A212A5" w:rsidRPr="00D2334A" w:rsidRDefault="005C1912" w:rsidP="00D95738">
      <w:pPr>
        <w:widowControl w:val="0"/>
        <w:autoSpaceDE w:val="0"/>
        <w:autoSpaceDN w:val="0"/>
        <w:adjustRightInd w:val="0"/>
        <w:spacing w:before="56"/>
        <w:ind w:right="-20"/>
        <w:jc w:val="both"/>
        <w:rPr>
          <w:rFonts w:ascii="Arial" w:hAnsi="Arial" w:cs="Arial"/>
          <w:b/>
          <w:bCs/>
          <w:sz w:val="20"/>
          <w:szCs w:val="20"/>
        </w:rPr>
      </w:pPr>
      <w:r w:rsidRPr="00D2334A">
        <w:rPr>
          <w:rFonts w:ascii="Arial" w:eastAsia="Calibri" w:hAnsi="Arial" w:cs="Arial"/>
          <w:b/>
          <w:bCs/>
          <w:sz w:val="20"/>
          <w:szCs w:val="20"/>
          <w:lang w:eastAsia="en-US"/>
        </w:rPr>
        <w:t>ANNEXE N° 8</w:t>
      </w:r>
      <w:r w:rsidRPr="00D2334A">
        <w:rPr>
          <w:rFonts w:ascii="Arial" w:hAnsi="Arial" w:cs="Arial"/>
          <w:b/>
          <w:bCs/>
          <w:sz w:val="20"/>
          <w:szCs w:val="20"/>
        </w:rPr>
        <w:t xml:space="preserve">: </w:t>
      </w:r>
      <w:r w:rsidRPr="00D2334A">
        <w:rPr>
          <w:rFonts w:ascii="Arial" w:hAnsi="Arial" w:cs="Arial"/>
          <w:b/>
          <w:sz w:val="20"/>
          <w:szCs w:val="20"/>
        </w:rPr>
        <w:t xml:space="preserve">MODELE DE </w:t>
      </w:r>
      <w:r w:rsidRPr="00D2334A">
        <w:rPr>
          <w:rFonts w:ascii="Arial" w:hAnsi="Arial" w:cs="Arial"/>
          <w:b/>
          <w:bCs/>
          <w:sz w:val="20"/>
          <w:szCs w:val="20"/>
        </w:rPr>
        <w:t>CADRE D’ACCORD DE GROUPEMENT</w:t>
      </w:r>
    </w:p>
    <w:p w14:paraId="46113C1A"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partenaires du Groupement  solidaire:</w:t>
      </w:r>
    </w:p>
    <w:p w14:paraId="1E3B93E7"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EA5D251"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institutions bancaires du Groupement :</w:t>
      </w:r>
    </w:p>
    <w:p w14:paraId="6A825F9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269B0359"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Rôle de chaque associé :</w:t>
      </w:r>
    </w:p>
    <w:p w14:paraId="23DC23BB"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4F5391D4"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PRECISER LA NATURE DES TACHES DE CHAQUE MEMBRE DU GROUPEMENT</w:t>
      </w:r>
    </w:p>
    <w:p w14:paraId="540E442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Nature du Groupement :</w:t>
      </w:r>
    </w:p>
    <w:p w14:paraId="4258CF8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41F3015"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sz w:val="20"/>
          <w:szCs w:val="20"/>
        </w:rPr>
        <w:t xml:space="preserve">Groupement solidaire pour la réalisation de : </w:t>
      </w:r>
      <w:r w:rsidRPr="00D2334A">
        <w:rPr>
          <w:rFonts w:ascii="Arial" w:hAnsi="Arial" w:cs="Arial"/>
          <w:i/>
          <w:iCs/>
          <w:sz w:val="20"/>
          <w:szCs w:val="20"/>
        </w:rPr>
        <w:t>PRECISER N° APPEL D’OFFRES, LOT ET NATURE DES TRAVAUX</w:t>
      </w:r>
    </w:p>
    <w:p w14:paraId="1B8489FF"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Mandataire :</w:t>
      </w:r>
    </w:p>
    <w:p w14:paraId="46AEB27C"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NOM ET ADRESSE DU MANDATAIRE</w:t>
      </w:r>
    </w:p>
    <w:p w14:paraId="3702176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Clé de répartition des paiements (le cas échéant)</w:t>
      </w:r>
    </w:p>
    <w:p w14:paraId="664810B9"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75B6684A" w14:textId="77777777" w:rsidR="00A212A5" w:rsidRPr="005C1912" w:rsidRDefault="00A212A5" w:rsidP="005C1912">
      <w:pPr>
        <w:pStyle w:val="Corpsdetexte"/>
        <w:ind w:firstLine="851"/>
        <w:jc w:val="both"/>
        <w:rPr>
          <w:rFonts w:ascii="Arial" w:hAnsi="Arial" w:cs="Arial"/>
          <w:i/>
          <w:iCs/>
          <w:lang w:val="fr-FR"/>
        </w:rPr>
      </w:pPr>
      <w:r w:rsidRPr="00D2334A">
        <w:rPr>
          <w:rFonts w:ascii="Arial" w:hAnsi="Arial" w:cs="Arial"/>
          <w:i/>
          <w:iCs/>
          <w:lang w:val="fr-FR"/>
        </w:rPr>
        <w:t>POURCENTAGE DE PAIEMENT</w:t>
      </w:r>
      <w:r w:rsidR="005C1912">
        <w:rPr>
          <w:rFonts w:ascii="Arial" w:hAnsi="Arial" w:cs="Arial"/>
          <w:i/>
          <w:iCs/>
          <w:lang w:val="fr-FR"/>
        </w:rPr>
        <w:t xml:space="preserve"> DE CHAQUE MEMBRE DU GROUPEMENT</w:t>
      </w:r>
    </w:p>
    <w:p w14:paraId="71CBCBFA" w14:textId="77777777" w:rsidR="00A212A5"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Signature</w:t>
      </w:r>
    </w:p>
    <w:p w14:paraId="325D21A5" w14:textId="77777777" w:rsidR="005C1912" w:rsidRPr="005C1912" w:rsidRDefault="005C1912" w:rsidP="0090137A">
      <w:pPr>
        <w:widowControl w:val="0"/>
        <w:numPr>
          <w:ilvl w:val="0"/>
          <w:numId w:val="16"/>
        </w:numPr>
        <w:autoSpaceDE w:val="0"/>
        <w:autoSpaceDN w:val="0"/>
        <w:spacing w:after="0" w:line="240" w:lineRule="auto"/>
        <w:ind w:left="851" w:hanging="491"/>
        <w:jc w:val="both"/>
        <w:rPr>
          <w:rFonts w:ascii="Arial" w:hAnsi="Arial" w:cs="Arial"/>
          <w:sz w:val="20"/>
          <w:szCs w:val="20"/>
        </w:rPr>
      </w:pPr>
    </w:p>
    <w:p w14:paraId="60572C74" w14:textId="5C7606A8" w:rsidR="00A212A5" w:rsidRDefault="00A212A5" w:rsidP="00383741">
      <w:pPr>
        <w:pStyle w:val="Corpsdetexte"/>
        <w:ind w:firstLine="851"/>
        <w:jc w:val="both"/>
        <w:rPr>
          <w:rFonts w:ascii="Arial" w:hAnsi="Arial" w:cs="Arial"/>
          <w:i/>
          <w:iCs/>
          <w:lang w:val="fr-FR"/>
        </w:rPr>
      </w:pPr>
      <w:r w:rsidRPr="00D2334A">
        <w:rPr>
          <w:rFonts w:ascii="Arial" w:hAnsi="Arial" w:cs="Arial"/>
          <w:i/>
          <w:iCs/>
          <w:lang w:val="fr-FR"/>
        </w:rPr>
        <w:t>SIGNATURE DE TOUS LES MEMBRES DU GROUPEMENT</w:t>
      </w:r>
    </w:p>
    <w:p w14:paraId="7124341A" w14:textId="77777777" w:rsidR="00383741" w:rsidRDefault="00383741" w:rsidP="00383741">
      <w:pPr>
        <w:pStyle w:val="Corpsdetexte"/>
        <w:ind w:firstLine="851"/>
        <w:jc w:val="both"/>
        <w:rPr>
          <w:rFonts w:ascii="Arial" w:hAnsi="Arial" w:cs="Arial"/>
          <w:i/>
          <w:iCs/>
          <w:lang w:val="fr-FR"/>
        </w:rPr>
      </w:pPr>
    </w:p>
    <w:p w14:paraId="14EFAF0D" w14:textId="77777777" w:rsidR="00383741" w:rsidRDefault="00383741" w:rsidP="00383741">
      <w:pPr>
        <w:pStyle w:val="Corpsdetexte"/>
        <w:ind w:firstLine="851"/>
        <w:jc w:val="both"/>
        <w:rPr>
          <w:rFonts w:ascii="Arial" w:hAnsi="Arial" w:cs="Arial"/>
          <w:i/>
          <w:iCs/>
          <w:lang w:val="fr-FR"/>
        </w:rPr>
      </w:pPr>
    </w:p>
    <w:p w14:paraId="4A1B44E3" w14:textId="77777777" w:rsidR="00383741" w:rsidRDefault="00383741" w:rsidP="00383741">
      <w:pPr>
        <w:pStyle w:val="Corpsdetexte"/>
        <w:ind w:firstLine="851"/>
        <w:jc w:val="both"/>
        <w:rPr>
          <w:rFonts w:ascii="Arial" w:hAnsi="Arial" w:cs="Arial"/>
          <w:i/>
          <w:iCs/>
          <w:lang w:val="fr-FR"/>
        </w:rPr>
      </w:pPr>
    </w:p>
    <w:p w14:paraId="132E9707" w14:textId="77777777" w:rsidR="00383741" w:rsidRDefault="00383741" w:rsidP="00383741">
      <w:pPr>
        <w:pStyle w:val="Corpsdetexte"/>
        <w:ind w:firstLine="851"/>
        <w:jc w:val="both"/>
        <w:rPr>
          <w:rFonts w:ascii="Arial" w:hAnsi="Arial" w:cs="Arial"/>
          <w:i/>
          <w:iCs/>
          <w:lang w:val="fr-FR"/>
        </w:rPr>
      </w:pPr>
    </w:p>
    <w:p w14:paraId="7D64A3DB" w14:textId="77777777" w:rsidR="00383741" w:rsidRDefault="00383741" w:rsidP="00383741">
      <w:pPr>
        <w:pStyle w:val="Corpsdetexte"/>
        <w:ind w:firstLine="851"/>
        <w:jc w:val="both"/>
        <w:rPr>
          <w:rFonts w:ascii="Arial" w:hAnsi="Arial" w:cs="Arial"/>
          <w:i/>
          <w:iCs/>
          <w:lang w:val="fr-FR"/>
        </w:rPr>
      </w:pPr>
    </w:p>
    <w:p w14:paraId="18EF113B" w14:textId="77777777" w:rsidR="00383741" w:rsidRDefault="00383741" w:rsidP="00383741">
      <w:pPr>
        <w:pStyle w:val="Corpsdetexte"/>
        <w:ind w:firstLine="851"/>
        <w:jc w:val="both"/>
        <w:rPr>
          <w:rFonts w:ascii="Arial" w:hAnsi="Arial" w:cs="Arial"/>
          <w:i/>
          <w:iCs/>
          <w:lang w:val="fr-FR"/>
        </w:rPr>
      </w:pPr>
    </w:p>
    <w:p w14:paraId="2674C3E6" w14:textId="77777777" w:rsidR="00383741" w:rsidRDefault="00383741" w:rsidP="00383741">
      <w:pPr>
        <w:pStyle w:val="Corpsdetexte"/>
        <w:ind w:firstLine="851"/>
        <w:jc w:val="both"/>
        <w:rPr>
          <w:rFonts w:ascii="Arial" w:hAnsi="Arial" w:cs="Arial"/>
          <w:i/>
          <w:iCs/>
          <w:lang w:val="fr-FR"/>
        </w:rPr>
      </w:pPr>
    </w:p>
    <w:p w14:paraId="688C229F" w14:textId="77777777" w:rsidR="00383741" w:rsidRDefault="00383741" w:rsidP="00383741">
      <w:pPr>
        <w:pStyle w:val="Corpsdetexte"/>
        <w:ind w:firstLine="851"/>
        <w:jc w:val="both"/>
        <w:rPr>
          <w:rFonts w:ascii="Arial" w:hAnsi="Arial" w:cs="Arial"/>
          <w:i/>
          <w:iCs/>
          <w:lang w:val="fr-FR"/>
        </w:rPr>
      </w:pPr>
    </w:p>
    <w:p w14:paraId="63192652" w14:textId="77777777" w:rsidR="00383741" w:rsidRDefault="00383741" w:rsidP="00383741">
      <w:pPr>
        <w:pStyle w:val="Corpsdetexte"/>
        <w:ind w:firstLine="851"/>
        <w:jc w:val="both"/>
        <w:rPr>
          <w:rFonts w:ascii="Arial" w:hAnsi="Arial" w:cs="Arial"/>
          <w:i/>
          <w:iCs/>
          <w:lang w:val="fr-FR"/>
        </w:rPr>
      </w:pPr>
    </w:p>
    <w:p w14:paraId="56DFFB98" w14:textId="77777777" w:rsidR="00383741" w:rsidRDefault="00383741" w:rsidP="00383741">
      <w:pPr>
        <w:pStyle w:val="Corpsdetexte"/>
        <w:ind w:firstLine="851"/>
        <w:jc w:val="both"/>
        <w:rPr>
          <w:rFonts w:ascii="Arial" w:hAnsi="Arial" w:cs="Arial"/>
          <w:i/>
          <w:iCs/>
          <w:lang w:val="fr-FR"/>
        </w:rPr>
      </w:pPr>
    </w:p>
    <w:p w14:paraId="69C3CDF5" w14:textId="77777777" w:rsidR="00383741" w:rsidRDefault="00383741" w:rsidP="00383741">
      <w:pPr>
        <w:pStyle w:val="Corpsdetexte"/>
        <w:ind w:firstLine="851"/>
        <w:jc w:val="both"/>
        <w:rPr>
          <w:rFonts w:ascii="Arial" w:hAnsi="Arial" w:cs="Arial"/>
          <w:i/>
          <w:iCs/>
          <w:lang w:val="fr-FR"/>
        </w:rPr>
      </w:pPr>
    </w:p>
    <w:p w14:paraId="17C124BF" w14:textId="77777777" w:rsidR="00383741" w:rsidRDefault="00383741" w:rsidP="00383741">
      <w:pPr>
        <w:pStyle w:val="Corpsdetexte"/>
        <w:ind w:firstLine="851"/>
        <w:jc w:val="both"/>
        <w:rPr>
          <w:rFonts w:ascii="Arial" w:hAnsi="Arial" w:cs="Arial"/>
          <w:i/>
          <w:iCs/>
          <w:lang w:val="fr-FR"/>
        </w:rPr>
      </w:pPr>
    </w:p>
    <w:p w14:paraId="67AB66B6" w14:textId="77777777" w:rsidR="00383741" w:rsidRDefault="00383741" w:rsidP="00383741">
      <w:pPr>
        <w:pStyle w:val="Corpsdetexte"/>
        <w:ind w:firstLine="851"/>
        <w:jc w:val="both"/>
        <w:rPr>
          <w:rFonts w:ascii="Arial" w:hAnsi="Arial" w:cs="Arial"/>
          <w:i/>
          <w:iCs/>
          <w:lang w:val="fr-FR"/>
        </w:rPr>
      </w:pPr>
    </w:p>
    <w:p w14:paraId="35903E37" w14:textId="77777777" w:rsidR="00383741" w:rsidRDefault="00383741" w:rsidP="00383741">
      <w:pPr>
        <w:pStyle w:val="Corpsdetexte"/>
        <w:ind w:firstLine="851"/>
        <w:jc w:val="both"/>
        <w:rPr>
          <w:rFonts w:ascii="Arial" w:hAnsi="Arial" w:cs="Arial"/>
          <w:i/>
          <w:iCs/>
          <w:lang w:val="fr-FR"/>
        </w:rPr>
      </w:pPr>
    </w:p>
    <w:p w14:paraId="79AFA59C" w14:textId="77777777" w:rsidR="00383741" w:rsidRDefault="00383741" w:rsidP="00383741">
      <w:pPr>
        <w:pStyle w:val="Corpsdetexte"/>
        <w:ind w:firstLine="851"/>
        <w:jc w:val="both"/>
        <w:rPr>
          <w:rFonts w:ascii="Arial" w:hAnsi="Arial" w:cs="Arial"/>
          <w:i/>
          <w:iCs/>
          <w:lang w:val="fr-FR"/>
        </w:rPr>
      </w:pPr>
    </w:p>
    <w:p w14:paraId="62714582" w14:textId="77777777" w:rsidR="00383741" w:rsidRDefault="00383741" w:rsidP="00383741">
      <w:pPr>
        <w:pStyle w:val="Corpsdetexte"/>
        <w:ind w:firstLine="851"/>
        <w:jc w:val="both"/>
        <w:rPr>
          <w:rFonts w:ascii="Arial" w:hAnsi="Arial" w:cs="Arial"/>
          <w:i/>
          <w:iCs/>
          <w:lang w:val="fr-FR"/>
        </w:rPr>
      </w:pPr>
    </w:p>
    <w:p w14:paraId="2E848589" w14:textId="77777777" w:rsidR="00383741" w:rsidRDefault="00383741" w:rsidP="00383741">
      <w:pPr>
        <w:pStyle w:val="Corpsdetexte"/>
        <w:ind w:firstLine="851"/>
        <w:jc w:val="both"/>
        <w:rPr>
          <w:rFonts w:ascii="Arial" w:hAnsi="Arial" w:cs="Arial"/>
          <w:i/>
          <w:iCs/>
          <w:lang w:val="fr-FR"/>
        </w:rPr>
      </w:pPr>
    </w:p>
    <w:p w14:paraId="2D03B588" w14:textId="77777777" w:rsidR="00383741" w:rsidRDefault="00383741" w:rsidP="00383741">
      <w:pPr>
        <w:pStyle w:val="Corpsdetexte"/>
        <w:ind w:firstLine="851"/>
        <w:jc w:val="both"/>
        <w:rPr>
          <w:rFonts w:ascii="Arial" w:hAnsi="Arial" w:cs="Arial"/>
          <w:i/>
          <w:iCs/>
          <w:lang w:val="fr-FR"/>
        </w:rPr>
      </w:pPr>
    </w:p>
    <w:p w14:paraId="0257F74E" w14:textId="77777777" w:rsidR="00383741" w:rsidRDefault="00383741" w:rsidP="00383741">
      <w:pPr>
        <w:pStyle w:val="Corpsdetexte"/>
        <w:ind w:firstLine="851"/>
        <w:jc w:val="both"/>
        <w:rPr>
          <w:rFonts w:ascii="Arial" w:hAnsi="Arial" w:cs="Arial"/>
          <w:i/>
          <w:iCs/>
          <w:lang w:val="fr-FR"/>
        </w:rPr>
      </w:pPr>
    </w:p>
    <w:p w14:paraId="03B71719" w14:textId="77777777" w:rsidR="00383741" w:rsidRPr="00383741" w:rsidRDefault="00383741" w:rsidP="00383741">
      <w:pPr>
        <w:pStyle w:val="Corpsdetexte"/>
        <w:ind w:firstLine="851"/>
        <w:jc w:val="both"/>
        <w:rPr>
          <w:rFonts w:ascii="Arial" w:hAnsi="Arial" w:cs="Arial"/>
          <w:i/>
          <w:iCs/>
          <w:lang w:val="fr-FR"/>
        </w:rPr>
      </w:pPr>
    </w:p>
    <w:p w14:paraId="0B514F83"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216" w:tblpY="-371"/>
        <w:tblW w:w="907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072"/>
      </w:tblGrid>
      <w:tr w:rsidR="00A212A5" w:rsidRPr="00D2334A" w14:paraId="11B12D14" w14:textId="77777777" w:rsidTr="00455D00">
        <w:tc>
          <w:tcPr>
            <w:tcW w:w="9072" w:type="dxa"/>
            <w:tcBorders>
              <w:top w:val="single" w:sz="4" w:space="0" w:color="auto"/>
              <w:left w:val="single" w:sz="4" w:space="0" w:color="auto"/>
              <w:bottom w:val="single" w:sz="4" w:space="0" w:color="auto"/>
              <w:right w:val="single" w:sz="4" w:space="0" w:color="auto"/>
            </w:tcBorders>
          </w:tcPr>
          <w:p w14:paraId="4964013F" w14:textId="77777777" w:rsidR="00A212A5" w:rsidRPr="00D2334A" w:rsidRDefault="00A212A5" w:rsidP="00D95738">
            <w:pPr>
              <w:pStyle w:val="Liste4"/>
              <w:spacing w:before="120"/>
              <w:ind w:left="0" w:firstLine="0"/>
              <w:rPr>
                <w:rFonts w:ascii="Arial" w:hAnsi="Arial" w:cs="Arial"/>
                <w:b/>
                <w:sz w:val="32"/>
                <w:szCs w:val="32"/>
              </w:rPr>
            </w:pPr>
          </w:p>
          <w:p w14:paraId="1C90B19E" w14:textId="77777777" w:rsidR="00A212A5" w:rsidRPr="00D2334A" w:rsidRDefault="00D15790" w:rsidP="00326591">
            <w:pPr>
              <w:pStyle w:val="Liste4"/>
              <w:spacing w:before="120"/>
              <w:ind w:left="0" w:firstLine="0"/>
              <w:jc w:val="center"/>
              <w:rPr>
                <w:rFonts w:ascii="Arial" w:hAnsi="Arial" w:cs="Arial"/>
                <w:b/>
                <w:sz w:val="32"/>
                <w:szCs w:val="32"/>
              </w:rPr>
            </w:pPr>
            <w:r w:rsidRPr="00D2334A">
              <w:rPr>
                <w:rFonts w:ascii="Arial" w:hAnsi="Arial" w:cs="Arial"/>
                <w:b/>
                <w:sz w:val="32"/>
                <w:szCs w:val="32"/>
              </w:rPr>
              <w:t>PIECE 11 : JUSTIFICATIFS DES ETUDES PREALABLES</w:t>
            </w:r>
          </w:p>
          <w:p w14:paraId="75FACB2B" w14:textId="77777777" w:rsidR="00A212A5" w:rsidRPr="00D2334A" w:rsidRDefault="00A212A5" w:rsidP="00D95738">
            <w:pPr>
              <w:pStyle w:val="Liste4"/>
              <w:spacing w:before="120"/>
              <w:ind w:left="1418" w:firstLine="0"/>
              <w:rPr>
                <w:rFonts w:ascii="Arial" w:hAnsi="Arial" w:cs="Arial"/>
                <w:b/>
                <w:sz w:val="20"/>
                <w:u w:val="single"/>
              </w:rPr>
            </w:pPr>
          </w:p>
          <w:p w14:paraId="3151297B" w14:textId="77777777" w:rsidR="00A212A5" w:rsidRPr="00D2334A" w:rsidRDefault="00A212A5" w:rsidP="00D95738">
            <w:pPr>
              <w:pStyle w:val="Liste4"/>
              <w:spacing w:before="120"/>
              <w:ind w:left="1418" w:firstLine="0"/>
              <w:rPr>
                <w:rFonts w:ascii="Arial" w:hAnsi="Arial" w:cs="Arial"/>
                <w:b/>
                <w:sz w:val="20"/>
                <w:u w:val="single"/>
              </w:rPr>
            </w:pPr>
          </w:p>
        </w:tc>
      </w:tr>
    </w:tbl>
    <w:p w14:paraId="24BC9170" w14:textId="77777777" w:rsidR="00383741" w:rsidRDefault="00383741" w:rsidP="00D95738">
      <w:pPr>
        <w:jc w:val="both"/>
        <w:rPr>
          <w:rFonts w:ascii="Arial" w:eastAsia="Calibri" w:hAnsi="Arial" w:cs="Arial"/>
          <w:b/>
          <w:bCs/>
          <w:sz w:val="20"/>
          <w:szCs w:val="20"/>
          <w:lang w:eastAsia="en-US"/>
        </w:rPr>
      </w:pPr>
    </w:p>
    <w:p w14:paraId="6FD5143B" w14:textId="77777777" w:rsidR="00383741" w:rsidRDefault="00383741" w:rsidP="00D95738">
      <w:pPr>
        <w:jc w:val="both"/>
        <w:rPr>
          <w:rFonts w:ascii="Arial" w:eastAsia="Calibri" w:hAnsi="Arial" w:cs="Arial"/>
          <w:b/>
          <w:bCs/>
          <w:sz w:val="20"/>
          <w:szCs w:val="20"/>
          <w:lang w:eastAsia="en-US"/>
        </w:rPr>
      </w:pPr>
    </w:p>
    <w:p w14:paraId="551B0020" w14:textId="77777777" w:rsidR="00A212A5" w:rsidRPr="00D2334A" w:rsidRDefault="005C1912" w:rsidP="00383741">
      <w:pPr>
        <w:jc w:val="center"/>
        <w:rPr>
          <w:rFonts w:ascii="Arial" w:hAnsi="Arial" w:cs="Arial"/>
          <w:b/>
          <w:sz w:val="20"/>
          <w:szCs w:val="20"/>
          <w:u w:val="single"/>
        </w:rPr>
      </w:pPr>
      <w:r w:rsidRPr="00D2334A">
        <w:rPr>
          <w:rFonts w:ascii="Arial" w:eastAsia="Calibri" w:hAnsi="Arial" w:cs="Arial"/>
          <w:b/>
          <w:bCs/>
          <w:sz w:val="20"/>
          <w:szCs w:val="20"/>
          <w:lang w:eastAsia="en-US"/>
        </w:rPr>
        <w:t>ANNEXE N° 9 : JUSTIFICATIF DES ETUDES PREALABLES</w:t>
      </w:r>
    </w:p>
    <w:p w14:paraId="07E0BDBF" w14:textId="77777777" w:rsidR="00A212A5" w:rsidRPr="00D2334A" w:rsidRDefault="00A212A5" w:rsidP="00D95738">
      <w:pPr>
        <w:jc w:val="both"/>
        <w:rPr>
          <w:rFonts w:ascii="Arial" w:hAnsi="Arial" w:cs="Arial"/>
          <w:b/>
          <w:sz w:val="20"/>
          <w:szCs w:val="20"/>
          <w:u w:val="single"/>
        </w:rPr>
      </w:pPr>
    </w:p>
    <w:p w14:paraId="53DBEE00" w14:textId="77777777" w:rsidR="00A212A5" w:rsidRPr="00D2334A" w:rsidRDefault="00A212A5" w:rsidP="00D95738">
      <w:pPr>
        <w:jc w:val="both"/>
        <w:rPr>
          <w:rFonts w:ascii="Arial" w:hAnsi="Arial" w:cs="Arial"/>
          <w:sz w:val="20"/>
          <w:szCs w:val="20"/>
        </w:rPr>
      </w:pPr>
    </w:p>
    <w:p w14:paraId="374656E2" w14:textId="77777777" w:rsidR="00A212A5" w:rsidRPr="00D2334A" w:rsidRDefault="00A212A5" w:rsidP="00D95738">
      <w:pPr>
        <w:jc w:val="both"/>
        <w:rPr>
          <w:rFonts w:ascii="Arial" w:hAnsi="Arial" w:cs="Arial"/>
          <w:sz w:val="20"/>
          <w:szCs w:val="20"/>
        </w:rPr>
      </w:pPr>
    </w:p>
    <w:p w14:paraId="207FF09F" w14:textId="77777777" w:rsidR="00A212A5" w:rsidRPr="00D2334A" w:rsidRDefault="00A212A5" w:rsidP="00D95738">
      <w:pPr>
        <w:jc w:val="both"/>
        <w:rPr>
          <w:rFonts w:ascii="Arial" w:hAnsi="Arial" w:cs="Arial"/>
          <w:sz w:val="20"/>
          <w:szCs w:val="20"/>
        </w:rPr>
      </w:pPr>
    </w:p>
    <w:p w14:paraId="673ED967" w14:textId="77777777" w:rsidR="00A212A5" w:rsidRPr="00D2334A" w:rsidRDefault="00A212A5" w:rsidP="00D95738">
      <w:pPr>
        <w:jc w:val="both"/>
        <w:rPr>
          <w:rFonts w:ascii="Arial" w:hAnsi="Arial" w:cs="Arial"/>
          <w:sz w:val="20"/>
          <w:szCs w:val="20"/>
        </w:rPr>
      </w:pPr>
    </w:p>
    <w:p w14:paraId="712735DB" w14:textId="77777777" w:rsidR="00A212A5" w:rsidRPr="00D2334A" w:rsidRDefault="00A212A5" w:rsidP="00D95738">
      <w:pPr>
        <w:jc w:val="both"/>
        <w:rPr>
          <w:rFonts w:ascii="Arial" w:hAnsi="Arial" w:cs="Arial"/>
          <w:sz w:val="20"/>
          <w:szCs w:val="20"/>
        </w:rPr>
      </w:pPr>
    </w:p>
    <w:p w14:paraId="084A12EA" w14:textId="77777777" w:rsidR="00A212A5" w:rsidRPr="00D2334A" w:rsidRDefault="00A212A5" w:rsidP="00D95738">
      <w:pPr>
        <w:jc w:val="both"/>
        <w:rPr>
          <w:rFonts w:ascii="Arial" w:hAnsi="Arial" w:cs="Arial"/>
          <w:sz w:val="20"/>
          <w:szCs w:val="20"/>
        </w:rPr>
      </w:pPr>
    </w:p>
    <w:p w14:paraId="1CC45455" w14:textId="77777777" w:rsidR="00A212A5" w:rsidRPr="00D2334A" w:rsidRDefault="00A212A5" w:rsidP="00D95738">
      <w:pPr>
        <w:jc w:val="both"/>
        <w:rPr>
          <w:rFonts w:ascii="Arial" w:hAnsi="Arial" w:cs="Arial"/>
          <w:b/>
          <w:sz w:val="20"/>
          <w:szCs w:val="20"/>
          <w:u w:val="single"/>
        </w:rPr>
      </w:pPr>
    </w:p>
    <w:p w14:paraId="32E3F2A2" w14:textId="77777777" w:rsidR="00A212A5" w:rsidRPr="00D2334A" w:rsidRDefault="00A212A5" w:rsidP="00D95738">
      <w:pPr>
        <w:jc w:val="both"/>
        <w:rPr>
          <w:rFonts w:ascii="Arial" w:hAnsi="Arial" w:cs="Arial"/>
          <w:b/>
          <w:sz w:val="20"/>
          <w:szCs w:val="20"/>
          <w:u w:val="single"/>
        </w:rPr>
      </w:pPr>
    </w:p>
    <w:p w14:paraId="6DDFFBB4" w14:textId="77777777" w:rsidR="00D15790" w:rsidRPr="00D2334A" w:rsidRDefault="00D15790" w:rsidP="00D95738">
      <w:pPr>
        <w:jc w:val="both"/>
        <w:rPr>
          <w:rFonts w:ascii="Arial" w:hAnsi="Arial" w:cs="Arial"/>
          <w:b/>
          <w:sz w:val="20"/>
          <w:szCs w:val="20"/>
          <w:u w:val="single"/>
        </w:rPr>
      </w:pPr>
    </w:p>
    <w:p w14:paraId="44C813D6" w14:textId="77777777" w:rsidR="00A16C69" w:rsidRPr="00D2334A" w:rsidRDefault="00A16C69" w:rsidP="00D95738">
      <w:pPr>
        <w:jc w:val="both"/>
        <w:rPr>
          <w:rFonts w:ascii="Arial" w:hAnsi="Arial" w:cs="Arial"/>
          <w:b/>
          <w:sz w:val="20"/>
          <w:szCs w:val="20"/>
          <w:u w:val="single"/>
        </w:rPr>
      </w:pPr>
    </w:p>
    <w:p w14:paraId="4AADE4DD" w14:textId="77777777" w:rsidR="00A16C69" w:rsidRPr="00D2334A" w:rsidRDefault="00A16C69" w:rsidP="00D95738">
      <w:pPr>
        <w:jc w:val="both"/>
        <w:rPr>
          <w:rFonts w:ascii="Arial" w:hAnsi="Arial" w:cs="Arial"/>
          <w:b/>
          <w:sz w:val="20"/>
          <w:szCs w:val="20"/>
          <w:u w:val="single"/>
        </w:rPr>
      </w:pPr>
    </w:p>
    <w:p w14:paraId="21FDD08F" w14:textId="77777777" w:rsidR="00383741" w:rsidRDefault="00383741" w:rsidP="00D95738">
      <w:pPr>
        <w:jc w:val="both"/>
        <w:rPr>
          <w:rFonts w:ascii="Arial" w:hAnsi="Arial" w:cs="Arial"/>
          <w:b/>
          <w:sz w:val="20"/>
          <w:szCs w:val="20"/>
          <w:u w:val="single"/>
        </w:rPr>
      </w:pPr>
    </w:p>
    <w:p w14:paraId="2136CA72" w14:textId="77777777" w:rsidR="00383741" w:rsidRDefault="00383741" w:rsidP="00D95738">
      <w:pPr>
        <w:jc w:val="both"/>
        <w:rPr>
          <w:rFonts w:ascii="Arial" w:hAnsi="Arial" w:cs="Arial"/>
          <w:b/>
          <w:sz w:val="20"/>
          <w:szCs w:val="20"/>
          <w:u w:val="single"/>
        </w:rPr>
      </w:pPr>
    </w:p>
    <w:p w14:paraId="4E012D1A" w14:textId="77777777" w:rsidR="00383741" w:rsidRDefault="00383741" w:rsidP="00D95738">
      <w:pPr>
        <w:jc w:val="both"/>
        <w:rPr>
          <w:rFonts w:ascii="Arial" w:hAnsi="Arial" w:cs="Arial"/>
          <w:b/>
          <w:sz w:val="20"/>
          <w:szCs w:val="20"/>
          <w:u w:val="single"/>
        </w:rPr>
      </w:pPr>
    </w:p>
    <w:p w14:paraId="1E2C0AB0" w14:textId="77777777" w:rsidR="00383741" w:rsidRPr="00D2334A" w:rsidRDefault="00383741" w:rsidP="00D95738">
      <w:pPr>
        <w:jc w:val="both"/>
        <w:rPr>
          <w:rFonts w:ascii="Arial" w:hAnsi="Arial" w:cs="Arial"/>
          <w:b/>
          <w:sz w:val="20"/>
          <w:szCs w:val="20"/>
          <w:u w:val="single"/>
        </w:rPr>
      </w:pPr>
    </w:p>
    <w:p w14:paraId="31A7091D" w14:textId="77777777" w:rsidR="00D15790" w:rsidRPr="00D2334A" w:rsidRDefault="00D15790" w:rsidP="00D95738">
      <w:pPr>
        <w:jc w:val="both"/>
        <w:rPr>
          <w:rFonts w:ascii="Arial" w:hAnsi="Arial" w:cs="Arial"/>
          <w:b/>
          <w:sz w:val="20"/>
          <w:szCs w:val="20"/>
          <w:u w:val="single"/>
        </w:rPr>
      </w:pPr>
    </w:p>
    <w:p w14:paraId="70156CE2"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318" w:tblpY="-371"/>
        <w:tblW w:w="992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924"/>
      </w:tblGrid>
      <w:tr w:rsidR="00A212A5" w:rsidRPr="00D2334A" w14:paraId="5889CE98" w14:textId="77777777" w:rsidTr="00455D00">
        <w:tc>
          <w:tcPr>
            <w:tcW w:w="9924" w:type="dxa"/>
            <w:tcBorders>
              <w:top w:val="single" w:sz="4" w:space="0" w:color="auto"/>
              <w:left w:val="single" w:sz="4" w:space="0" w:color="auto"/>
              <w:bottom w:val="single" w:sz="4" w:space="0" w:color="auto"/>
              <w:right w:val="single" w:sz="4" w:space="0" w:color="auto"/>
            </w:tcBorders>
          </w:tcPr>
          <w:p w14:paraId="00FF01A8" w14:textId="77777777" w:rsidR="00A212A5" w:rsidRPr="00D2334A" w:rsidRDefault="00A212A5" w:rsidP="00D95738">
            <w:pPr>
              <w:pStyle w:val="Liste4"/>
              <w:spacing w:before="120"/>
              <w:ind w:left="0" w:firstLine="0"/>
              <w:rPr>
                <w:rFonts w:ascii="Arial" w:hAnsi="Arial" w:cs="Arial"/>
                <w:b/>
                <w:sz w:val="28"/>
                <w:szCs w:val="28"/>
              </w:rPr>
            </w:pPr>
          </w:p>
          <w:p w14:paraId="51EF3EB4" w14:textId="77777777" w:rsidR="00326591" w:rsidRPr="00D2334A" w:rsidRDefault="00D15790"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PIECE 12</w:t>
            </w:r>
            <w:r w:rsidR="00A212A5" w:rsidRPr="00D2334A">
              <w:rPr>
                <w:rFonts w:ascii="Arial" w:hAnsi="Arial" w:cs="Arial"/>
                <w:b/>
                <w:sz w:val="28"/>
                <w:szCs w:val="28"/>
              </w:rPr>
              <w:t xml:space="preserve"> :</w:t>
            </w:r>
          </w:p>
          <w:p w14:paraId="624573D4" w14:textId="77777777" w:rsidR="00A212A5" w:rsidRPr="00D2334A" w:rsidRDefault="00A212A5"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LISTE DES BANQUES AGREEES ET HABILITEES A EMETTRE DES S</w:t>
            </w:r>
            <w:r w:rsidR="00541492" w:rsidRPr="00D2334A">
              <w:rPr>
                <w:rFonts w:ascii="Arial" w:hAnsi="Arial" w:cs="Arial"/>
                <w:b/>
                <w:sz w:val="28"/>
                <w:szCs w:val="28"/>
              </w:rPr>
              <w:t>OUMISSIONS DANS LE CADRE DES MAR</w:t>
            </w:r>
            <w:r w:rsidRPr="00D2334A">
              <w:rPr>
                <w:rFonts w:ascii="Arial" w:hAnsi="Arial" w:cs="Arial"/>
                <w:b/>
                <w:sz w:val="28"/>
                <w:szCs w:val="28"/>
              </w:rPr>
              <w:t>CHES PUBLICS AU CAMEROUN</w:t>
            </w:r>
          </w:p>
          <w:p w14:paraId="1D797BA9" w14:textId="77777777" w:rsidR="00A212A5" w:rsidRPr="00D2334A" w:rsidRDefault="00A212A5" w:rsidP="00D95738">
            <w:pPr>
              <w:pStyle w:val="Liste4"/>
              <w:spacing w:before="120"/>
              <w:ind w:left="1418" w:firstLine="0"/>
              <w:rPr>
                <w:rFonts w:ascii="Arial" w:hAnsi="Arial" w:cs="Arial"/>
                <w:b/>
                <w:sz w:val="20"/>
                <w:u w:val="single"/>
              </w:rPr>
            </w:pPr>
          </w:p>
        </w:tc>
      </w:tr>
    </w:tbl>
    <w:p w14:paraId="0E3F937C" w14:textId="77777777" w:rsidR="0086755C" w:rsidRDefault="0086755C" w:rsidP="00541492">
      <w:pPr>
        <w:spacing w:after="0" w:line="240" w:lineRule="auto"/>
        <w:ind w:left="-540"/>
        <w:jc w:val="center"/>
        <w:rPr>
          <w:rFonts w:ascii="Arial" w:hAnsi="Arial" w:cs="Arial"/>
          <w:b/>
          <w:bCs/>
          <w:sz w:val="20"/>
          <w:szCs w:val="20"/>
        </w:rPr>
      </w:pPr>
    </w:p>
    <w:p w14:paraId="39C79302" w14:textId="77777777" w:rsidR="00541492"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 xml:space="preserve">LISTE DES BANQUES E ET HABILITEES A EMETTRE DES CAUTIONS DANS LE CADRE </w:t>
      </w:r>
    </w:p>
    <w:p w14:paraId="385F7BE2" w14:textId="77777777" w:rsidR="00A212A5"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DES MARCHES PUBLICS AU CAMEROUN</w:t>
      </w:r>
    </w:p>
    <w:p w14:paraId="422063DE" w14:textId="77777777" w:rsidR="00A212A5" w:rsidRPr="00D2334A" w:rsidRDefault="00A212A5" w:rsidP="00541492">
      <w:pPr>
        <w:ind w:left="-540" w:firstLine="540"/>
        <w:jc w:val="center"/>
        <w:rPr>
          <w:rFonts w:ascii="Arial" w:hAnsi="Arial" w:cs="Arial"/>
          <w:b/>
          <w:bCs/>
          <w:sz w:val="20"/>
          <w:szCs w:val="20"/>
        </w:rPr>
      </w:pPr>
      <w:r w:rsidRPr="00D2334A">
        <w:rPr>
          <w:rFonts w:ascii="Arial" w:hAnsi="Arial" w:cs="Arial"/>
          <w:b/>
          <w:bCs/>
          <w:sz w:val="20"/>
          <w:szCs w:val="20"/>
        </w:rPr>
        <w:t>**********************</w:t>
      </w:r>
    </w:p>
    <w:p w14:paraId="6FA42286" w14:textId="77777777" w:rsidR="00456993" w:rsidRPr="00D2334A" w:rsidRDefault="00456993" w:rsidP="00456993">
      <w:pPr>
        <w:ind w:left="-540" w:firstLine="540"/>
        <w:rPr>
          <w:rFonts w:ascii="Arial" w:hAnsi="Arial" w:cs="Arial"/>
          <w:b/>
          <w:bCs/>
          <w:sz w:val="20"/>
          <w:szCs w:val="20"/>
        </w:rPr>
      </w:pPr>
      <w:r w:rsidRPr="00D2334A">
        <w:rPr>
          <w:rFonts w:ascii="Arial" w:hAnsi="Arial" w:cs="Arial"/>
          <w:b/>
          <w:bCs/>
          <w:sz w:val="20"/>
          <w:szCs w:val="20"/>
        </w:rPr>
        <w:t>BANQUES</w:t>
      </w:r>
    </w:p>
    <w:tbl>
      <w:tblPr>
        <w:tblW w:w="9954" w:type="dxa"/>
        <w:tblInd w:w="-252" w:type="dxa"/>
        <w:tblLayout w:type="fixed"/>
        <w:tblLook w:val="01E0" w:firstRow="1" w:lastRow="1" w:firstColumn="1" w:lastColumn="1" w:noHBand="0" w:noVBand="0"/>
      </w:tblPr>
      <w:tblGrid>
        <w:gridCol w:w="720"/>
        <w:gridCol w:w="9234"/>
      </w:tblGrid>
      <w:tr w:rsidR="00A212A5" w:rsidRPr="00D2334A" w14:paraId="0510D254" w14:textId="77777777" w:rsidTr="00455D00">
        <w:tc>
          <w:tcPr>
            <w:tcW w:w="720" w:type="dxa"/>
          </w:tcPr>
          <w:p w14:paraId="06CD5795" w14:textId="77777777" w:rsidR="00A212A5" w:rsidRPr="00D2334A" w:rsidRDefault="00A212A5" w:rsidP="005E319D">
            <w:pPr>
              <w:spacing w:after="0"/>
              <w:jc w:val="both"/>
              <w:rPr>
                <w:rFonts w:ascii="Arial" w:hAnsi="Arial" w:cs="Arial"/>
                <w:b/>
                <w:bCs/>
                <w:i/>
                <w:iCs/>
                <w:sz w:val="20"/>
                <w:szCs w:val="20"/>
              </w:rPr>
            </w:pPr>
          </w:p>
        </w:tc>
        <w:tc>
          <w:tcPr>
            <w:tcW w:w="9234" w:type="dxa"/>
          </w:tcPr>
          <w:p w14:paraId="0EA5ADFF" w14:textId="77777777" w:rsidR="009756B2" w:rsidRPr="00D2334A" w:rsidRDefault="00A212A5" w:rsidP="0090137A">
            <w:pPr>
              <w:pStyle w:val="Paragraphedeliste"/>
              <w:numPr>
                <w:ilvl w:val="3"/>
                <w:numId w:val="16"/>
              </w:numPr>
              <w:spacing w:after="0"/>
              <w:jc w:val="both"/>
              <w:rPr>
                <w:rFonts w:ascii="Arial" w:hAnsi="Arial" w:cs="Arial"/>
                <w:bCs/>
                <w:iCs/>
                <w:sz w:val="20"/>
                <w:szCs w:val="20"/>
              </w:rPr>
            </w:pPr>
            <w:proofErr w:type="spellStart"/>
            <w:r w:rsidRPr="00D2334A">
              <w:rPr>
                <w:rFonts w:ascii="Arial" w:hAnsi="Arial" w:cs="Arial"/>
                <w:bCs/>
                <w:iCs/>
                <w:sz w:val="20"/>
                <w:szCs w:val="20"/>
              </w:rPr>
              <w:t>Afriland</w:t>
            </w:r>
            <w:proofErr w:type="spellEnd"/>
            <w:r w:rsidRPr="00D2334A">
              <w:rPr>
                <w:rFonts w:ascii="Arial" w:hAnsi="Arial" w:cs="Arial"/>
                <w:bCs/>
                <w:iCs/>
                <w:sz w:val="20"/>
                <w:szCs w:val="20"/>
              </w:rPr>
              <w:t xml:space="preserve"> First Bank (AFB)</w:t>
            </w:r>
          </w:p>
        </w:tc>
      </w:tr>
      <w:tr w:rsidR="00A212A5" w:rsidRPr="00D2334A" w14:paraId="5A3B9483" w14:textId="77777777" w:rsidTr="00455D00">
        <w:tc>
          <w:tcPr>
            <w:tcW w:w="720" w:type="dxa"/>
          </w:tcPr>
          <w:p w14:paraId="716186F3" w14:textId="77777777" w:rsidR="00A212A5" w:rsidRPr="00D2334A" w:rsidRDefault="00A212A5" w:rsidP="005E319D">
            <w:pPr>
              <w:spacing w:after="0"/>
              <w:jc w:val="both"/>
              <w:rPr>
                <w:rFonts w:ascii="Arial" w:hAnsi="Arial" w:cs="Arial"/>
                <w:b/>
                <w:bCs/>
                <w:i/>
                <w:iCs/>
                <w:sz w:val="20"/>
                <w:szCs w:val="20"/>
              </w:rPr>
            </w:pPr>
          </w:p>
        </w:tc>
        <w:tc>
          <w:tcPr>
            <w:tcW w:w="9234" w:type="dxa"/>
          </w:tcPr>
          <w:p w14:paraId="45831F73"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BANGE BANK CAMEROON</w:t>
            </w:r>
          </w:p>
          <w:p w14:paraId="525A4C54" w14:textId="77777777" w:rsidR="00A212A5" w:rsidRPr="00C93A00" w:rsidRDefault="00A212A5" w:rsidP="0090137A">
            <w:pPr>
              <w:pStyle w:val="Paragraphedeliste"/>
              <w:numPr>
                <w:ilvl w:val="3"/>
                <w:numId w:val="16"/>
              </w:numPr>
              <w:spacing w:after="0"/>
              <w:jc w:val="both"/>
              <w:rPr>
                <w:rFonts w:ascii="Arial" w:hAnsi="Arial" w:cs="Arial"/>
                <w:bCs/>
                <w:iCs/>
                <w:sz w:val="20"/>
                <w:szCs w:val="20"/>
                <w:lang w:val="fr-FR"/>
              </w:rPr>
            </w:pPr>
            <w:r w:rsidRPr="00C93A00">
              <w:rPr>
                <w:rFonts w:ascii="Arial" w:hAnsi="Arial" w:cs="Arial"/>
                <w:bCs/>
                <w:iCs/>
                <w:sz w:val="20"/>
                <w:szCs w:val="20"/>
                <w:lang w:val="fr-FR"/>
              </w:rPr>
              <w:t>Banque</w:t>
            </w:r>
            <w:r w:rsidR="00C93A00" w:rsidRPr="00C93A00">
              <w:rPr>
                <w:rFonts w:ascii="Arial" w:hAnsi="Arial" w:cs="Arial"/>
                <w:bCs/>
                <w:iCs/>
                <w:sz w:val="20"/>
                <w:szCs w:val="20"/>
                <w:lang w:val="fr-FR"/>
              </w:rPr>
              <w:t xml:space="preserve"> </w:t>
            </w:r>
            <w:r w:rsidRPr="00C93A00">
              <w:rPr>
                <w:rFonts w:ascii="Arial" w:hAnsi="Arial" w:cs="Arial"/>
                <w:bCs/>
                <w:iCs/>
                <w:sz w:val="20"/>
                <w:szCs w:val="20"/>
                <w:lang w:val="fr-FR"/>
              </w:rPr>
              <w:t>Atlantique du Cameroun (BAC)</w:t>
            </w:r>
          </w:p>
          <w:p w14:paraId="6D2F0C47"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BANQUE CAMEROUNAISE DES PME</w:t>
            </w:r>
          </w:p>
          <w:p w14:paraId="40F6F0DC"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BGFI-BANK CAMEROON</w:t>
            </w:r>
          </w:p>
          <w:p w14:paraId="5C830582"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CCA-BANK</w:t>
            </w:r>
          </w:p>
          <w:p w14:paraId="2977210C"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ECO-BANK CAMEROON</w:t>
            </w:r>
          </w:p>
        </w:tc>
      </w:tr>
      <w:tr w:rsidR="00A212A5" w:rsidRPr="00D2334A" w14:paraId="1172DBDB" w14:textId="77777777" w:rsidTr="00455D00">
        <w:tc>
          <w:tcPr>
            <w:tcW w:w="720" w:type="dxa"/>
          </w:tcPr>
          <w:p w14:paraId="3ABD468C" w14:textId="77777777" w:rsidR="00A212A5" w:rsidRPr="00D2334A" w:rsidRDefault="00A212A5" w:rsidP="005E319D">
            <w:pPr>
              <w:spacing w:after="0"/>
              <w:jc w:val="both"/>
              <w:rPr>
                <w:rFonts w:ascii="Arial" w:hAnsi="Arial" w:cs="Arial"/>
                <w:b/>
                <w:bCs/>
                <w:i/>
                <w:iCs/>
                <w:sz w:val="20"/>
                <w:szCs w:val="20"/>
              </w:rPr>
            </w:pPr>
          </w:p>
        </w:tc>
        <w:tc>
          <w:tcPr>
            <w:tcW w:w="9234" w:type="dxa"/>
          </w:tcPr>
          <w:p w14:paraId="0A48445A"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Banque</w:t>
            </w:r>
            <w:r w:rsidR="00C93A00">
              <w:rPr>
                <w:rFonts w:ascii="Arial" w:hAnsi="Arial" w:cs="Arial"/>
                <w:bCs/>
                <w:iCs/>
                <w:sz w:val="20"/>
                <w:szCs w:val="20"/>
                <w:lang w:val="fr-FR"/>
              </w:rPr>
              <w:t xml:space="preserve"> </w:t>
            </w:r>
            <w:r w:rsidRPr="004E5491">
              <w:rPr>
                <w:rFonts w:ascii="Arial" w:hAnsi="Arial" w:cs="Arial"/>
                <w:bCs/>
                <w:iCs/>
                <w:sz w:val="20"/>
                <w:szCs w:val="20"/>
                <w:lang w:val="fr-FR"/>
              </w:rPr>
              <w:t>Internationale du Cameroun pour l’Epargne et le Crédit (BICEC)</w:t>
            </w:r>
          </w:p>
        </w:tc>
      </w:tr>
      <w:tr w:rsidR="00A212A5" w:rsidRPr="00D2334A" w14:paraId="21DB4A1B" w14:textId="77777777" w:rsidTr="00455D00">
        <w:tc>
          <w:tcPr>
            <w:tcW w:w="720" w:type="dxa"/>
          </w:tcPr>
          <w:p w14:paraId="7E692C02" w14:textId="77777777" w:rsidR="00A212A5" w:rsidRPr="00D2334A" w:rsidRDefault="00A212A5" w:rsidP="005E319D">
            <w:pPr>
              <w:spacing w:after="0"/>
              <w:jc w:val="both"/>
              <w:rPr>
                <w:rFonts w:ascii="Arial" w:hAnsi="Arial" w:cs="Arial"/>
                <w:b/>
                <w:bCs/>
                <w:i/>
                <w:iCs/>
                <w:sz w:val="20"/>
                <w:szCs w:val="20"/>
              </w:rPr>
            </w:pPr>
          </w:p>
        </w:tc>
        <w:tc>
          <w:tcPr>
            <w:tcW w:w="9234" w:type="dxa"/>
          </w:tcPr>
          <w:p w14:paraId="23CA458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 xml:space="preserve">Citibank N.A. Cameroon </w:t>
            </w:r>
          </w:p>
        </w:tc>
      </w:tr>
      <w:tr w:rsidR="00A212A5" w:rsidRPr="00EA3346" w14:paraId="7CE45FE0" w14:textId="77777777" w:rsidTr="00455D00">
        <w:tc>
          <w:tcPr>
            <w:tcW w:w="720" w:type="dxa"/>
          </w:tcPr>
          <w:p w14:paraId="74B6A866"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1E6752E8"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Commercial Bank of Cameroon (CBC)</w:t>
            </w:r>
          </w:p>
        </w:tc>
      </w:tr>
      <w:tr w:rsidR="00A212A5" w:rsidRPr="00D2334A" w14:paraId="12BE05E8" w14:textId="77777777" w:rsidTr="00455D00">
        <w:tc>
          <w:tcPr>
            <w:tcW w:w="720" w:type="dxa"/>
          </w:tcPr>
          <w:p w14:paraId="603F0D28"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6DE8B03D" w14:textId="77777777" w:rsidR="00A212A5" w:rsidRPr="00D2334A" w:rsidRDefault="00A212A5"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lang w:val="en-GB"/>
              </w:rPr>
              <w:t>Eco Bank Cameroun (EBC)</w:t>
            </w:r>
          </w:p>
        </w:tc>
      </w:tr>
      <w:tr w:rsidR="00A212A5" w:rsidRPr="00EA3346" w14:paraId="3877A611" w14:textId="77777777" w:rsidTr="00455D00">
        <w:tc>
          <w:tcPr>
            <w:tcW w:w="720" w:type="dxa"/>
          </w:tcPr>
          <w:p w14:paraId="1EF53E9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416E1DBD"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National Financial Credit Bank (NFC BANK)</w:t>
            </w:r>
          </w:p>
        </w:tc>
      </w:tr>
      <w:tr w:rsidR="00A212A5" w:rsidRPr="00D2334A" w14:paraId="67673D54" w14:textId="77777777" w:rsidTr="00455D00">
        <w:tc>
          <w:tcPr>
            <w:tcW w:w="720" w:type="dxa"/>
          </w:tcPr>
          <w:p w14:paraId="612A9BD0"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3AA858E6"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Société</w:t>
            </w:r>
            <w:r w:rsidR="00C93A00">
              <w:rPr>
                <w:rFonts w:ascii="Arial" w:hAnsi="Arial" w:cs="Arial"/>
                <w:bCs/>
                <w:iCs/>
                <w:sz w:val="20"/>
                <w:szCs w:val="20"/>
                <w:lang w:val="fr-FR"/>
              </w:rPr>
              <w:t xml:space="preserve"> </w:t>
            </w:r>
            <w:r w:rsidRPr="004E5491">
              <w:rPr>
                <w:rFonts w:ascii="Arial" w:hAnsi="Arial" w:cs="Arial"/>
                <w:bCs/>
                <w:iCs/>
                <w:sz w:val="20"/>
                <w:szCs w:val="20"/>
                <w:lang w:val="fr-FR"/>
              </w:rPr>
              <w:t>Commerciale de Banques-Cameroun (CA-SCB)</w:t>
            </w:r>
          </w:p>
        </w:tc>
      </w:tr>
      <w:tr w:rsidR="00A212A5" w:rsidRPr="00D2334A" w14:paraId="33C921EE" w14:textId="77777777" w:rsidTr="00455D00">
        <w:tc>
          <w:tcPr>
            <w:tcW w:w="720" w:type="dxa"/>
          </w:tcPr>
          <w:p w14:paraId="7EA8AE2E" w14:textId="77777777" w:rsidR="00A212A5" w:rsidRPr="004E5491" w:rsidRDefault="00A212A5" w:rsidP="005E319D">
            <w:pPr>
              <w:spacing w:after="0"/>
              <w:jc w:val="both"/>
              <w:rPr>
                <w:rFonts w:ascii="Arial" w:hAnsi="Arial" w:cs="Arial"/>
                <w:b/>
                <w:bCs/>
                <w:i/>
                <w:iCs/>
                <w:sz w:val="20"/>
                <w:szCs w:val="20"/>
              </w:rPr>
            </w:pPr>
          </w:p>
        </w:tc>
        <w:tc>
          <w:tcPr>
            <w:tcW w:w="9234" w:type="dxa"/>
          </w:tcPr>
          <w:p w14:paraId="282F25C8" w14:textId="77777777" w:rsidR="00A212A5" w:rsidRPr="00D2334A" w:rsidRDefault="001E2D1E" w:rsidP="0090137A">
            <w:pPr>
              <w:pStyle w:val="Paragraphedeliste"/>
              <w:numPr>
                <w:ilvl w:val="3"/>
                <w:numId w:val="16"/>
              </w:numPr>
              <w:spacing w:after="0"/>
              <w:jc w:val="both"/>
              <w:rPr>
                <w:rFonts w:ascii="Arial" w:hAnsi="Arial" w:cs="Arial"/>
                <w:bCs/>
                <w:iCs/>
                <w:sz w:val="20"/>
                <w:szCs w:val="20"/>
              </w:rPr>
            </w:pPr>
            <w:proofErr w:type="spellStart"/>
            <w:r w:rsidRPr="00D2334A">
              <w:rPr>
                <w:rFonts w:ascii="Arial" w:hAnsi="Arial" w:cs="Arial"/>
                <w:bCs/>
                <w:iCs/>
                <w:sz w:val="20"/>
                <w:szCs w:val="20"/>
              </w:rPr>
              <w:t>SociétéGénérale</w:t>
            </w:r>
            <w:proofErr w:type="spellEnd"/>
            <w:r w:rsidRPr="00D2334A">
              <w:rPr>
                <w:rFonts w:ascii="Arial" w:hAnsi="Arial" w:cs="Arial"/>
                <w:bCs/>
                <w:iCs/>
                <w:sz w:val="20"/>
                <w:szCs w:val="20"/>
              </w:rPr>
              <w:t xml:space="preserve"> du Cameroun (SG</w:t>
            </w:r>
            <w:r w:rsidR="00A212A5" w:rsidRPr="00D2334A">
              <w:rPr>
                <w:rFonts w:ascii="Arial" w:hAnsi="Arial" w:cs="Arial"/>
                <w:bCs/>
                <w:iCs/>
                <w:sz w:val="20"/>
                <w:szCs w:val="20"/>
              </w:rPr>
              <w:t>C)</w:t>
            </w:r>
          </w:p>
        </w:tc>
      </w:tr>
      <w:tr w:rsidR="00A212A5" w:rsidRPr="00EA3346" w14:paraId="65F76A3D" w14:textId="77777777" w:rsidTr="00455D00">
        <w:tc>
          <w:tcPr>
            <w:tcW w:w="720" w:type="dxa"/>
          </w:tcPr>
          <w:p w14:paraId="46276ABF"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7136FF92"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Standard Chartered Bank Cameroon (SCBC)</w:t>
            </w:r>
          </w:p>
        </w:tc>
      </w:tr>
      <w:tr w:rsidR="00A212A5" w:rsidRPr="00EA3346" w14:paraId="21FC8A74" w14:textId="77777777" w:rsidTr="00455D00">
        <w:tc>
          <w:tcPr>
            <w:tcW w:w="720" w:type="dxa"/>
          </w:tcPr>
          <w:p w14:paraId="5FB39D1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89D9F7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Union Bank of Cameroon PLC (UBC)</w:t>
            </w:r>
          </w:p>
        </w:tc>
      </w:tr>
      <w:tr w:rsidR="00A212A5" w:rsidRPr="00D2334A" w14:paraId="5C869481" w14:textId="77777777" w:rsidTr="00C93A00">
        <w:trPr>
          <w:trHeight w:val="1084"/>
        </w:trPr>
        <w:tc>
          <w:tcPr>
            <w:tcW w:w="720" w:type="dxa"/>
          </w:tcPr>
          <w:p w14:paraId="70584A45"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62639DF" w14:textId="77777777" w:rsidR="00A942E8" w:rsidRPr="00D2334A" w:rsidRDefault="00A212A5" w:rsidP="0090137A">
            <w:pPr>
              <w:pStyle w:val="Paragraphedeliste"/>
              <w:numPr>
                <w:ilvl w:val="3"/>
                <w:numId w:val="16"/>
              </w:numPr>
              <w:tabs>
                <w:tab w:val="left" w:pos="2807"/>
              </w:tabs>
              <w:spacing w:after="0"/>
              <w:jc w:val="both"/>
              <w:rPr>
                <w:rFonts w:ascii="Arial" w:hAnsi="Arial" w:cs="Arial"/>
                <w:bCs/>
                <w:iCs/>
                <w:sz w:val="20"/>
                <w:szCs w:val="20"/>
                <w:lang w:val="en-GB"/>
              </w:rPr>
            </w:pPr>
            <w:r w:rsidRPr="00D2334A">
              <w:rPr>
                <w:rFonts w:ascii="Arial" w:hAnsi="Arial" w:cs="Arial"/>
                <w:bCs/>
                <w:iCs/>
                <w:sz w:val="20"/>
                <w:szCs w:val="20"/>
                <w:lang w:val="en-GB"/>
              </w:rPr>
              <w:t>United Bank for Africa (UBA)</w:t>
            </w:r>
            <w:r w:rsidR="001E2D1E" w:rsidRPr="00D2334A">
              <w:rPr>
                <w:rFonts w:ascii="Arial" w:hAnsi="Arial" w:cs="Arial"/>
                <w:bCs/>
                <w:iCs/>
                <w:sz w:val="20"/>
                <w:szCs w:val="20"/>
                <w:lang w:val="en-GB"/>
              </w:rPr>
              <w:tab/>
            </w:r>
          </w:p>
          <w:p w14:paraId="0386DCC8" w14:textId="77777777" w:rsidR="001E2D1E" w:rsidRPr="00D2334A" w:rsidRDefault="001E2D1E" w:rsidP="005E319D">
            <w:pPr>
              <w:tabs>
                <w:tab w:val="left" w:pos="2807"/>
              </w:tabs>
              <w:spacing w:after="0"/>
              <w:jc w:val="both"/>
              <w:rPr>
                <w:rFonts w:ascii="Arial" w:hAnsi="Arial" w:cs="Arial"/>
                <w:bCs/>
                <w:iCs/>
                <w:sz w:val="20"/>
                <w:szCs w:val="20"/>
                <w:lang w:val="en-GB"/>
              </w:rPr>
            </w:pPr>
          </w:p>
          <w:p w14:paraId="67D0A40B" w14:textId="77777777" w:rsidR="00456993" w:rsidRPr="00D2334A" w:rsidRDefault="00456993" w:rsidP="005E319D">
            <w:pPr>
              <w:tabs>
                <w:tab w:val="left" w:pos="2807"/>
              </w:tabs>
              <w:spacing w:after="0"/>
              <w:jc w:val="both"/>
              <w:rPr>
                <w:rFonts w:ascii="Arial" w:hAnsi="Arial" w:cs="Arial"/>
                <w:bCs/>
                <w:iCs/>
                <w:sz w:val="20"/>
                <w:szCs w:val="20"/>
                <w:lang w:val="en-GB"/>
              </w:rPr>
            </w:pPr>
          </w:p>
          <w:p w14:paraId="4A322D76" w14:textId="77777777" w:rsidR="00456993" w:rsidRPr="00D2334A" w:rsidRDefault="00456993" w:rsidP="005E319D">
            <w:pPr>
              <w:tabs>
                <w:tab w:val="left" w:pos="2807"/>
              </w:tabs>
              <w:spacing w:after="0"/>
              <w:jc w:val="both"/>
              <w:rPr>
                <w:rFonts w:ascii="Arial" w:hAnsi="Arial" w:cs="Arial"/>
                <w:b/>
                <w:bCs/>
                <w:iCs/>
                <w:sz w:val="20"/>
                <w:szCs w:val="20"/>
                <w:lang w:val="en-GB"/>
              </w:rPr>
            </w:pPr>
            <w:r w:rsidRPr="00D2334A">
              <w:rPr>
                <w:rFonts w:ascii="Arial" w:hAnsi="Arial" w:cs="Arial"/>
                <w:b/>
                <w:bCs/>
                <w:iCs/>
                <w:sz w:val="20"/>
                <w:szCs w:val="20"/>
                <w:lang w:val="en-GB"/>
              </w:rPr>
              <w:t>COMPAGNIES D’ASSURANCE</w:t>
            </w:r>
          </w:p>
          <w:p w14:paraId="0206DE30" w14:textId="77777777" w:rsidR="00A942E8" w:rsidRPr="00D2334A" w:rsidRDefault="001E2D1E" w:rsidP="0090137A">
            <w:pPr>
              <w:pStyle w:val="Paragraphedeliste"/>
              <w:numPr>
                <w:ilvl w:val="3"/>
                <w:numId w:val="29"/>
              </w:numPr>
              <w:spacing w:after="0" w:line="240" w:lineRule="auto"/>
              <w:jc w:val="both"/>
              <w:rPr>
                <w:rFonts w:ascii="Arial" w:hAnsi="Arial" w:cs="Arial"/>
                <w:bCs/>
                <w:iCs/>
                <w:sz w:val="20"/>
                <w:szCs w:val="20"/>
                <w:lang w:val="en-GB"/>
              </w:rPr>
            </w:pPr>
            <w:r w:rsidRPr="00D2334A">
              <w:rPr>
                <w:rFonts w:ascii="Arial" w:hAnsi="Arial" w:cs="Arial"/>
                <w:bCs/>
                <w:iCs/>
                <w:sz w:val="20"/>
                <w:szCs w:val="20"/>
                <w:lang w:val="en-GB"/>
              </w:rPr>
              <w:t>ACTIVA ASSURANCE</w:t>
            </w:r>
            <w:r w:rsidR="008C4E72" w:rsidRPr="00D2334A">
              <w:rPr>
                <w:rFonts w:ascii="Arial" w:hAnsi="Arial" w:cs="Arial"/>
                <w:bCs/>
                <w:iCs/>
                <w:sz w:val="20"/>
                <w:szCs w:val="20"/>
                <w:lang w:val="en-GB"/>
              </w:rPr>
              <w:t xml:space="preserve"> SA</w:t>
            </w:r>
          </w:p>
        </w:tc>
      </w:tr>
      <w:tr w:rsidR="00A212A5" w:rsidRPr="00D2334A" w14:paraId="3FABC1B7" w14:textId="77777777" w:rsidTr="00BD2307">
        <w:tc>
          <w:tcPr>
            <w:tcW w:w="720" w:type="dxa"/>
          </w:tcPr>
          <w:p w14:paraId="31FBF421" w14:textId="77777777" w:rsidR="00A212A5" w:rsidRPr="00D2334A" w:rsidRDefault="00A212A5" w:rsidP="005E319D">
            <w:pPr>
              <w:spacing w:after="0"/>
              <w:jc w:val="both"/>
              <w:rPr>
                <w:rFonts w:ascii="Arial" w:hAnsi="Arial" w:cs="Arial"/>
                <w:b/>
                <w:bCs/>
                <w:i/>
                <w:iCs/>
                <w:sz w:val="20"/>
                <w:szCs w:val="20"/>
                <w:lang w:val="en-GB"/>
              </w:rPr>
            </w:pPr>
          </w:p>
        </w:tc>
        <w:tc>
          <w:tcPr>
            <w:tcW w:w="9234" w:type="dxa"/>
            <w:shd w:val="clear" w:color="auto" w:fill="auto"/>
          </w:tcPr>
          <w:p w14:paraId="29D1699C" w14:textId="77777777" w:rsidR="00D15790"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AREA ASSURANCE</w:t>
            </w:r>
            <w:r w:rsidR="008C4E72" w:rsidRPr="00D2334A">
              <w:rPr>
                <w:rFonts w:ascii="Arial" w:hAnsi="Arial" w:cs="Arial"/>
                <w:bCs/>
                <w:iCs/>
                <w:sz w:val="20"/>
                <w:szCs w:val="20"/>
              </w:rPr>
              <w:t xml:space="preserve"> SA</w:t>
            </w:r>
          </w:p>
          <w:p w14:paraId="61CD546B"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ATLANTIQUE ASSURANCE CAMEROON</w:t>
            </w:r>
            <w:r w:rsidR="008C4E72" w:rsidRPr="00D2334A">
              <w:rPr>
                <w:rFonts w:ascii="Arial" w:hAnsi="Arial" w:cs="Arial"/>
                <w:bCs/>
                <w:iCs/>
                <w:sz w:val="20"/>
                <w:szCs w:val="20"/>
              </w:rPr>
              <w:t xml:space="preserve"> SA</w:t>
            </w:r>
          </w:p>
          <w:p w14:paraId="1D2C8968"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CHANAS ASSURANCE</w:t>
            </w:r>
            <w:r w:rsidR="008C4E72" w:rsidRPr="00D2334A">
              <w:rPr>
                <w:rFonts w:ascii="Arial" w:hAnsi="Arial" w:cs="Arial"/>
                <w:bCs/>
                <w:iCs/>
                <w:sz w:val="20"/>
                <w:szCs w:val="20"/>
              </w:rPr>
              <w:t xml:space="preserve"> SA</w:t>
            </w:r>
          </w:p>
          <w:p w14:paraId="50A009E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CPASA</w:t>
            </w:r>
            <w:r w:rsidR="008C4E72" w:rsidRPr="00D2334A">
              <w:rPr>
                <w:rFonts w:ascii="Arial" w:hAnsi="Arial" w:cs="Arial"/>
                <w:bCs/>
                <w:iCs/>
                <w:sz w:val="20"/>
                <w:szCs w:val="20"/>
              </w:rPr>
              <w:t xml:space="preserve"> SA</w:t>
            </w:r>
          </w:p>
          <w:p w14:paraId="26A91327"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NSIA</w:t>
            </w:r>
            <w:r w:rsidR="008C4E72" w:rsidRPr="00D2334A">
              <w:rPr>
                <w:rFonts w:ascii="Arial" w:hAnsi="Arial" w:cs="Arial"/>
                <w:bCs/>
                <w:iCs/>
                <w:sz w:val="20"/>
                <w:szCs w:val="20"/>
              </w:rPr>
              <w:t xml:space="preserve"> SA</w:t>
            </w:r>
          </w:p>
          <w:p w14:paraId="3F507B0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PRO ASSUR</w:t>
            </w:r>
            <w:r w:rsidR="008C4E72" w:rsidRPr="00D2334A">
              <w:rPr>
                <w:rFonts w:ascii="Arial" w:hAnsi="Arial" w:cs="Arial"/>
                <w:bCs/>
                <w:iCs/>
                <w:sz w:val="20"/>
                <w:szCs w:val="20"/>
              </w:rPr>
              <w:t xml:space="preserve"> SA</w:t>
            </w:r>
          </w:p>
          <w:p w14:paraId="0D8CE722"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PRUDENTIAL BENEFICIAL GENERAL ASSURANCE</w:t>
            </w:r>
            <w:r w:rsidR="008C4E72" w:rsidRPr="00D2334A">
              <w:rPr>
                <w:rFonts w:ascii="Arial" w:hAnsi="Arial" w:cs="Arial"/>
                <w:bCs/>
                <w:iCs/>
                <w:sz w:val="20"/>
                <w:szCs w:val="20"/>
              </w:rPr>
              <w:t xml:space="preserve"> SA</w:t>
            </w:r>
          </w:p>
          <w:p w14:paraId="718BB52D"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ROYAL ONYX INSURANCE COMPANY</w:t>
            </w:r>
            <w:r w:rsidR="008C4E72" w:rsidRPr="00D2334A">
              <w:rPr>
                <w:rFonts w:ascii="Arial" w:hAnsi="Arial" w:cs="Arial"/>
                <w:bCs/>
                <w:iCs/>
                <w:sz w:val="20"/>
                <w:szCs w:val="20"/>
              </w:rPr>
              <w:t xml:space="preserve"> SA</w:t>
            </w:r>
          </w:p>
          <w:p w14:paraId="17B2778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SAAR</w:t>
            </w:r>
            <w:r w:rsidR="008C4E72" w:rsidRPr="00D2334A">
              <w:rPr>
                <w:rFonts w:ascii="Arial" w:hAnsi="Arial" w:cs="Arial"/>
                <w:bCs/>
                <w:iCs/>
                <w:sz w:val="20"/>
                <w:szCs w:val="20"/>
              </w:rPr>
              <w:t xml:space="preserve"> SA</w:t>
            </w:r>
          </w:p>
          <w:p w14:paraId="34A083BC"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SALAM ASSURANCE CAMEROON</w:t>
            </w:r>
            <w:r w:rsidR="008C4E72" w:rsidRPr="00D2334A">
              <w:rPr>
                <w:rFonts w:ascii="Arial" w:hAnsi="Arial" w:cs="Arial"/>
                <w:bCs/>
                <w:iCs/>
                <w:sz w:val="20"/>
                <w:szCs w:val="20"/>
              </w:rPr>
              <w:t xml:space="preserve"> SA</w:t>
            </w:r>
          </w:p>
          <w:p w14:paraId="0CEA894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ZENITH</w:t>
            </w:r>
            <w:r w:rsidR="008C4E72" w:rsidRPr="00D2334A">
              <w:rPr>
                <w:rFonts w:ascii="Arial" w:hAnsi="Arial" w:cs="Arial"/>
                <w:bCs/>
                <w:iCs/>
                <w:sz w:val="20"/>
                <w:szCs w:val="20"/>
              </w:rPr>
              <w:t xml:space="preserve"> SA</w:t>
            </w:r>
          </w:p>
          <w:p w14:paraId="1CA15BA9" w14:textId="77777777" w:rsidR="00414E35" w:rsidRDefault="00414E35" w:rsidP="00D95738">
            <w:pPr>
              <w:spacing w:before="120" w:after="120"/>
              <w:jc w:val="both"/>
              <w:rPr>
                <w:rFonts w:ascii="Arial" w:hAnsi="Arial" w:cs="Arial"/>
                <w:bCs/>
                <w:iCs/>
                <w:sz w:val="20"/>
                <w:szCs w:val="20"/>
                <w:lang w:val="en-US"/>
              </w:rPr>
            </w:pPr>
          </w:p>
          <w:p w14:paraId="75462753" w14:textId="77777777" w:rsidR="00C93A00" w:rsidRPr="00D2334A" w:rsidRDefault="00C93A00" w:rsidP="00D95738">
            <w:pPr>
              <w:spacing w:before="120" w:after="120"/>
              <w:jc w:val="both"/>
              <w:rPr>
                <w:rFonts w:ascii="Arial" w:hAnsi="Arial" w:cs="Arial"/>
                <w:bCs/>
                <w:iCs/>
                <w:sz w:val="20"/>
                <w:szCs w:val="20"/>
                <w:lang w:val="en-US"/>
              </w:rPr>
            </w:pPr>
          </w:p>
          <w:p w14:paraId="1F5F9F8E" w14:textId="77777777" w:rsidR="00D15790" w:rsidRPr="00D2334A" w:rsidRDefault="00D15790" w:rsidP="00D95738">
            <w:pPr>
              <w:jc w:val="both"/>
              <w:rPr>
                <w:rFonts w:ascii="Arial" w:hAnsi="Arial" w:cs="Arial"/>
                <w:sz w:val="20"/>
                <w:szCs w:val="20"/>
                <w:u w:val="single"/>
                <w:lang w:val="en-US"/>
              </w:rPr>
            </w:pPr>
          </w:p>
          <w:tbl>
            <w:tblPr>
              <w:tblpPr w:leftFromText="141" w:rightFromText="141" w:vertAnchor="text" w:horzAnchor="margin" w:tblpX="499" w:tblpY="-371"/>
              <w:tblW w:w="7938"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ayout w:type="fixed"/>
              <w:tblLook w:val="04A0" w:firstRow="1" w:lastRow="0" w:firstColumn="1" w:lastColumn="0" w:noHBand="0" w:noVBand="1"/>
            </w:tblPr>
            <w:tblGrid>
              <w:gridCol w:w="7938"/>
            </w:tblGrid>
            <w:tr w:rsidR="00D15790" w:rsidRPr="00D2334A" w14:paraId="5CE6C012" w14:textId="77777777" w:rsidTr="00B055BF">
              <w:trPr>
                <w:trHeight w:val="553"/>
              </w:trPr>
              <w:tc>
                <w:tcPr>
                  <w:tcW w:w="7938" w:type="dxa"/>
                  <w:tcBorders>
                    <w:top w:val="single" w:sz="4" w:space="0" w:color="auto"/>
                    <w:left w:val="single" w:sz="4" w:space="0" w:color="auto"/>
                    <w:bottom w:val="single" w:sz="4" w:space="0" w:color="auto"/>
                    <w:right w:val="single" w:sz="4" w:space="0" w:color="auto"/>
                  </w:tcBorders>
                </w:tcPr>
                <w:p w14:paraId="3278BC90" w14:textId="77777777" w:rsidR="00D15790" w:rsidRPr="00D2334A" w:rsidRDefault="00D15790" w:rsidP="00915025">
                  <w:pPr>
                    <w:pStyle w:val="Liste4"/>
                    <w:spacing w:before="120"/>
                    <w:ind w:left="0" w:firstLine="0"/>
                    <w:jc w:val="center"/>
                    <w:rPr>
                      <w:rFonts w:ascii="Arial" w:hAnsi="Arial" w:cs="Arial"/>
                      <w:sz w:val="32"/>
                      <w:szCs w:val="32"/>
                    </w:rPr>
                  </w:pPr>
                  <w:r w:rsidRPr="00D2334A">
                    <w:rPr>
                      <w:rFonts w:ascii="Arial" w:hAnsi="Arial" w:cs="Arial"/>
                      <w:sz w:val="32"/>
                      <w:szCs w:val="32"/>
                    </w:rPr>
                    <w:t>PIECE 13 : GRILLE D’EVALUATION DES OFFRES</w:t>
                  </w:r>
                </w:p>
              </w:tc>
            </w:tr>
          </w:tbl>
          <w:p w14:paraId="1B6351A0" w14:textId="77777777" w:rsidR="00D15790" w:rsidRPr="00D2334A" w:rsidRDefault="00D15790" w:rsidP="00D95738">
            <w:pPr>
              <w:jc w:val="both"/>
              <w:rPr>
                <w:rFonts w:ascii="Arial" w:hAnsi="Arial" w:cs="Arial"/>
                <w:sz w:val="20"/>
                <w:szCs w:val="20"/>
              </w:rPr>
            </w:pPr>
          </w:p>
          <w:p w14:paraId="4C3F2DDB" w14:textId="77777777" w:rsidR="00D15790" w:rsidRPr="00D2334A" w:rsidRDefault="00D15790" w:rsidP="00D95738">
            <w:pPr>
              <w:jc w:val="both"/>
              <w:rPr>
                <w:rFonts w:ascii="Arial" w:hAnsi="Arial" w:cs="Arial"/>
                <w:sz w:val="20"/>
                <w:szCs w:val="20"/>
              </w:rPr>
            </w:pPr>
          </w:p>
          <w:p w14:paraId="77923943" w14:textId="77777777" w:rsidR="00D15790" w:rsidRPr="00D2334A" w:rsidRDefault="00D15790" w:rsidP="0086755C">
            <w:pPr>
              <w:spacing w:after="0" w:line="240" w:lineRule="auto"/>
              <w:jc w:val="center"/>
              <w:rPr>
                <w:rFonts w:ascii="Arial" w:hAnsi="Arial" w:cs="Arial"/>
                <w:bCs/>
                <w:iCs/>
                <w:sz w:val="20"/>
                <w:szCs w:val="20"/>
              </w:rPr>
            </w:pPr>
          </w:p>
        </w:tc>
      </w:tr>
    </w:tbl>
    <w:p w14:paraId="1C8A521A" w14:textId="77777777" w:rsidR="0086755C" w:rsidRPr="0086755C" w:rsidRDefault="0086755C" w:rsidP="0086755C">
      <w:pPr>
        <w:suppressAutoHyphens/>
        <w:autoSpaceDN w:val="0"/>
        <w:spacing w:after="0" w:line="240" w:lineRule="auto"/>
        <w:ind w:left="285"/>
        <w:textAlignment w:val="baseline"/>
        <w:rPr>
          <w:rFonts w:ascii="Times New Roman" w:hAnsi="Times New Roman"/>
          <w:b/>
          <w:sz w:val="24"/>
          <w:szCs w:val="24"/>
        </w:rPr>
      </w:pPr>
      <w:r w:rsidRPr="0086755C">
        <w:rPr>
          <w:rFonts w:ascii="Times New Roman" w:hAnsi="Times New Roman"/>
          <w:b/>
          <w:sz w:val="24"/>
          <w:szCs w:val="24"/>
        </w:rPr>
        <w:lastRenderedPageBreak/>
        <w:t>APPEL D’OFFRES NATIONAL OUVERT N°001/AONO/REN/DMD/CMNE-KK/SG/SIGAMP/T-BEC/2025 DU ____/2025 EN PROCEDURE D’URGENCE POUR LES TRAVAUX DE CONSTRUCTION DE DEUX BLOCS DE SALLES DE CLASSE DANS LA COMMUNE DE KAI-KAI, DEPARTEMENT DU MAYO-DANAY, REGION DE L’EXTREME-NORD.</w:t>
      </w:r>
    </w:p>
    <w:p w14:paraId="017C60E7" w14:textId="77777777" w:rsidR="0086755C" w:rsidRPr="0086755C" w:rsidRDefault="0086755C" w:rsidP="0086755C">
      <w:pPr>
        <w:suppressAutoHyphens/>
        <w:autoSpaceDN w:val="0"/>
        <w:spacing w:after="0" w:line="240" w:lineRule="auto"/>
        <w:ind w:left="285"/>
        <w:textAlignment w:val="baseline"/>
        <w:rPr>
          <w:rFonts w:ascii="Times New Roman" w:hAnsi="Times New Roman"/>
          <w:b/>
          <w:sz w:val="24"/>
          <w:szCs w:val="24"/>
        </w:rPr>
      </w:pPr>
      <w:r w:rsidRPr="0086755C">
        <w:rPr>
          <w:rFonts w:ascii="Times New Roman" w:hAnsi="Times New Roman"/>
          <w:b/>
          <w:sz w:val="24"/>
          <w:szCs w:val="24"/>
        </w:rPr>
        <w:t xml:space="preserve">                          LOT 1 : ECOLE PUBLIQUE DE DEDEKE</w:t>
      </w:r>
    </w:p>
    <w:p w14:paraId="1B9E2CE7" w14:textId="77777777" w:rsidR="0086755C" w:rsidRPr="0086755C" w:rsidRDefault="0086755C" w:rsidP="0086755C">
      <w:pPr>
        <w:suppressAutoHyphens/>
        <w:autoSpaceDN w:val="0"/>
        <w:spacing w:after="0" w:line="240" w:lineRule="auto"/>
        <w:ind w:left="285"/>
        <w:textAlignment w:val="baseline"/>
        <w:rPr>
          <w:rFonts w:ascii="Times New Roman" w:hAnsi="Times New Roman"/>
          <w:b/>
          <w:sz w:val="24"/>
          <w:szCs w:val="24"/>
        </w:rPr>
      </w:pPr>
      <w:r w:rsidRPr="0086755C">
        <w:rPr>
          <w:rFonts w:ascii="Times New Roman" w:hAnsi="Times New Roman"/>
          <w:b/>
          <w:sz w:val="24"/>
          <w:szCs w:val="24"/>
        </w:rPr>
        <w:t xml:space="preserve">                          LOT 2 : ECOLE PUBLIQUE DE TIKALAYE</w:t>
      </w:r>
    </w:p>
    <w:p w14:paraId="1E2D4920" w14:textId="77777777" w:rsidR="0086755C" w:rsidRPr="0086755C" w:rsidRDefault="0086755C" w:rsidP="0086755C">
      <w:pPr>
        <w:suppressAutoHyphens/>
        <w:autoSpaceDN w:val="0"/>
        <w:spacing w:after="0" w:line="240" w:lineRule="auto"/>
        <w:ind w:left="285"/>
        <w:textAlignment w:val="baseline"/>
        <w:rPr>
          <w:rFonts w:ascii="Times New Roman" w:hAnsi="Times New Roman"/>
          <w:b/>
          <w:color w:val="FF0000"/>
          <w:sz w:val="24"/>
          <w:szCs w:val="24"/>
        </w:rPr>
      </w:pPr>
    </w:p>
    <w:p w14:paraId="4A5B203C" w14:textId="77777777" w:rsidR="0086755C" w:rsidRPr="0086755C" w:rsidRDefault="0086755C" w:rsidP="0086755C">
      <w:pPr>
        <w:suppressAutoHyphens/>
        <w:autoSpaceDN w:val="0"/>
        <w:spacing w:after="0" w:line="240" w:lineRule="auto"/>
        <w:ind w:left="285"/>
        <w:textAlignment w:val="baseline"/>
        <w:rPr>
          <w:rFonts w:ascii="Times New Roman" w:hAnsi="Times New Roman"/>
          <w:b/>
          <w:color w:val="FF0000"/>
          <w:sz w:val="28"/>
          <w:szCs w:val="28"/>
        </w:rPr>
      </w:pPr>
      <w:r w:rsidRPr="0086755C">
        <w:rPr>
          <w:rFonts w:ascii="Times New Roman" w:hAnsi="Times New Roman"/>
          <w:b/>
          <w:color w:val="FF0000"/>
          <w:sz w:val="24"/>
          <w:szCs w:val="24"/>
        </w:rPr>
        <w:t>LOT N° _______ : EP ________________________________</w:t>
      </w:r>
    </w:p>
    <w:p w14:paraId="24F08A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 xml:space="preserve"> </w:t>
      </w:r>
    </w:p>
    <w:p w14:paraId="3B004932" w14:textId="6A098A6E"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ENTREPRISE : _________________________________</w:t>
      </w:r>
      <w:r>
        <w:rPr>
          <w:rFonts w:ascii="Times New Roman" w:hAnsi="Times New Roman"/>
          <w:b/>
          <w:bCs/>
          <w:sz w:val="24"/>
          <w:szCs w:val="24"/>
        </w:rPr>
        <w:t>_________________________</w:t>
      </w:r>
    </w:p>
    <w:p w14:paraId="1504D4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551D0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5EA6D45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 – PRESENTATION DE L’OFFRE</w:t>
      </w:r>
    </w:p>
    <w:p w14:paraId="412CFD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6183062C" w14:textId="77777777" w:rsidTr="0081530B">
        <w:tc>
          <w:tcPr>
            <w:tcW w:w="648" w:type="dxa"/>
            <w:vMerge w:val="restart"/>
            <w:vAlign w:val="center"/>
          </w:tcPr>
          <w:p w14:paraId="75F96C9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CC763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0847ABB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PERTINENCE</w:t>
            </w:r>
          </w:p>
        </w:tc>
        <w:tc>
          <w:tcPr>
            <w:tcW w:w="2126" w:type="dxa"/>
            <w:vMerge w:val="restart"/>
            <w:vAlign w:val="center"/>
          </w:tcPr>
          <w:p w14:paraId="4092F9B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1638D5F" w14:textId="77777777" w:rsidTr="0081530B">
        <w:tc>
          <w:tcPr>
            <w:tcW w:w="648" w:type="dxa"/>
            <w:vMerge/>
            <w:vAlign w:val="center"/>
          </w:tcPr>
          <w:p w14:paraId="7A90A9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Pr>
          <w:p w14:paraId="1ABA630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bottom"/>
          </w:tcPr>
          <w:p w14:paraId="7B75E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bottom"/>
          </w:tcPr>
          <w:p w14:paraId="7655A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4FBEAF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3905D2" w14:textId="77777777" w:rsidTr="0081530B">
        <w:trPr>
          <w:trHeight w:val="340"/>
        </w:trPr>
        <w:tc>
          <w:tcPr>
            <w:tcW w:w="648" w:type="dxa"/>
            <w:vAlign w:val="center"/>
          </w:tcPr>
          <w:p w14:paraId="43335A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4358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Nombre d’exemplaires des offres suffisant (07)</w:t>
            </w:r>
          </w:p>
        </w:tc>
        <w:tc>
          <w:tcPr>
            <w:tcW w:w="993" w:type="dxa"/>
            <w:vAlign w:val="center"/>
          </w:tcPr>
          <w:p w14:paraId="357B69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5A8EA7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2DC7B3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28E558A" w14:textId="77777777" w:rsidTr="0081530B">
        <w:trPr>
          <w:trHeight w:val="340"/>
        </w:trPr>
        <w:tc>
          <w:tcPr>
            <w:tcW w:w="648" w:type="dxa"/>
            <w:vAlign w:val="center"/>
          </w:tcPr>
          <w:p w14:paraId="63A13F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C2028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Respect de l’ordre d’assemblage </w:t>
            </w:r>
          </w:p>
        </w:tc>
        <w:tc>
          <w:tcPr>
            <w:tcW w:w="993" w:type="dxa"/>
            <w:vAlign w:val="center"/>
          </w:tcPr>
          <w:p w14:paraId="38CCBE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1BC51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508828B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6EA8F5C" w14:textId="77777777" w:rsidTr="0081530B">
        <w:trPr>
          <w:trHeight w:val="340"/>
        </w:trPr>
        <w:tc>
          <w:tcPr>
            <w:tcW w:w="648" w:type="dxa"/>
            <w:vAlign w:val="center"/>
          </w:tcPr>
          <w:p w14:paraId="797441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7C124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Séparation des pièces par des </w:t>
            </w:r>
            <w:proofErr w:type="spellStart"/>
            <w:r w:rsidRPr="0086755C">
              <w:rPr>
                <w:rFonts w:ascii="Times New Roman" w:hAnsi="Times New Roman"/>
                <w:sz w:val="24"/>
                <w:szCs w:val="24"/>
              </w:rPr>
              <w:t>inte</w:t>
            </w:r>
            <w:proofErr w:type="spellEnd"/>
            <w:r w:rsidRPr="0086755C">
              <w:rPr>
                <w:rFonts w:ascii="Times New Roman" w:hAnsi="Times New Roman"/>
                <w:sz w:val="24"/>
                <w:szCs w:val="24"/>
              </w:rPr>
              <w:t xml:space="preserve">   </w:t>
            </w:r>
            <w:proofErr w:type="spellStart"/>
            <w:r w:rsidRPr="0086755C">
              <w:rPr>
                <w:rFonts w:ascii="Times New Roman" w:hAnsi="Times New Roman"/>
                <w:sz w:val="24"/>
                <w:szCs w:val="24"/>
              </w:rPr>
              <w:t>rcalaires</w:t>
            </w:r>
            <w:proofErr w:type="spellEnd"/>
            <w:r w:rsidRPr="0086755C">
              <w:rPr>
                <w:rFonts w:ascii="Times New Roman" w:hAnsi="Times New Roman"/>
                <w:sz w:val="24"/>
                <w:szCs w:val="24"/>
              </w:rPr>
              <w:t xml:space="preserve"> de même couleur</w:t>
            </w:r>
          </w:p>
        </w:tc>
        <w:tc>
          <w:tcPr>
            <w:tcW w:w="993" w:type="dxa"/>
            <w:vAlign w:val="center"/>
          </w:tcPr>
          <w:p w14:paraId="65344C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26476C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032D2B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79FBF7" w14:textId="77777777" w:rsidTr="0081530B">
        <w:trPr>
          <w:trHeight w:val="397"/>
        </w:trPr>
        <w:tc>
          <w:tcPr>
            <w:tcW w:w="648" w:type="dxa"/>
            <w:vAlign w:val="center"/>
          </w:tcPr>
          <w:p w14:paraId="1F8AAF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2681E5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TOTAL I (Sur 03)</w:t>
            </w:r>
          </w:p>
        </w:tc>
        <w:tc>
          <w:tcPr>
            <w:tcW w:w="993" w:type="dxa"/>
          </w:tcPr>
          <w:p w14:paraId="60448F9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1451D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c>
          <w:tcPr>
            <w:tcW w:w="2126" w:type="dxa"/>
          </w:tcPr>
          <w:p w14:paraId="139BA0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6C4185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0BE65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 – RFERENCES ET CAPACITE DE PREFINANCEMENT DE L’ENTREPRISE</w:t>
      </w:r>
    </w:p>
    <w:p w14:paraId="1F2726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7B836762" w14:textId="77777777" w:rsidTr="0081530B">
        <w:tc>
          <w:tcPr>
            <w:tcW w:w="648" w:type="dxa"/>
            <w:vMerge w:val="restart"/>
            <w:vAlign w:val="center"/>
          </w:tcPr>
          <w:p w14:paraId="3BF6B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035564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7E09D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5AC2BA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22E58EEA" w14:textId="77777777" w:rsidTr="0081530B">
        <w:tc>
          <w:tcPr>
            <w:tcW w:w="648" w:type="dxa"/>
            <w:vMerge/>
            <w:tcBorders>
              <w:bottom w:val="single" w:sz="4" w:space="0" w:color="auto"/>
            </w:tcBorders>
          </w:tcPr>
          <w:p w14:paraId="7B2222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6798F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1F91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CE276C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16F3D2A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E87DC9" w14:textId="77777777" w:rsidTr="0081530B">
        <w:trPr>
          <w:trHeight w:val="397"/>
        </w:trPr>
        <w:tc>
          <w:tcPr>
            <w:tcW w:w="648" w:type="dxa"/>
            <w:shd w:val="clear" w:color="auto" w:fill="FFFF00"/>
            <w:vAlign w:val="center"/>
          </w:tcPr>
          <w:p w14:paraId="5BA861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FFFF00"/>
            <w:vAlign w:val="center"/>
          </w:tcPr>
          <w:p w14:paraId="65B52C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CHIFFRE D’AFFAIRES</w:t>
            </w:r>
          </w:p>
        </w:tc>
        <w:tc>
          <w:tcPr>
            <w:tcW w:w="993" w:type="dxa"/>
          </w:tcPr>
          <w:p w14:paraId="72766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4ADA3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45DFE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B5FF556" w14:textId="77777777" w:rsidTr="0081530B">
        <w:trPr>
          <w:trHeight w:val="340"/>
        </w:trPr>
        <w:tc>
          <w:tcPr>
            <w:tcW w:w="648" w:type="dxa"/>
            <w:tcBorders>
              <w:bottom w:val="single" w:sz="4" w:space="0" w:color="auto"/>
            </w:tcBorders>
          </w:tcPr>
          <w:p w14:paraId="562E56E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tcBorders>
              <w:bottom w:val="single" w:sz="4" w:space="0" w:color="auto"/>
            </w:tcBorders>
            <w:vAlign w:val="center"/>
          </w:tcPr>
          <w:p w14:paraId="4AC959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Chiffre d’affaires cumulées dans le domaine des bâtiments sur les trois dernières années ≥ 50 000 000 FCFA</w:t>
            </w:r>
          </w:p>
        </w:tc>
        <w:tc>
          <w:tcPr>
            <w:tcW w:w="993" w:type="dxa"/>
          </w:tcPr>
          <w:p w14:paraId="297A6A9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857474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756E3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BEFABE7" w14:textId="77777777" w:rsidTr="0081530B">
        <w:trPr>
          <w:trHeight w:val="340"/>
        </w:trPr>
        <w:tc>
          <w:tcPr>
            <w:tcW w:w="648" w:type="dxa"/>
            <w:shd w:val="clear" w:color="auto" w:fill="FFFF00"/>
            <w:vAlign w:val="center"/>
          </w:tcPr>
          <w:p w14:paraId="3B53C0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FFFF00"/>
            <w:vAlign w:val="center"/>
          </w:tcPr>
          <w:p w14:paraId="170079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PROJET DE BATIMENTS PUBLICS REALISES</w:t>
            </w:r>
          </w:p>
        </w:tc>
        <w:tc>
          <w:tcPr>
            <w:tcW w:w="993" w:type="dxa"/>
          </w:tcPr>
          <w:p w14:paraId="0848E1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EF81F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E47F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D0680A1" w14:textId="77777777" w:rsidTr="0081530B">
        <w:trPr>
          <w:trHeight w:val="340"/>
        </w:trPr>
        <w:tc>
          <w:tcPr>
            <w:tcW w:w="648" w:type="dxa"/>
            <w:vAlign w:val="center"/>
          </w:tcPr>
          <w:p w14:paraId="74A28C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1AF493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w:t>
            </w:r>
            <w:r w:rsidRPr="0086755C">
              <w:rPr>
                <w:rFonts w:ascii="Times New Roman" w:hAnsi="Times New Roman"/>
                <w:lang w:eastAsia="en-US"/>
              </w:rPr>
              <w:t xml:space="preserve"> et </w:t>
            </w:r>
            <w:r w:rsidRPr="0086755C">
              <w:rPr>
                <w:rFonts w:ascii="Times New Roman" w:hAnsi="Times New Roman"/>
                <w:sz w:val="24"/>
                <w:szCs w:val="24"/>
              </w:rPr>
              <w:t>photocopies des premières et dernières pages des contrats des Projets bâtiments publics réalisés en 2022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33D97A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933B17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F2C996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2EBEB67" w14:textId="77777777" w:rsidTr="0081530B">
        <w:trPr>
          <w:trHeight w:val="340"/>
        </w:trPr>
        <w:tc>
          <w:tcPr>
            <w:tcW w:w="648" w:type="dxa"/>
            <w:vAlign w:val="center"/>
          </w:tcPr>
          <w:p w14:paraId="3D8163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27CF21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2023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19 000 000)</w:t>
            </w:r>
          </w:p>
        </w:tc>
        <w:tc>
          <w:tcPr>
            <w:tcW w:w="993" w:type="dxa"/>
          </w:tcPr>
          <w:p w14:paraId="504F0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4A613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7F8A5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FD306AF" w14:textId="77777777" w:rsidTr="0081530B">
        <w:trPr>
          <w:trHeight w:val="340"/>
        </w:trPr>
        <w:tc>
          <w:tcPr>
            <w:tcW w:w="648" w:type="dxa"/>
            <w:tcBorders>
              <w:bottom w:val="single" w:sz="4" w:space="0" w:color="auto"/>
            </w:tcBorders>
            <w:vAlign w:val="center"/>
          </w:tcPr>
          <w:p w14:paraId="3FB2A2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4304E8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2024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2E49E18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5EB47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33E15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0F0732" w14:textId="77777777" w:rsidTr="0081530B">
        <w:trPr>
          <w:trHeight w:val="340"/>
        </w:trPr>
        <w:tc>
          <w:tcPr>
            <w:tcW w:w="648" w:type="dxa"/>
            <w:shd w:val="clear" w:color="auto" w:fill="FFFF00"/>
            <w:vAlign w:val="center"/>
          </w:tcPr>
          <w:p w14:paraId="1DB44A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w:t>
            </w:r>
          </w:p>
        </w:tc>
        <w:tc>
          <w:tcPr>
            <w:tcW w:w="5803" w:type="dxa"/>
            <w:shd w:val="clear" w:color="auto" w:fill="FFFF00"/>
            <w:vAlign w:val="center"/>
          </w:tcPr>
          <w:p w14:paraId="288EA2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i/>
                <w:sz w:val="24"/>
                <w:szCs w:val="24"/>
              </w:rPr>
            </w:pPr>
            <w:r w:rsidRPr="0086755C">
              <w:rPr>
                <w:rFonts w:ascii="Times New Roman" w:hAnsi="Times New Roman"/>
                <w:i/>
                <w:sz w:val="24"/>
                <w:szCs w:val="24"/>
              </w:rPr>
              <w:t>CAPACITE DE PREFINANCEMENT</w:t>
            </w:r>
          </w:p>
        </w:tc>
        <w:tc>
          <w:tcPr>
            <w:tcW w:w="993" w:type="dxa"/>
          </w:tcPr>
          <w:p w14:paraId="02EB90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20BFA6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091C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A265F36" w14:textId="77777777" w:rsidTr="0081530B">
        <w:trPr>
          <w:trHeight w:val="340"/>
        </w:trPr>
        <w:tc>
          <w:tcPr>
            <w:tcW w:w="648" w:type="dxa"/>
            <w:vAlign w:val="center"/>
          </w:tcPr>
          <w:p w14:paraId="3F93D5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lastRenderedPageBreak/>
              <w:t>01</w:t>
            </w:r>
          </w:p>
        </w:tc>
        <w:tc>
          <w:tcPr>
            <w:tcW w:w="5803" w:type="dxa"/>
            <w:vAlign w:val="center"/>
          </w:tcPr>
          <w:p w14:paraId="2584458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solvabilité bancaire ou lignes de crédits de montant supérieur au montant prévisionnel</w:t>
            </w:r>
          </w:p>
        </w:tc>
        <w:tc>
          <w:tcPr>
            <w:tcW w:w="993" w:type="dxa"/>
          </w:tcPr>
          <w:p w14:paraId="5E6C8C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55DEF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B3A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99CE04B" w14:textId="77777777" w:rsidTr="0081530B">
        <w:trPr>
          <w:trHeight w:val="340"/>
        </w:trPr>
        <w:tc>
          <w:tcPr>
            <w:tcW w:w="648" w:type="dxa"/>
            <w:vAlign w:val="center"/>
          </w:tcPr>
          <w:p w14:paraId="1D1F687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02</w:t>
            </w:r>
          </w:p>
        </w:tc>
        <w:tc>
          <w:tcPr>
            <w:tcW w:w="5803" w:type="dxa"/>
            <w:vAlign w:val="center"/>
          </w:tcPr>
          <w:p w14:paraId="58F792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lang w:eastAsia="en-US"/>
              </w:rPr>
              <w:t>La Décision de la catégorisation des entreprises du secteur des bâtiments et des Travaux Publics du Ministères des Marchés Publics</w:t>
            </w:r>
          </w:p>
        </w:tc>
        <w:tc>
          <w:tcPr>
            <w:tcW w:w="993" w:type="dxa"/>
          </w:tcPr>
          <w:p w14:paraId="2CCA2F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82C9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76DA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26B1BAB" w14:textId="77777777" w:rsidTr="0081530B">
        <w:trPr>
          <w:trHeight w:val="397"/>
        </w:trPr>
        <w:tc>
          <w:tcPr>
            <w:tcW w:w="648" w:type="dxa"/>
          </w:tcPr>
          <w:p w14:paraId="62555EF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0028C2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 (Sur 06)</w:t>
            </w:r>
          </w:p>
        </w:tc>
        <w:tc>
          <w:tcPr>
            <w:tcW w:w="993" w:type="dxa"/>
          </w:tcPr>
          <w:p w14:paraId="36B31A5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006DDB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2758B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21142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6B3761E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III – PERSONNEL</w:t>
      </w:r>
    </w:p>
    <w:p w14:paraId="46B3B5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86755C" w:rsidRPr="0086755C" w14:paraId="6A29701C" w14:textId="77777777" w:rsidTr="0081530B">
        <w:trPr>
          <w:trHeight w:val="340"/>
        </w:trPr>
        <w:tc>
          <w:tcPr>
            <w:tcW w:w="648" w:type="dxa"/>
            <w:vMerge w:val="restart"/>
            <w:vAlign w:val="center"/>
          </w:tcPr>
          <w:p w14:paraId="773B9E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520" w:type="dxa"/>
            <w:vMerge w:val="restart"/>
            <w:vAlign w:val="center"/>
          </w:tcPr>
          <w:p w14:paraId="4537A6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701" w:type="dxa"/>
            <w:gridSpan w:val="2"/>
            <w:vAlign w:val="center"/>
          </w:tcPr>
          <w:p w14:paraId="030831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6C53E94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EDDCFF1" w14:textId="77777777" w:rsidTr="0081530B">
        <w:trPr>
          <w:trHeight w:val="283"/>
        </w:trPr>
        <w:tc>
          <w:tcPr>
            <w:tcW w:w="648" w:type="dxa"/>
            <w:vMerge/>
            <w:vAlign w:val="center"/>
          </w:tcPr>
          <w:p w14:paraId="52BEC3C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vMerge/>
          </w:tcPr>
          <w:p w14:paraId="7B6A83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0" w:type="dxa"/>
            <w:vAlign w:val="center"/>
          </w:tcPr>
          <w:p w14:paraId="403C66D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851" w:type="dxa"/>
            <w:vAlign w:val="center"/>
          </w:tcPr>
          <w:p w14:paraId="6842D4D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66EB60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EAF729A" w14:textId="77777777" w:rsidTr="0081530B">
        <w:trPr>
          <w:trHeight w:val="373"/>
        </w:trPr>
        <w:tc>
          <w:tcPr>
            <w:tcW w:w="648" w:type="dxa"/>
            <w:shd w:val="clear" w:color="auto" w:fill="FFFFFF"/>
            <w:vAlign w:val="center"/>
          </w:tcPr>
          <w:p w14:paraId="4E7F34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FFFFFF"/>
            <w:vAlign w:val="center"/>
          </w:tcPr>
          <w:p w14:paraId="01199E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Liste du Personnel clé</w:t>
            </w:r>
          </w:p>
        </w:tc>
        <w:tc>
          <w:tcPr>
            <w:tcW w:w="850" w:type="dxa"/>
            <w:shd w:val="clear" w:color="auto" w:fill="FFFFFF"/>
          </w:tcPr>
          <w:p w14:paraId="4ED5E7E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shd w:val="clear" w:color="auto" w:fill="FFFFFF"/>
          </w:tcPr>
          <w:p w14:paraId="7F2F8F8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shd w:val="clear" w:color="auto" w:fill="FFFFFF"/>
          </w:tcPr>
          <w:p w14:paraId="5EA1C2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90AD24E" w14:textId="77777777" w:rsidTr="0081530B">
        <w:trPr>
          <w:trHeight w:val="397"/>
        </w:trPr>
        <w:tc>
          <w:tcPr>
            <w:tcW w:w="648" w:type="dxa"/>
            <w:shd w:val="clear" w:color="auto" w:fill="948A54"/>
            <w:vAlign w:val="center"/>
          </w:tcPr>
          <w:p w14:paraId="2BCC70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A </w:t>
            </w:r>
          </w:p>
        </w:tc>
        <w:tc>
          <w:tcPr>
            <w:tcW w:w="5520" w:type="dxa"/>
            <w:shd w:val="clear" w:color="auto" w:fill="DDD9C3"/>
            <w:vAlign w:val="center"/>
          </w:tcPr>
          <w:p w14:paraId="5D0241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Conducteur des Travaux de Génie-Civil</w:t>
            </w:r>
          </w:p>
        </w:tc>
        <w:tc>
          <w:tcPr>
            <w:tcW w:w="850" w:type="dxa"/>
          </w:tcPr>
          <w:p w14:paraId="3A89F4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97E0D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3CEA13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D8EFFD" w14:textId="77777777" w:rsidTr="0081530B">
        <w:trPr>
          <w:trHeight w:val="340"/>
        </w:trPr>
        <w:tc>
          <w:tcPr>
            <w:tcW w:w="648" w:type="dxa"/>
            <w:vAlign w:val="center"/>
          </w:tcPr>
          <w:p w14:paraId="6F32DDB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0D6FA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Copie certifiée conforme du diplôme d’Ingénieur des Travaux du Génie-Civil </w:t>
            </w:r>
          </w:p>
        </w:tc>
        <w:tc>
          <w:tcPr>
            <w:tcW w:w="850" w:type="dxa"/>
          </w:tcPr>
          <w:p w14:paraId="0EE3E5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7E4321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62E4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A0305AE" w14:textId="77777777" w:rsidTr="0081530B">
        <w:trPr>
          <w:trHeight w:val="340"/>
        </w:trPr>
        <w:tc>
          <w:tcPr>
            <w:tcW w:w="648" w:type="dxa"/>
            <w:vAlign w:val="center"/>
          </w:tcPr>
          <w:p w14:paraId="017B7BA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94284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07D7E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1B3CF9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A2EA1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B67AD57" w14:textId="77777777" w:rsidTr="0081530B">
        <w:trPr>
          <w:trHeight w:val="340"/>
        </w:trPr>
        <w:tc>
          <w:tcPr>
            <w:tcW w:w="648" w:type="dxa"/>
            <w:vAlign w:val="center"/>
          </w:tcPr>
          <w:p w14:paraId="00FDAF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1F43237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6DB51F4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87E5E0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2E9B8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4A1398B" w14:textId="77777777" w:rsidTr="0081530B">
        <w:trPr>
          <w:trHeight w:val="340"/>
        </w:trPr>
        <w:tc>
          <w:tcPr>
            <w:tcW w:w="648" w:type="dxa"/>
            <w:vAlign w:val="center"/>
          </w:tcPr>
          <w:p w14:paraId="3371D5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311D1EA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452D1F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2F3A6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1DFE0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3C1EAE9" w14:textId="77777777" w:rsidTr="0081530B">
        <w:trPr>
          <w:trHeight w:val="340"/>
        </w:trPr>
        <w:tc>
          <w:tcPr>
            <w:tcW w:w="648" w:type="dxa"/>
            <w:vAlign w:val="center"/>
          </w:tcPr>
          <w:p w14:paraId="38293F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216E211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Conducteur des Travaux de Génie-Civil </w:t>
            </w:r>
            <w:r w:rsidRPr="0086755C">
              <w:rPr>
                <w:rFonts w:ascii="Times New Roman" w:hAnsi="Times New Roman"/>
                <w:bCs/>
                <w:sz w:val="24"/>
                <w:szCs w:val="24"/>
              </w:rPr>
              <w:t xml:space="preserve">≥ 03 </w:t>
            </w:r>
            <w:r w:rsidRPr="0086755C">
              <w:rPr>
                <w:rFonts w:ascii="Times New Roman" w:hAnsi="Times New Roman"/>
                <w:sz w:val="24"/>
                <w:szCs w:val="24"/>
              </w:rPr>
              <w:t>ans</w:t>
            </w:r>
          </w:p>
        </w:tc>
        <w:tc>
          <w:tcPr>
            <w:tcW w:w="850" w:type="dxa"/>
          </w:tcPr>
          <w:p w14:paraId="18F9304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ABDC5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D6195F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A25604" w14:textId="77777777" w:rsidTr="0081530B">
        <w:trPr>
          <w:trHeight w:val="340"/>
        </w:trPr>
        <w:tc>
          <w:tcPr>
            <w:tcW w:w="648" w:type="dxa"/>
            <w:vAlign w:val="center"/>
          </w:tcPr>
          <w:p w14:paraId="315DB4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72E273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747FAA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0BBCB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F7835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484DD9" w14:textId="77777777" w:rsidTr="0081530B">
        <w:trPr>
          <w:trHeight w:val="340"/>
        </w:trPr>
        <w:tc>
          <w:tcPr>
            <w:tcW w:w="648" w:type="dxa"/>
            <w:shd w:val="clear" w:color="auto" w:fill="948A54"/>
            <w:vAlign w:val="center"/>
          </w:tcPr>
          <w:p w14:paraId="2BCABF6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B</w:t>
            </w:r>
          </w:p>
        </w:tc>
        <w:tc>
          <w:tcPr>
            <w:tcW w:w="5520" w:type="dxa"/>
            <w:shd w:val="clear" w:color="auto" w:fill="DDD9C3"/>
            <w:vAlign w:val="center"/>
          </w:tcPr>
          <w:p w14:paraId="1C1CC3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chantier Génie civil (Gros  Œuvre et finition)</w:t>
            </w:r>
          </w:p>
        </w:tc>
        <w:tc>
          <w:tcPr>
            <w:tcW w:w="850" w:type="dxa"/>
          </w:tcPr>
          <w:p w14:paraId="1688E3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C8130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32263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557E35C" w14:textId="77777777" w:rsidTr="0081530B">
        <w:trPr>
          <w:trHeight w:val="340"/>
        </w:trPr>
        <w:tc>
          <w:tcPr>
            <w:tcW w:w="648" w:type="dxa"/>
            <w:vAlign w:val="center"/>
          </w:tcPr>
          <w:p w14:paraId="65DF65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4649DB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Technicien Supérieur du Génie-Civil ou plus</w:t>
            </w:r>
          </w:p>
        </w:tc>
        <w:tc>
          <w:tcPr>
            <w:tcW w:w="850" w:type="dxa"/>
          </w:tcPr>
          <w:p w14:paraId="1A6A2E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685019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799E0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AB9F189" w14:textId="77777777" w:rsidTr="0081530B">
        <w:trPr>
          <w:trHeight w:val="340"/>
        </w:trPr>
        <w:tc>
          <w:tcPr>
            <w:tcW w:w="648" w:type="dxa"/>
            <w:vAlign w:val="center"/>
          </w:tcPr>
          <w:p w14:paraId="67B9F76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6455AA2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56D4B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CEF68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8D81D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51CC3C7" w14:textId="77777777" w:rsidTr="0081530B">
        <w:trPr>
          <w:trHeight w:val="340"/>
        </w:trPr>
        <w:tc>
          <w:tcPr>
            <w:tcW w:w="648" w:type="dxa"/>
            <w:vAlign w:val="center"/>
          </w:tcPr>
          <w:p w14:paraId="7A7400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4F55E8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2DCB68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7A66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AF675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43B8BC3" w14:textId="77777777" w:rsidTr="0081530B">
        <w:trPr>
          <w:trHeight w:val="340"/>
        </w:trPr>
        <w:tc>
          <w:tcPr>
            <w:tcW w:w="648" w:type="dxa"/>
            <w:vAlign w:val="center"/>
          </w:tcPr>
          <w:p w14:paraId="6B8FB2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02C20F2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BTP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69CC71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3288B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57C1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AEAAAF7" w14:textId="77777777" w:rsidTr="0081530B">
        <w:trPr>
          <w:trHeight w:val="340"/>
        </w:trPr>
        <w:tc>
          <w:tcPr>
            <w:tcW w:w="648" w:type="dxa"/>
            <w:vAlign w:val="center"/>
          </w:tcPr>
          <w:p w14:paraId="1B6D6C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4FDA72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chef chantier de </w:t>
            </w:r>
            <w:r w:rsidRPr="0086755C">
              <w:rPr>
                <w:rFonts w:ascii="Times New Roman" w:hAnsi="Times New Roman"/>
                <w:bCs/>
                <w:sz w:val="24"/>
                <w:szCs w:val="24"/>
              </w:rPr>
              <w:t>Gros  Œuvre</w:t>
            </w:r>
            <w:r w:rsidRPr="0086755C">
              <w:rPr>
                <w:rFonts w:ascii="Times New Roman" w:hAnsi="Times New Roman"/>
                <w:sz w:val="24"/>
                <w:szCs w:val="24"/>
              </w:rPr>
              <w:t xml:space="preserve"> du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0A6E294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F320E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E5FC3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8CACA74" w14:textId="77777777" w:rsidTr="0081530B">
        <w:trPr>
          <w:trHeight w:val="340"/>
        </w:trPr>
        <w:tc>
          <w:tcPr>
            <w:tcW w:w="648" w:type="dxa"/>
            <w:vAlign w:val="center"/>
          </w:tcPr>
          <w:p w14:paraId="57AD94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393748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18D4E4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A3CEC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E4FDC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10EFE66" w14:textId="77777777" w:rsidTr="0081530B">
        <w:trPr>
          <w:trHeight w:val="397"/>
        </w:trPr>
        <w:tc>
          <w:tcPr>
            <w:tcW w:w="648" w:type="dxa"/>
            <w:shd w:val="clear" w:color="auto" w:fill="948A54"/>
            <w:vAlign w:val="center"/>
          </w:tcPr>
          <w:p w14:paraId="46C5A7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520" w:type="dxa"/>
            <w:shd w:val="clear" w:color="auto" w:fill="DDD9C3"/>
            <w:vAlign w:val="center"/>
          </w:tcPr>
          <w:p w14:paraId="27BA6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d’équipe</w:t>
            </w:r>
          </w:p>
        </w:tc>
        <w:tc>
          <w:tcPr>
            <w:tcW w:w="850" w:type="dxa"/>
          </w:tcPr>
          <w:p w14:paraId="3519D7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B7E83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85F4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4FFC80D" w14:textId="77777777" w:rsidTr="0081530B">
        <w:trPr>
          <w:trHeight w:val="340"/>
        </w:trPr>
        <w:tc>
          <w:tcPr>
            <w:tcW w:w="648" w:type="dxa"/>
            <w:vAlign w:val="center"/>
          </w:tcPr>
          <w:p w14:paraId="474279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5C42CD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de d’agent technique de Génie Civil ou plus</w:t>
            </w:r>
          </w:p>
        </w:tc>
        <w:tc>
          <w:tcPr>
            <w:tcW w:w="850" w:type="dxa"/>
          </w:tcPr>
          <w:p w14:paraId="09E1A1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FF15D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99C87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AE3C8E" w14:textId="77777777" w:rsidTr="0081530B">
        <w:trPr>
          <w:trHeight w:val="340"/>
        </w:trPr>
        <w:tc>
          <w:tcPr>
            <w:tcW w:w="648" w:type="dxa"/>
            <w:vAlign w:val="center"/>
          </w:tcPr>
          <w:p w14:paraId="43AA79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DF8C1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B36072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2BD6F0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5A710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C0F82A0" w14:textId="77777777" w:rsidTr="0081530B">
        <w:trPr>
          <w:trHeight w:val="340"/>
        </w:trPr>
        <w:tc>
          <w:tcPr>
            <w:tcW w:w="648" w:type="dxa"/>
            <w:vAlign w:val="center"/>
          </w:tcPr>
          <w:p w14:paraId="675603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69DDB9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7A2BD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FDD87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962B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83286F7" w14:textId="77777777" w:rsidTr="0081530B">
        <w:trPr>
          <w:trHeight w:val="340"/>
        </w:trPr>
        <w:tc>
          <w:tcPr>
            <w:tcW w:w="648" w:type="dxa"/>
            <w:vAlign w:val="center"/>
          </w:tcPr>
          <w:p w14:paraId="0A1305B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16CF5C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Expérience générale dans le BTP</w:t>
            </w:r>
            <w:r w:rsidRPr="0086755C">
              <w:rPr>
                <w:rFonts w:ascii="Times New Roman" w:hAnsi="Times New Roman"/>
                <w:bCs/>
                <w:sz w:val="24"/>
                <w:szCs w:val="24"/>
              </w:rPr>
              <w:t xml:space="preserve"> ≥ </w:t>
            </w:r>
            <w:r w:rsidRPr="0086755C">
              <w:rPr>
                <w:rFonts w:ascii="Times New Roman" w:hAnsi="Times New Roman"/>
                <w:sz w:val="24"/>
                <w:szCs w:val="24"/>
              </w:rPr>
              <w:t>3 ans</w:t>
            </w:r>
          </w:p>
        </w:tc>
        <w:tc>
          <w:tcPr>
            <w:tcW w:w="850" w:type="dxa"/>
          </w:tcPr>
          <w:p w14:paraId="2C215E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74003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DC48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5EF4C26" w14:textId="77777777" w:rsidTr="0081530B">
        <w:trPr>
          <w:trHeight w:val="340"/>
        </w:trPr>
        <w:tc>
          <w:tcPr>
            <w:tcW w:w="648" w:type="dxa"/>
            <w:vAlign w:val="center"/>
          </w:tcPr>
          <w:p w14:paraId="5570846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58933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w:t>
            </w:r>
            <w:r w:rsidRPr="0086755C">
              <w:rPr>
                <w:rFonts w:ascii="Times New Roman" w:hAnsi="Times New Roman"/>
                <w:bCs/>
                <w:sz w:val="24"/>
                <w:szCs w:val="24"/>
              </w:rPr>
              <w:t xml:space="preserve">Chef d’équipe des travaux </w:t>
            </w:r>
            <w:r w:rsidRPr="0086755C">
              <w:rPr>
                <w:rFonts w:ascii="Times New Roman" w:hAnsi="Times New Roman"/>
                <w:sz w:val="24"/>
                <w:szCs w:val="24"/>
              </w:rPr>
              <w:t xml:space="preserve"> de bâtiment  </w:t>
            </w:r>
            <w:r w:rsidRPr="0086755C">
              <w:rPr>
                <w:rFonts w:ascii="Times New Roman" w:hAnsi="Times New Roman"/>
                <w:bCs/>
                <w:sz w:val="24"/>
                <w:szCs w:val="24"/>
              </w:rPr>
              <w:t xml:space="preserve">≥ </w:t>
            </w:r>
            <w:r w:rsidRPr="0086755C">
              <w:rPr>
                <w:rFonts w:ascii="Times New Roman" w:hAnsi="Times New Roman"/>
                <w:sz w:val="24"/>
                <w:szCs w:val="24"/>
              </w:rPr>
              <w:t xml:space="preserve"> 03 ans</w:t>
            </w:r>
          </w:p>
        </w:tc>
        <w:tc>
          <w:tcPr>
            <w:tcW w:w="850" w:type="dxa"/>
          </w:tcPr>
          <w:p w14:paraId="23C337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321F1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84D3B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CF3713" w14:textId="77777777" w:rsidTr="0081530B">
        <w:trPr>
          <w:trHeight w:val="340"/>
        </w:trPr>
        <w:tc>
          <w:tcPr>
            <w:tcW w:w="648" w:type="dxa"/>
            <w:vAlign w:val="center"/>
          </w:tcPr>
          <w:p w14:paraId="28493A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1C5CD5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30818E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54A7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B6BF2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C4BD0" w14:textId="77777777" w:rsidTr="0081530B">
        <w:trPr>
          <w:trHeight w:val="454"/>
        </w:trPr>
        <w:tc>
          <w:tcPr>
            <w:tcW w:w="648" w:type="dxa"/>
            <w:vAlign w:val="center"/>
          </w:tcPr>
          <w:p w14:paraId="3E807E7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DDD9C3"/>
            <w:vAlign w:val="center"/>
          </w:tcPr>
          <w:p w14:paraId="628055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III (Sur 18)</w:t>
            </w:r>
          </w:p>
        </w:tc>
        <w:tc>
          <w:tcPr>
            <w:tcW w:w="850" w:type="dxa"/>
          </w:tcPr>
          <w:p w14:paraId="70553C0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0ED605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D96BF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D65283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CC525B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IV – METHODOLOGIE</w:t>
      </w:r>
    </w:p>
    <w:p w14:paraId="3244C5D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2D784F02" w14:textId="77777777" w:rsidTr="0081530B">
        <w:tc>
          <w:tcPr>
            <w:tcW w:w="648" w:type="dxa"/>
            <w:vMerge w:val="restart"/>
            <w:vAlign w:val="center"/>
          </w:tcPr>
          <w:p w14:paraId="13673D7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AAD24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5F6E116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C9F7C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06C42D6D" w14:textId="77777777" w:rsidTr="0081530B">
        <w:tc>
          <w:tcPr>
            <w:tcW w:w="648" w:type="dxa"/>
            <w:vMerge/>
          </w:tcPr>
          <w:p w14:paraId="7B7BDA0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5967A0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787E8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33DEA4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F5F51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3A9C3" w14:textId="77777777" w:rsidTr="0081530B">
        <w:trPr>
          <w:trHeight w:val="397"/>
        </w:trPr>
        <w:tc>
          <w:tcPr>
            <w:tcW w:w="648" w:type="dxa"/>
            <w:vAlign w:val="center"/>
          </w:tcPr>
          <w:p w14:paraId="2F0F6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9CC2E5"/>
            <w:vAlign w:val="center"/>
          </w:tcPr>
          <w:p w14:paraId="7DB932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VISITE DE SITE</w:t>
            </w:r>
          </w:p>
        </w:tc>
        <w:tc>
          <w:tcPr>
            <w:tcW w:w="993" w:type="dxa"/>
          </w:tcPr>
          <w:p w14:paraId="44E5D5E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4C99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5AE4F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C22520B" w14:textId="77777777" w:rsidTr="0081530B">
        <w:trPr>
          <w:trHeight w:val="340"/>
        </w:trPr>
        <w:tc>
          <w:tcPr>
            <w:tcW w:w="648" w:type="dxa"/>
          </w:tcPr>
          <w:p w14:paraId="423471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lastRenderedPageBreak/>
              <w:t>1</w:t>
            </w:r>
          </w:p>
        </w:tc>
        <w:tc>
          <w:tcPr>
            <w:tcW w:w="5803" w:type="dxa"/>
            <w:vAlign w:val="center"/>
          </w:tcPr>
          <w:p w14:paraId="70EBCA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de la visite de site daté et signé + les images du site</w:t>
            </w:r>
          </w:p>
        </w:tc>
        <w:tc>
          <w:tcPr>
            <w:tcW w:w="993" w:type="dxa"/>
          </w:tcPr>
          <w:p w14:paraId="20D2D1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2C6E0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2A983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3E4C966" w14:textId="77777777" w:rsidTr="0081530B">
        <w:trPr>
          <w:trHeight w:val="340"/>
        </w:trPr>
        <w:tc>
          <w:tcPr>
            <w:tcW w:w="648" w:type="dxa"/>
          </w:tcPr>
          <w:p w14:paraId="3BB24B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41F846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Rapport de visite de site produit daté et signé par le Chef Service des marchés de la commune de KAI-KAI</w:t>
            </w:r>
          </w:p>
        </w:tc>
        <w:tc>
          <w:tcPr>
            <w:tcW w:w="993" w:type="dxa"/>
          </w:tcPr>
          <w:p w14:paraId="6CAA8C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5CB30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05FD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5F5BE7D" w14:textId="77777777" w:rsidTr="0081530B">
        <w:trPr>
          <w:trHeight w:val="340"/>
        </w:trPr>
        <w:tc>
          <w:tcPr>
            <w:tcW w:w="648" w:type="dxa"/>
          </w:tcPr>
          <w:p w14:paraId="5B0F4A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74B011D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du non abandon de chantier antérieur.</w:t>
            </w:r>
          </w:p>
        </w:tc>
        <w:tc>
          <w:tcPr>
            <w:tcW w:w="993" w:type="dxa"/>
          </w:tcPr>
          <w:p w14:paraId="21A9DDF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CB449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6A3EB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3B7D25F" w14:textId="77777777" w:rsidTr="0081530B">
        <w:trPr>
          <w:trHeight w:val="397"/>
        </w:trPr>
        <w:tc>
          <w:tcPr>
            <w:tcW w:w="648" w:type="dxa"/>
            <w:vAlign w:val="center"/>
          </w:tcPr>
          <w:p w14:paraId="2F99958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9CC2E5"/>
            <w:vAlign w:val="center"/>
          </w:tcPr>
          <w:p w14:paraId="320B41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ORGANISATION DE CHANTIER</w:t>
            </w:r>
          </w:p>
        </w:tc>
        <w:tc>
          <w:tcPr>
            <w:tcW w:w="993" w:type="dxa"/>
          </w:tcPr>
          <w:p w14:paraId="74E642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8F74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A72DD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3E9F3C" w14:textId="77777777" w:rsidTr="0081530B">
        <w:trPr>
          <w:trHeight w:val="340"/>
        </w:trPr>
        <w:tc>
          <w:tcPr>
            <w:tcW w:w="648" w:type="dxa"/>
            <w:vAlign w:val="center"/>
          </w:tcPr>
          <w:p w14:paraId="3E0E25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FCB53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de l’installation générale de chantier</w:t>
            </w:r>
          </w:p>
        </w:tc>
        <w:tc>
          <w:tcPr>
            <w:tcW w:w="993" w:type="dxa"/>
          </w:tcPr>
          <w:p w14:paraId="764F2F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6CC6EC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C34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75DC7E9" w14:textId="77777777" w:rsidTr="0081530B">
        <w:trPr>
          <w:trHeight w:val="340"/>
        </w:trPr>
        <w:tc>
          <w:tcPr>
            <w:tcW w:w="648" w:type="dxa"/>
            <w:vAlign w:val="center"/>
          </w:tcPr>
          <w:p w14:paraId="136F6C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496011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l’organigramme de chantier</w:t>
            </w:r>
          </w:p>
        </w:tc>
        <w:tc>
          <w:tcPr>
            <w:tcW w:w="993" w:type="dxa"/>
          </w:tcPr>
          <w:p w14:paraId="79B3D9A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B15B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FF89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C6FCB9" w14:textId="77777777" w:rsidTr="0081530B">
        <w:trPr>
          <w:trHeight w:val="340"/>
        </w:trPr>
        <w:tc>
          <w:tcPr>
            <w:tcW w:w="648" w:type="dxa"/>
            <w:vAlign w:val="center"/>
          </w:tcPr>
          <w:p w14:paraId="63CB32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05595D8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Respect du délai d’exécution</w:t>
            </w:r>
          </w:p>
        </w:tc>
        <w:tc>
          <w:tcPr>
            <w:tcW w:w="993" w:type="dxa"/>
          </w:tcPr>
          <w:p w14:paraId="5065E22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FA1D1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DEB31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1E9E370" w14:textId="77777777" w:rsidTr="0081530B">
        <w:trPr>
          <w:trHeight w:val="340"/>
        </w:trPr>
        <w:tc>
          <w:tcPr>
            <w:tcW w:w="648" w:type="dxa"/>
            <w:vAlign w:val="center"/>
          </w:tcPr>
          <w:p w14:paraId="16DA15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803" w:type="dxa"/>
            <w:vAlign w:val="center"/>
          </w:tcPr>
          <w:p w14:paraId="478A10A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du planning</w:t>
            </w:r>
          </w:p>
        </w:tc>
        <w:tc>
          <w:tcPr>
            <w:tcW w:w="993" w:type="dxa"/>
          </w:tcPr>
          <w:p w14:paraId="16AEBC8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8834E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5FA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F1C2CC0" w14:textId="77777777" w:rsidTr="0081530B">
        <w:trPr>
          <w:trHeight w:val="340"/>
        </w:trPr>
        <w:tc>
          <w:tcPr>
            <w:tcW w:w="648" w:type="dxa"/>
            <w:vAlign w:val="center"/>
          </w:tcPr>
          <w:p w14:paraId="24C6FD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803" w:type="dxa"/>
            <w:vAlign w:val="center"/>
          </w:tcPr>
          <w:p w14:paraId="01039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du planning</w:t>
            </w:r>
          </w:p>
        </w:tc>
        <w:tc>
          <w:tcPr>
            <w:tcW w:w="993" w:type="dxa"/>
          </w:tcPr>
          <w:p w14:paraId="00F4375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3FB48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A0E3B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366F334" w14:textId="77777777" w:rsidTr="0081530B">
        <w:trPr>
          <w:trHeight w:val="340"/>
        </w:trPr>
        <w:tc>
          <w:tcPr>
            <w:tcW w:w="648" w:type="dxa"/>
            <w:vAlign w:val="center"/>
          </w:tcPr>
          <w:p w14:paraId="16ED833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803" w:type="dxa"/>
            <w:vAlign w:val="center"/>
          </w:tcPr>
          <w:p w14:paraId="30D08B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la méthodologie d’exécution</w:t>
            </w:r>
          </w:p>
        </w:tc>
        <w:tc>
          <w:tcPr>
            <w:tcW w:w="993" w:type="dxa"/>
          </w:tcPr>
          <w:p w14:paraId="4B86C2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BF26BA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E18AB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BFDC0B" w14:textId="77777777" w:rsidTr="0081530B">
        <w:trPr>
          <w:trHeight w:val="340"/>
        </w:trPr>
        <w:tc>
          <w:tcPr>
            <w:tcW w:w="648" w:type="dxa"/>
            <w:vAlign w:val="center"/>
          </w:tcPr>
          <w:p w14:paraId="5F8CF7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7</w:t>
            </w:r>
          </w:p>
        </w:tc>
        <w:tc>
          <w:tcPr>
            <w:tcW w:w="5803" w:type="dxa"/>
            <w:vAlign w:val="center"/>
          </w:tcPr>
          <w:p w14:paraId="3E0DE1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des mesures de sécurité de chantier</w:t>
            </w:r>
          </w:p>
        </w:tc>
        <w:tc>
          <w:tcPr>
            <w:tcW w:w="993" w:type="dxa"/>
          </w:tcPr>
          <w:p w14:paraId="3596B3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183AF1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3E149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B7C7F94" w14:textId="77777777" w:rsidTr="0081530B">
        <w:trPr>
          <w:trHeight w:val="340"/>
        </w:trPr>
        <w:tc>
          <w:tcPr>
            <w:tcW w:w="648" w:type="dxa"/>
            <w:vAlign w:val="center"/>
          </w:tcPr>
          <w:p w14:paraId="5F6976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8</w:t>
            </w:r>
          </w:p>
        </w:tc>
        <w:tc>
          <w:tcPr>
            <w:tcW w:w="5803" w:type="dxa"/>
            <w:vAlign w:val="center"/>
          </w:tcPr>
          <w:p w14:paraId="6BF010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 la protection de l’environnement</w:t>
            </w:r>
          </w:p>
        </w:tc>
        <w:tc>
          <w:tcPr>
            <w:tcW w:w="993" w:type="dxa"/>
          </w:tcPr>
          <w:p w14:paraId="73A98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9E5B3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C24D14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86952E" w14:textId="77777777" w:rsidTr="0081530B">
        <w:trPr>
          <w:trHeight w:val="340"/>
        </w:trPr>
        <w:tc>
          <w:tcPr>
            <w:tcW w:w="648" w:type="dxa"/>
            <w:vAlign w:val="center"/>
          </w:tcPr>
          <w:p w14:paraId="723750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9</w:t>
            </w:r>
          </w:p>
        </w:tc>
        <w:tc>
          <w:tcPr>
            <w:tcW w:w="5803" w:type="dxa"/>
            <w:tcBorders>
              <w:bottom w:val="single" w:sz="4" w:space="0" w:color="auto"/>
            </w:tcBorders>
            <w:vAlign w:val="center"/>
          </w:tcPr>
          <w:p w14:paraId="4F0D4D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Emploi de la main d’œuvre locale</w:t>
            </w:r>
          </w:p>
        </w:tc>
        <w:tc>
          <w:tcPr>
            <w:tcW w:w="993" w:type="dxa"/>
          </w:tcPr>
          <w:p w14:paraId="4C54F4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239B8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5B8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EC6656" w14:textId="77777777" w:rsidTr="0081530B">
        <w:trPr>
          <w:trHeight w:val="340"/>
        </w:trPr>
        <w:tc>
          <w:tcPr>
            <w:tcW w:w="648" w:type="dxa"/>
            <w:vAlign w:val="center"/>
          </w:tcPr>
          <w:p w14:paraId="7615E9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803" w:type="dxa"/>
            <w:shd w:val="clear" w:color="auto" w:fill="9CC2E5"/>
            <w:vAlign w:val="center"/>
          </w:tcPr>
          <w:p w14:paraId="419B05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APPROVISIONNEMENT</w:t>
            </w:r>
          </w:p>
        </w:tc>
        <w:tc>
          <w:tcPr>
            <w:tcW w:w="993" w:type="dxa"/>
          </w:tcPr>
          <w:p w14:paraId="733373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17E33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3EB6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486E0EE" w14:textId="77777777" w:rsidTr="0081530B">
        <w:trPr>
          <w:trHeight w:val="340"/>
        </w:trPr>
        <w:tc>
          <w:tcPr>
            <w:tcW w:w="648" w:type="dxa"/>
            <w:vAlign w:val="center"/>
          </w:tcPr>
          <w:p w14:paraId="7D1EF1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72733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Origine des matériaux</w:t>
            </w:r>
          </w:p>
        </w:tc>
        <w:tc>
          <w:tcPr>
            <w:tcW w:w="993" w:type="dxa"/>
          </w:tcPr>
          <w:p w14:paraId="25FEFD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240ECF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FD0B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1FA0B5" w14:textId="77777777" w:rsidTr="0081530B">
        <w:trPr>
          <w:trHeight w:val="340"/>
        </w:trPr>
        <w:tc>
          <w:tcPr>
            <w:tcW w:w="648" w:type="dxa"/>
            <w:vAlign w:val="center"/>
          </w:tcPr>
          <w:p w14:paraId="156FD6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7E9686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Fournisseurs éventuels</w:t>
            </w:r>
          </w:p>
        </w:tc>
        <w:tc>
          <w:tcPr>
            <w:tcW w:w="993" w:type="dxa"/>
          </w:tcPr>
          <w:p w14:paraId="6FB905C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82015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1D5CC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478C3F8" w14:textId="77777777" w:rsidTr="0081530B">
        <w:trPr>
          <w:trHeight w:val="397"/>
        </w:trPr>
        <w:tc>
          <w:tcPr>
            <w:tcW w:w="648" w:type="dxa"/>
          </w:tcPr>
          <w:p w14:paraId="026502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781E55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IV (Sur 14)</w:t>
            </w:r>
          </w:p>
        </w:tc>
        <w:tc>
          <w:tcPr>
            <w:tcW w:w="993" w:type="dxa"/>
          </w:tcPr>
          <w:p w14:paraId="3ECB76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E9D14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B19B6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580306C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72768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 – MOYEN MATERIEL</w:t>
      </w:r>
    </w:p>
    <w:p w14:paraId="0DEDDF9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86755C" w:rsidRPr="0086755C" w14:paraId="6AF03C76" w14:textId="77777777" w:rsidTr="0081530B">
        <w:tc>
          <w:tcPr>
            <w:tcW w:w="720" w:type="dxa"/>
            <w:vMerge w:val="restart"/>
            <w:vAlign w:val="center"/>
          </w:tcPr>
          <w:p w14:paraId="79A680E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4968" w:type="dxa"/>
            <w:vMerge w:val="restart"/>
            <w:vAlign w:val="center"/>
          </w:tcPr>
          <w:p w14:paraId="03AB5BA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657" w:type="dxa"/>
            <w:vMerge w:val="restart"/>
            <w:vAlign w:val="center"/>
          </w:tcPr>
          <w:p w14:paraId="5FE90C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roofErr w:type="spellStart"/>
            <w:r w:rsidRPr="0086755C">
              <w:rPr>
                <w:rFonts w:ascii="Times New Roman" w:hAnsi="Times New Roman"/>
                <w:b/>
                <w:bCs/>
                <w:sz w:val="24"/>
                <w:szCs w:val="24"/>
              </w:rPr>
              <w:t>Qté</w:t>
            </w:r>
            <w:proofErr w:type="spellEnd"/>
          </w:p>
        </w:tc>
        <w:tc>
          <w:tcPr>
            <w:tcW w:w="1985" w:type="dxa"/>
            <w:gridSpan w:val="2"/>
            <w:vAlign w:val="center"/>
          </w:tcPr>
          <w:p w14:paraId="0A92B3F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268" w:type="dxa"/>
            <w:vMerge w:val="restart"/>
            <w:vAlign w:val="center"/>
          </w:tcPr>
          <w:p w14:paraId="390E0C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33F82D51" w14:textId="77777777" w:rsidTr="0081530B">
        <w:tc>
          <w:tcPr>
            <w:tcW w:w="720" w:type="dxa"/>
            <w:vMerge/>
            <w:tcBorders>
              <w:bottom w:val="single" w:sz="4" w:space="0" w:color="auto"/>
            </w:tcBorders>
          </w:tcPr>
          <w:p w14:paraId="1D4C657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4968" w:type="dxa"/>
            <w:vMerge/>
            <w:tcBorders>
              <w:bottom w:val="single" w:sz="4" w:space="0" w:color="auto"/>
            </w:tcBorders>
          </w:tcPr>
          <w:p w14:paraId="16DE588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657" w:type="dxa"/>
            <w:vMerge/>
          </w:tcPr>
          <w:p w14:paraId="6AF7375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2913E27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AE30C6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268" w:type="dxa"/>
            <w:vMerge/>
          </w:tcPr>
          <w:p w14:paraId="735F8ED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2A9D68" w14:textId="77777777" w:rsidTr="0081530B">
        <w:trPr>
          <w:trHeight w:val="397"/>
        </w:trPr>
        <w:tc>
          <w:tcPr>
            <w:tcW w:w="720" w:type="dxa"/>
            <w:shd w:val="clear" w:color="auto" w:fill="FFFF00"/>
            <w:vAlign w:val="center"/>
          </w:tcPr>
          <w:p w14:paraId="52EF5A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4968" w:type="dxa"/>
            <w:shd w:val="clear" w:color="auto" w:fill="FFFF00"/>
            <w:vAlign w:val="center"/>
          </w:tcPr>
          <w:p w14:paraId="436E392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Véhicules de chantier</w:t>
            </w:r>
          </w:p>
        </w:tc>
        <w:tc>
          <w:tcPr>
            <w:tcW w:w="657" w:type="dxa"/>
            <w:vAlign w:val="center"/>
          </w:tcPr>
          <w:p w14:paraId="7692A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72FC96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F1E34E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4DF64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4F383CA" w14:textId="77777777" w:rsidTr="0081530B">
        <w:trPr>
          <w:trHeight w:val="151"/>
        </w:trPr>
        <w:tc>
          <w:tcPr>
            <w:tcW w:w="720" w:type="dxa"/>
            <w:vAlign w:val="center"/>
          </w:tcPr>
          <w:p w14:paraId="62E57A91"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189BFA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Camion benne</w:t>
            </w:r>
          </w:p>
        </w:tc>
        <w:tc>
          <w:tcPr>
            <w:tcW w:w="657" w:type="dxa"/>
            <w:vAlign w:val="center"/>
          </w:tcPr>
          <w:p w14:paraId="32D565D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01</w:t>
            </w:r>
          </w:p>
        </w:tc>
        <w:tc>
          <w:tcPr>
            <w:tcW w:w="993" w:type="dxa"/>
            <w:vAlign w:val="center"/>
          </w:tcPr>
          <w:p w14:paraId="3FB1F3F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8E9A11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5D62FC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46B6999" w14:textId="77777777" w:rsidTr="0081530B">
        <w:trPr>
          <w:trHeight w:val="70"/>
        </w:trPr>
        <w:tc>
          <w:tcPr>
            <w:tcW w:w="720" w:type="dxa"/>
            <w:tcBorders>
              <w:bottom w:val="single" w:sz="4" w:space="0" w:color="auto"/>
            </w:tcBorders>
            <w:vAlign w:val="center"/>
          </w:tcPr>
          <w:p w14:paraId="2D13B373"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2</w:t>
            </w:r>
          </w:p>
        </w:tc>
        <w:tc>
          <w:tcPr>
            <w:tcW w:w="4968" w:type="dxa"/>
            <w:tcBorders>
              <w:bottom w:val="single" w:sz="4" w:space="0" w:color="auto"/>
            </w:tcBorders>
            <w:vAlign w:val="center"/>
          </w:tcPr>
          <w:p w14:paraId="67D81F2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Véhicule de liaison</w:t>
            </w:r>
          </w:p>
        </w:tc>
        <w:tc>
          <w:tcPr>
            <w:tcW w:w="657" w:type="dxa"/>
            <w:vAlign w:val="center"/>
          </w:tcPr>
          <w:p w14:paraId="693066A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vAlign w:val="center"/>
          </w:tcPr>
          <w:p w14:paraId="00DFBB3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21DE19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6F63D83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712F0B6" w14:textId="77777777" w:rsidTr="0081530B">
        <w:trPr>
          <w:trHeight w:val="70"/>
        </w:trPr>
        <w:tc>
          <w:tcPr>
            <w:tcW w:w="720" w:type="dxa"/>
            <w:shd w:val="clear" w:color="auto" w:fill="FFFF00"/>
            <w:vAlign w:val="center"/>
          </w:tcPr>
          <w:p w14:paraId="07BEF51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4968" w:type="dxa"/>
            <w:shd w:val="clear" w:color="auto" w:fill="FFFF00"/>
            <w:vAlign w:val="center"/>
          </w:tcPr>
          <w:p w14:paraId="43CE2DE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Matériels de chantier</w:t>
            </w:r>
          </w:p>
        </w:tc>
        <w:tc>
          <w:tcPr>
            <w:tcW w:w="657" w:type="dxa"/>
            <w:vAlign w:val="center"/>
          </w:tcPr>
          <w:p w14:paraId="57C3E4F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134913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28B45DA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A7A7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56E606B" w14:textId="77777777" w:rsidTr="0081530B">
        <w:trPr>
          <w:trHeight w:val="70"/>
        </w:trPr>
        <w:tc>
          <w:tcPr>
            <w:tcW w:w="720" w:type="dxa"/>
            <w:vAlign w:val="center"/>
          </w:tcPr>
          <w:p w14:paraId="6CA941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B1</w:t>
            </w:r>
          </w:p>
        </w:tc>
        <w:tc>
          <w:tcPr>
            <w:tcW w:w="4968" w:type="dxa"/>
            <w:vAlign w:val="center"/>
          </w:tcPr>
          <w:p w14:paraId="343CB4E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Matériels de maçonnerie </w:t>
            </w:r>
          </w:p>
        </w:tc>
        <w:tc>
          <w:tcPr>
            <w:tcW w:w="657" w:type="dxa"/>
            <w:vAlign w:val="center"/>
          </w:tcPr>
          <w:p w14:paraId="17F48C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BC3FBB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489C85A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37C0404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B642D18" w14:textId="77777777" w:rsidTr="0081530B">
        <w:trPr>
          <w:trHeight w:val="397"/>
        </w:trPr>
        <w:tc>
          <w:tcPr>
            <w:tcW w:w="720" w:type="dxa"/>
            <w:vAlign w:val="center"/>
          </w:tcPr>
          <w:p w14:paraId="5675E26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037B7B1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Brouettes</w:t>
            </w:r>
          </w:p>
        </w:tc>
        <w:tc>
          <w:tcPr>
            <w:tcW w:w="657" w:type="dxa"/>
            <w:vAlign w:val="center"/>
          </w:tcPr>
          <w:p w14:paraId="332DC38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03</w:t>
            </w:r>
          </w:p>
        </w:tc>
        <w:tc>
          <w:tcPr>
            <w:tcW w:w="993" w:type="dxa"/>
            <w:vAlign w:val="center"/>
          </w:tcPr>
          <w:p w14:paraId="7DB2BEE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4D535C5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120B6D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D7EC072" w14:textId="77777777" w:rsidTr="0081530B">
        <w:trPr>
          <w:trHeight w:val="340"/>
        </w:trPr>
        <w:tc>
          <w:tcPr>
            <w:tcW w:w="720" w:type="dxa"/>
            <w:vAlign w:val="center"/>
          </w:tcPr>
          <w:p w14:paraId="2D22DE9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2DC21DC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Pelles</w:t>
            </w:r>
          </w:p>
        </w:tc>
        <w:tc>
          <w:tcPr>
            <w:tcW w:w="657" w:type="dxa"/>
            <w:vAlign w:val="center"/>
          </w:tcPr>
          <w:p w14:paraId="0AFD036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05</w:t>
            </w:r>
          </w:p>
        </w:tc>
        <w:tc>
          <w:tcPr>
            <w:tcW w:w="993" w:type="dxa"/>
          </w:tcPr>
          <w:p w14:paraId="277780E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98B72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3B7CEA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693242C" w14:textId="77777777" w:rsidTr="0081530B">
        <w:trPr>
          <w:trHeight w:val="340"/>
        </w:trPr>
        <w:tc>
          <w:tcPr>
            <w:tcW w:w="720" w:type="dxa"/>
            <w:vAlign w:val="center"/>
          </w:tcPr>
          <w:p w14:paraId="72A9939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6E90720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Sceaux, marteaux, massettes</w:t>
            </w:r>
          </w:p>
        </w:tc>
        <w:tc>
          <w:tcPr>
            <w:tcW w:w="657" w:type="dxa"/>
            <w:vAlign w:val="center"/>
          </w:tcPr>
          <w:p w14:paraId="3672825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roofErr w:type="spellStart"/>
            <w:r w:rsidRPr="0086755C">
              <w:rPr>
                <w:rFonts w:ascii="Times New Roman" w:hAnsi="Times New Roman"/>
                <w:sz w:val="24"/>
                <w:szCs w:val="24"/>
              </w:rPr>
              <w:t>ens</w:t>
            </w:r>
            <w:proofErr w:type="spellEnd"/>
          </w:p>
        </w:tc>
        <w:tc>
          <w:tcPr>
            <w:tcW w:w="993" w:type="dxa"/>
          </w:tcPr>
          <w:p w14:paraId="61FEB4F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372645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68139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17DBBDD1" w14:textId="77777777" w:rsidTr="0081530B">
        <w:trPr>
          <w:trHeight w:val="340"/>
        </w:trPr>
        <w:tc>
          <w:tcPr>
            <w:tcW w:w="720" w:type="dxa"/>
            <w:vAlign w:val="center"/>
          </w:tcPr>
          <w:p w14:paraId="45DF766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4</w:t>
            </w:r>
          </w:p>
        </w:tc>
        <w:tc>
          <w:tcPr>
            <w:tcW w:w="4968" w:type="dxa"/>
            <w:vAlign w:val="center"/>
          </w:tcPr>
          <w:p w14:paraId="28CD9BF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Pioche</w:t>
            </w:r>
          </w:p>
        </w:tc>
        <w:tc>
          <w:tcPr>
            <w:tcW w:w="657" w:type="dxa"/>
            <w:vAlign w:val="center"/>
          </w:tcPr>
          <w:p w14:paraId="72E5311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D9826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11B27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9B7B65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DAAB2CB" w14:textId="77777777" w:rsidTr="0081530B">
        <w:trPr>
          <w:trHeight w:val="340"/>
        </w:trPr>
        <w:tc>
          <w:tcPr>
            <w:tcW w:w="720" w:type="dxa"/>
            <w:vAlign w:val="center"/>
          </w:tcPr>
          <w:p w14:paraId="640DBF0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B2</w:t>
            </w:r>
          </w:p>
        </w:tc>
        <w:tc>
          <w:tcPr>
            <w:tcW w:w="4968" w:type="dxa"/>
            <w:vAlign w:val="center"/>
          </w:tcPr>
          <w:p w14:paraId="7E669A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Matériels de menuiserie bois</w:t>
            </w:r>
          </w:p>
        </w:tc>
        <w:tc>
          <w:tcPr>
            <w:tcW w:w="657" w:type="dxa"/>
            <w:vAlign w:val="center"/>
          </w:tcPr>
          <w:p w14:paraId="413D5A7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69C4A8B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888C5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2107D7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1703FE3" w14:textId="77777777" w:rsidTr="0081530B">
        <w:trPr>
          <w:trHeight w:val="340"/>
        </w:trPr>
        <w:tc>
          <w:tcPr>
            <w:tcW w:w="720" w:type="dxa"/>
            <w:vAlign w:val="center"/>
          </w:tcPr>
          <w:p w14:paraId="189A112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6990E54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Pied de biche (arrache clous)</w:t>
            </w:r>
          </w:p>
        </w:tc>
        <w:tc>
          <w:tcPr>
            <w:tcW w:w="657" w:type="dxa"/>
            <w:vAlign w:val="center"/>
          </w:tcPr>
          <w:p w14:paraId="76B9968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8D0DE4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FEB77C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75DB83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6FA030" w14:textId="77777777" w:rsidTr="0081530B">
        <w:trPr>
          <w:trHeight w:val="340"/>
        </w:trPr>
        <w:tc>
          <w:tcPr>
            <w:tcW w:w="720" w:type="dxa"/>
            <w:vAlign w:val="center"/>
          </w:tcPr>
          <w:p w14:paraId="0A4FCC9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269AB7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Scies à bois</w:t>
            </w:r>
          </w:p>
        </w:tc>
        <w:tc>
          <w:tcPr>
            <w:tcW w:w="657" w:type="dxa"/>
            <w:vAlign w:val="center"/>
          </w:tcPr>
          <w:p w14:paraId="1AE45E9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60E40B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BD68A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607CA9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3E4AED5" w14:textId="77777777" w:rsidTr="0081530B">
        <w:trPr>
          <w:trHeight w:val="340"/>
        </w:trPr>
        <w:tc>
          <w:tcPr>
            <w:tcW w:w="720" w:type="dxa"/>
            <w:vAlign w:val="center"/>
          </w:tcPr>
          <w:p w14:paraId="3A611A3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A36B1F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Rabot, chignole, ciseaux et  Scies</w:t>
            </w:r>
          </w:p>
        </w:tc>
        <w:tc>
          <w:tcPr>
            <w:tcW w:w="657" w:type="dxa"/>
            <w:vAlign w:val="center"/>
          </w:tcPr>
          <w:p w14:paraId="5F55A38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roofErr w:type="spellStart"/>
            <w:r w:rsidRPr="0086755C">
              <w:rPr>
                <w:rFonts w:ascii="Times New Roman" w:hAnsi="Times New Roman"/>
                <w:sz w:val="24"/>
                <w:szCs w:val="24"/>
              </w:rPr>
              <w:t>ens</w:t>
            </w:r>
            <w:proofErr w:type="spellEnd"/>
          </w:p>
        </w:tc>
        <w:tc>
          <w:tcPr>
            <w:tcW w:w="993" w:type="dxa"/>
          </w:tcPr>
          <w:p w14:paraId="73701D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F3264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B47932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7AEB088" w14:textId="77777777" w:rsidTr="0081530B">
        <w:trPr>
          <w:trHeight w:val="340"/>
        </w:trPr>
        <w:tc>
          <w:tcPr>
            <w:tcW w:w="720" w:type="dxa"/>
            <w:vAlign w:val="center"/>
          </w:tcPr>
          <w:p w14:paraId="37140AA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B3</w:t>
            </w:r>
          </w:p>
        </w:tc>
        <w:tc>
          <w:tcPr>
            <w:tcW w:w="4968" w:type="dxa"/>
            <w:vAlign w:val="center"/>
          </w:tcPr>
          <w:p w14:paraId="16E98A6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Autre Matériel   </w:t>
            </w:r>
          </w:p>
        </w:tc>
        <w:tc>
          <w:tcPr>
            <w:tcW w:w="657" w:type="dxa"/>
            <w:vAlign w:val="center"/>
          </w:tcPr>
          <w:p w14:paraId="186E595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C656D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A253D6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1B27E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88AB9A8" w14:textId="77777777" w:rsidTr="0081530B">
        <w:trPr>
          <w:trHeight w:val="340"/>
        </w:trPr>
        <w:tc>
          <w:tcPr>
            <w:tcW w:w="720" w:type="dxa"/>
            <w:vAlign w:val="center"/>
          </w:tcPr>
          <w:p w14:paraId="03B737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26CBED2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Marteau piqueur </w:t>
            </w:r>
          </w:p>
        </w:tc>
        <w:tc>
          <w:tcPr>
            <w:tcW w:w="657" w:type="dxa"/>
            <w:vAlign w:val="center"/>
          </w:tcPr>
          <w:p w14:paraId="785588B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469EFD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6F235A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A4B5F1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09FADC64" w14:textId="77777777" w:rsidTr="0081530B">
        <w:trPr>
          <w:trHeight w:val="340"/>
        </w:trPr>
        <w:tc>
          <w:tcPr>
            <w:tcW w:w="720" w:type="dxa"/>
            <w:vAlign w:val="center"/>
          </w:tcPr>
          <w:p w14:paraId="7D0161D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9140A4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Compacteur manuel</w:t>
            </w:r>
          </w:p>
        </w:tc>
        <w:tc>
          <w:tcPr>
            <w:tcW w:w="657" w:type="dxa"/>
            <w:vAlign w:val="center"/>
          </w:tcPr>
          <w:p w14:paraId="50DAA8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6F79296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6367B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31EA70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EE82F35" w14:textId="77777777" w:rsidTr="0081530B">
        <w:trPr>
          <w:trHeight w:val="340"/>
        </w:trPr>
        <w:tc>
          <w:tcPr>
            <w:tcW w:w="720" w:type="dxa"/>
            <w:vAlign w:val="center"/>
          </w:tcPr>
          <w:p w14:paraId="77E58CD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C5819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Vibreur</w:t>
            </w:r>
          </w:p>
        </w:tc>
        <w:tc>
          <w:tcPr>
            <w:tcW w:w="657" w:type="dxa"/>
            <w:vAlign w:val="center"/>
          </w:tcPr>
          <w:p w14:paraId="1AD23D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E934DD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441CF5D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2610D5D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AEC2C95" w14:textId="77777777" w:rsidTr="0081530B">
        <w:trPr>
          <w:trHeight w:val="340"/>
        </w:trPr>
        <w:tc>
          <w:tcPr>
            <w:tcW w:w="720" w:type="dxa"/>
            <w:vAlign w:val="center"/>
          </w:tcPr>
          <w:p w14:paraId="5C67F47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4968" w:type="dxa"/>
            <w:vAlign w:val="center"/>
          </w:tcPr>
          <w:p w14:paraId="1B1B89E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TOTAL (Sur 12)</w:t>
            </w:r>
          </w:p>
        </w:tc>
        <w:tc>
          <w:tcPr>
            <w:tcW w:w="657" w:type="dxa"/>
            <w:vAlign w:val="center"/>
          </w:tcPr>
          <w:p w14:paraId="0A8512C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2E2DD27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F074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9A004F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bl>
    <w:p w14:paraId="017745B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57B970F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0030840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VI – PREUVES D’ACCEPTATION</w:t>
      </w:r>
    </w:p>
    <w:p w14:paraId="60452DD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444B5B21" w14:textId="77777777" w:rsidTr="0086755C">
        <w:tc>
          <w:tcPr>
            <w:tcW w:w="648" w:type="dxa"/>
            <w:vMerge w:val="restart"/>
            <w:vAlign w:val="center"/>
          </w:tcPr>
          <w:p w14:paraId="58FBBD1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4C92D20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378F73B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556F6E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16E19B21" w14:textId="77777777" w:rsidTr="0086755C">
        <w:tc>
          <w:tcPr>
            <w:tcW w:w="648" w:type="dxa"/>
            <w:vMerge/>
          </w:tcPr>
          <w:p w14:paraId="19F3DE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Merge/>
          </w:tcPr>
          <w:p w14:paraId="3BBCE1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5826A15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5D075CE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E83871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6B82B16" w14:textId="77777777" w:rsidTr="0086755C">
        <w:trPr>
          <w:trHeight w:val="340"/>
        </w:trPr>
        <w:tc>
          <w:tcPr>
            <w:tcW w:w="648" w:type="dxa"/>
          </w:tcPr>
          <w:p w14:paraId="6808EF84"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9D9937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Cahier de clauses administratives particulières complété, paraphé à chaque page et signé à la dernière page.</w:t>
            </w:r>
          </w:p>
        </w:tc>
        <w:tc>
          <w:tcPr>
            <w:tcW w:w="993" w:type="dxa"/>
          </w:tcPr>
          <w:p w14:paraId="6AFA0C8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5BF4C8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66E83EA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68A4EF4" w14:textId="77777777" w:rsidTr="0086755C">
        <w:trPr>
          <w:trHeight w:val="340"/>
        </w:trPr>
        <w:tc>
          <w:tcPr>
            <w:tcW w:w="648" w:type="dxa"/>
          </w:tcPr>
          <w:p w14:paraId="1259E175"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1D2AFFB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 xml:space="preserve">Cahier des Clauses Techniques Particulières (CCTP) paraphé à chaque page et signé à la dernière </w:t>
            </w:r>
          </w:p>
          <w:p w14:paraId="15A13B3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Page.</w:t>
            </w:r>
          </w:p>
        </w:tc>
        <w:tc>
          <w:tcPr>
            <w:tcW w:w="993" w:type="dxa"/>
          </w:tcPr>
          <w:p w14:paraId="6569931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E3D62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340247D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E06D72E" w14:textId="77777777" w:rsidTr="0086755C">
        <w:trPr>
          <w:trHeight w:val="397"/>
        </w:trPr>
        <w:tc>
          <w:tcPr>
            <w:tcW w:w="648" w:type="dxa"/>
          </w:tcPr>
          <w:p w14:paraId="1303D6A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Align w:val="center"/>
          </w:tcPr>
          <w:p w14:paraId="154EDA1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VI (Sur 02)</w:t>
            </w:r>
          </w:p>
        </w:tc>
        <w:tc>
          <w:tcPr>
            <w:tcW w:w="993" w:type="dxa"/>
          </w:tcPr>
          <w:p w14:paraId="0D10EC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D3DD20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27AEF55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779F1F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4C44DDC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8FE2DD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1A302F59"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28"/>
          <w:szCs w:val="28"/>
          <w:bdr w:val="single" w:sz="4" w:space="0" w:color="auto"/>
          <w:lang w:val="x-none" w:eastAsia="x-none"/>
        </w:rPr>
      </w:pPr>
    </w:p>
    <w:p w14:paraId="4595384E"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089DF36A"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2E8FCC47"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val="x-none" w:eastAsia="x-none"/>
        </w:rPr>
        <w:t xml:space="preserve">TOTAL GENERAL (NOTE TECHNIQUE GLOBALE) :         / </w:t>
      </w:r>
      <w:r w:rsidRPr="0086755C">
        <w:rPr>
          <w:rFonts w:ascii="Arial" w:hAnsi="Arial" w:cs="Arial"/>
          <w:i/>
          <w:iCs/>
          <w:sz w:val="32"/>
          <w:szCs w:val="32"/>
          <w:bdr w:val="single" w:sz="4" w:space="0" w:color="auto"/>
          <w:lang w:eastAsia="x-none"/>
        </w:rPr>
        <w:t>55</w:t>
      </w:r>
      <w:r w:rsidRPr="0086755C">
        <w:rPr>
          <w:rFonts w:ascii="Arial" w:hAnsi="Arial" w:cs="Arial"/>
          <w:i/>
          <w:iCs/>
          <w:sz w:val="32"/>
          <w:szCs w:val="32"/>
          <w:bdr w:val="single" w:sz="4" w:space="0" w:color="auto"/>
          <w:lang w:val="x-none" w:eastAsia="x-none"/>
        </w:rPr>
        <w:t xml:space="preserve"> OUI</w:t>
      </w:r>
    </w:p>
    <w:p w14:paraId="5D9C7E0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lang w:val="x-none"/>
        </w:rPr>
      </w:pPr>
    </w:p>
    <w:p w14:paraId="579CDD1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7DB8F4E"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D15812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D0852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 </w:t>
      </w:r>
    </w:p>
    <w:p w14:paraId="0344FA7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084A501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25EF9BE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43C24E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42608D85"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eastAsia="x-none"/>
        </w:rPr>
        <w:t xml:space="preserve">POURCENTAGE </w:t>
      </w:r>
      <w:r w:rsidRPr="0086755C">
        <w:rPr>
          <w:rFonts w:ascii="Arial" w:hAnsi="Arial" w:cs="Arial"/>
          <w:i/>
          <w:iCs/>
          <w:sz w:val="32"/>
          <w:szCs w:val="32"/>
          <w:bdr w:val="single" w:sz="4" w:space="0" w:color="auto"/>
          <w:lang w:val="x-none" w:eastAsia="x-none"/>
        </w:rPr>
        <w:t xml:space="preserve">GLOBAL :         </w:t>
      </w:r>
      <w:r w:rsidRPr="0086755C">
        <w:rPr>
          <w:rFonts w:ascii="Arial" w:hAnsi="Arial" w:cs="Arial"/>
          <w:i/>
          <w:iCs/>
          <w:sz w:val="32"/>
          <w:szCs w:val="32"/>
          <w:bdr w:val="single" w:sz="4" w:space="0" w:color="auto"/>
          <w:lang w:eastAsia="x-none"/>
        </w:rPr>
        <w:t xml:space="preserve">% </w:t>
      </w:r>
      <w:r w:rsidRPr="0086755C">
        <w:rPr>
          <w:rFonts w:ascii="Arial" w:hAnsi="Arial" w:cs="Arial"/>
          <w:i/>
          <w:iCs/>
          <w:sz w:val="32"/>
          <w:szCs w:val="32"/>
          <w:bdr w:val="single" w:sz="4" w:space="0" w:color="auto"/>
          <w:lang w:val="x-none" w:eastAsia="x-none"/>
        </w:rPr>
        <w:t>OUI</w:t>
      </w:r>
    </w:p>
    <w:p w14:paraId="3B33656B" w14:textId="77777777" w:rsidR="00456993" w:rsidRPr="00D2334A" w:rsidRDefault="00456993" w:rsidP="00D95738">
      <w:pPr>
        <w:jc w:val="both"/>
        <w:rPr>
          <w:rFonts w:ascii="Arial" w:hAnsi="Arial" w:cs="Arial"/>
          <w:sz w:val="20"/>
          <w:szCs w:val="20"/>
        </w:rPr>
      </w:pPr>
    </w:p>
    <w:sectPr w:rsidR="00456993" w:rsidRPr="00D2334A" w:rsidSect="00F14BC2">
      <w:footerReference w:type="default" r:id="rId28"/>
      <w:pgSz w:w="11906" w:h="16838"/>
      <w:pgMar w:top="709" w:right="1259" w:bottom="141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42E34" w14:textId="77777777" w:rsidR="00D51153" w:rsidRDefault="00D51153">
      <w:pPr>
        <w:spacing w:after="0" w:line="240" w:lineRule="auto"/>
      </w:pPr>
      <w:r>
        <w:separator/>
      </w:r>
    </w:p>
  </w:endnote>
  <w:endnote w:type="continuationSeparator" w:id="0">
    <w:p w14:paraId="7DC17A07" w14:textId="77777777" w:rsidR="00D51153" w:rsidRDefault="00D51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0E4F" w14:textId="55618C97" w:rsidR="00007B7F" w:rsidRDefault="00007B7F" w:rsidP="001B4889">
    <w:pPr>
      <w:pStyle w:val="Pieddepage"/>
      <w:jc w:val="right"/>
    </w:pPr>
    <w:r>
      <w:rPr>
        <w:rFonts w:ascii="Calibri Light" w:hAnsi="Calibri Light"/>
        <w:noProof/>
      </w:rPr>
      <mc:AlternateContent>
        <mc:Choice Requires="wps">
          <w:drawing>
            <wp:anchor distT="0" distB="0" distL="114300" distR="114300" simplePos="0" relativeHeight="251657728" behindDoc="0" locked="0" layoutInCell="0" allowOverlap="1" wp14:anchorId="7D94F1EC" wp14:editId="13B6582E">
              <wp:simplePos x="0" y="0"/>
              <wp:positionH relativeFrom="page">
                <wp:posOffset>6763385</wp:posOffset>
              </wp:positionH>
              <wp:positionV relativeFrom="page">
                <wp:posOffset>9857105</wp:posOffset>
              </wp:positionV>
              <wp:extent cx="368300" cy="274320"/>
              <wp:effectExtent l="10160" t="8255" r="12065" b="1270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ABEE713" w14:textId="77777777" w:rsidR="00007B7F" w:rsidRPr="007D3F7E" w:rsidRDefault="00007B7F">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B77A86" w:rsidRPr="00B77A86">
                            <w:rPr>
                              <w:rFonts w:ascii="Agency FB" w:hAnsi="Agency FB"/>
                              <w:noProof/>
                              <w:sz w:val="16"/>
                              <w:szCs w:val="16"/>
                            </w:rPr>
                            <w:t>20</w:t>
                          </w:r>
                          <w:r w:rsidRPr="007D3F7E">
                            <w:rPr>
                              <w:rFonts w:ascii="Agency FB" w:hAnsi="Agency F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59" type="#_x0000_t65" style="position:absolute;left:0;text-align:left;margin-left:532.55pt;margin-top:776.1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69NwIAAG4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" o:allowincell="f" adj="14135" strokecolor="gray" strokeweight=".25pt">
              <v:textbox>
                <w:txbxContent>
                  <w:p w14:paraId="0ABEE713" w14:textId="77777777" w:rsidR="00007B7F" w:rsidRPr="007D3F7E" w:rsidRDefault="00007B7F">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B77A86" w:rsidRPr="00B77A86">
                      <w:rPr>
                        <w:rFonts w:ascii="Agency FB" w:hAnsi="Agency FB"/>
                        <w:noProof/>
                        <w:sz w:val="16"/>
                        <w:szCs w:val="16"/>
                      </w:rPr>
                      <w:t>20</w:t>
                    </w:r>
                    <w:r w:rsidRPr="007D3F7E">
                      <w:rPr>
                        <w:rFonts w:ascii="Agency FB" w:hAnsi="Agency FB"/>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1F8E3" w14:textId="77777777" w:rsidR="00D51153" w:rsidRDefault="00D51153">
      <w:pPr>
        <w:spacing w:after="0" w:line="240" w:lineRule="auto"/>
      </w:pPr>
      <w:r>
        <w:separator/>
      </w:r>
    </w:p>
  </w:footnote>
  <w:footnote w:type="continuationSeparator" w:id="0">
    <w:p w14:paraId="119829A3" w14:textId="77777777" w:rsidR="00D51153" w:rsidRDefault="00D511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1"/>
      <w:numFmt w:val="decimal"/>
      <w:lvlText w:val="%1."/>
      <w:lvlJc w:val="left"/>
      <w:pPr>
        <w:tabs>
          <w:tab w:val="num" w:pos="0"/>
        </w:tabs>
        <w:ind w:left="720" w:hanging="360"/>
      </w:p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337E7B"/>
    <w:multiLevelType w:val="hybridMultilevel"/>
    <w:tmpl w:val="77126E7A"/>
    <w:lvl w:ilvl="0" w:tplc="040C0009">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
    <w:nsid w:val="04BD06B2"/>
    <w:multiLevelType w:val="hybridMultilevel"/>
    <w:tmpl w:val="9B825D30"/>
    <w:lvl w:ilvl="0" w:tplc="201E8994">
      <w:start w:val="1"/>
      <w:numFmt w:val="lowerLetter"/>
      <w:lvlText w:val="%1."/>
      <w:lvlJc w:val="left"/>
      <w:pPr>
        <w:ind w:left="228" w:hanging="360"/>
      </w:pPr>
      <w:rPr>
        <w:rFonts w:hint="default"/>
      </w:rPr>
    </w:lvl>
    <w:lvl w:ilvl="1" w:tplc="040C0019" w:tentative="1">
      <w:start w:val="1"/>
      <w:numFmt w:val="lowerLetter"/>
      <w:lvlText w:val="%2."/>
      <w:lvlJc w:val="left"/>
      <w:pPr>
        <w:ind w:left="94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2388" w:hanging="360"/>
      </w:pPr>
    </w:lvl>
    <w:lvl w:ilvl="4" w:tplc="040C0019" w:tentative="1">
      <w:start w:val="1"/>
      <w:numFmt w:val="lowerLetter"/>
      <w:lvlText w:val="%5."/>
      <w:lvlJc w:val="left"/>
      <w:pPr>
        <w:ind w:left="3108" w:hanging="360"/>
      </w:pPr>
    </w:lvl>
    <w:lvl w:ilvl="5" w:tplc="040C001B" w:tentative="1">
      <w:start w:val="1"/>
      <w:numFmt w:val="lowerRoman"/>
      <w:lvlText w:val="%6."/>
      <w:lvlJc w:val="right"/>
      <w:pPr>
        <w:ind w:left="3828" w:hanging="180"/>
      </w:pPr>
    </w:lvl>
    <w:lvl w:ilvl="6" w:tplc="040C000F" w:tentative="1">
      <w:start w:val="1"/>
      <w:numFmt w:val="decimal"/>
      <w:lvlText w:val="%7."/>
      <w:lvlJc w:val="left"/>
      <w:pPr>
        <w:ind w:left="4548" w:hanging="360"/>
      </w:pPr>
    </w:lvl>
    <w:lvl w:ilvl="7" w:tplc="040C0019" w:tentative="1">
      <w:start w:val="1"/>
      <w:numFmt w:val="lowerLetter"/>
      <w:lvlText w:val="%8."/>
      <w:lvlJc w:val="left"/>
      <w:pPr>
        <w:ind w:left="5268" w:hanging="360"/>
      </w:pPr>
    </w:lvl>
    <w:lvl w:ilvl="8" w:tplc="040C001B" w:tentative="1">
      <w:start w:val="1"/>
      <w:numFmt w:val="lowerRoman"/>
      <w:lvlText w:val="%9."/>
      <w:lvlJc w:val="right"/>
      <w:pPr>
        <w:ind w:left="5988" w:hanging="180"/>
      </w:pPr>
    </w:lvl>
  </w:abstractNum>
  <w:abstractNum w:abstractNumId="4">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
    <w:nsid w:val="088F0B6D"/>
    <w:multiLevelType w:val="hybridMultilevel"/>
    <w:tmpl w:val="8F2AA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554410"/>
    <w:multiLevelType w:val="multilevel"/>
    <w:tmpl w:val="CBAC2120"/>
    <w:name w:val="Liste222222"/>
    <w:lvl w:ilvl="0">
      <w:start w:val="1"/>
      <w:numFmt w:val="none"/>
      <w:suff w:val="space"/>
      <w:lvlText w:val=""/>
      <w:lvlJc w:val="left"/>
      <w:pPr>
        <w:ind w:left="1418" w:hanging="1418"/>
      </w:pPr>
      <w:rPr>
        <w:rFonts w:ascii="Arial Narrow" w:hAnsi="Arial Narrow" w:hint="default"/>
        <w:b/>
        <w:i w:val="0"/>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vanish w:val="0"/>
        <w:color w:val="000000"/>
        <w:sz w:val="24"/>
        <w:vertAlign w:val="baseli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usArt1"/>
      <w:lvlText w:val="%4.%5 : "/>
      <w:lvlJc w:val="left"/>
      <w:pPr>
        <w:ind w:left="1418" w:hanging="1418"/>
      </w:pPr>
      <w:rPr>
        <w:rFonts w:hint="default"/>
        <w:b w:val="0"/>
        <w:i/>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SousArt2"/>
      <w:lvlText w:val="%4.%5.%6"/>
      <w:lvlJc w:val="left"/>
      <w:pPr>
        <w:ind w:left="1418" w:hanging="1418"/>
      </w:pPr>
      <w:rPr>
        <w:rFonts w:hint="default"/>
        <w:b w:val="0"/>
        <w:i/>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7">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8">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050A87"/>
    <w:multiLevelType w:val="hybridMultilevel"/>
    <w:tmpl w:val="427AD3C6"/>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9559C"/>
    <w:multiLevelType w:val="hybridMultilevel"/>
    <w:tmpl w:val="05248CB0"/>
    <w:lvl w:ilvl="0" w:tplc="CA22FB82">
      <w:start w:val="1"/>
      <w:numFmt w:val="decimal"/>
      <w:lvlText w:val="%1."/>
      <w:lvlJc w:val="left"/>
      <w:pPr>
        <w:ind w:left="786" w:hanging="360"/>
      </w:pPr>
      <w:rPr>
        <w:rFonts w:hint="default"/>
        <w:b w:val="0"/>
      </w:rPr>
    </w:lvl>
    <w:lvl w:ilvl="1" w:tplc="33D26CD2" w:tentative="1">
      <w:start w:val="1"/>
      <w:numFmt w:val="lowerLetter"/>
      <w:lvlText w:val="%2."/>
      <w:lvlJc w:val="left"/>
      <w:pPr>
        <w:ind w:left="1440" w:hanging="360"/>
      </w:pPr>
    </w:lvl>
    <w:lvl w:ilvl="2" w:tplc="561E1990" w:tentative="1">
      <w:start w:val="1"/>
      <w:numFmt w:val="lowerRoman"/>
      <w:lvlText w:val="%3."/>
      <w:lvlJc w:val="right"/>
      <w:pPr>
        <w:ind w:left="2160" w:hanging="180"/>
      </w:pPr>
    </w:lvl>
    <w:lvl w:ilvl="3" w:tplc="223A6EF8" w:tentative="1">
      <w:start w:val="1"/>
      <w:numFmt w:val="decimal"/>
      <w:lvlText w:val="%4."/>
      <w:lvlJc w:val="left"/>
      <w:pPr>
        <w:ind w:left="2880" w:hanging="360"/>
      </w:pPr>
    </w:lvl>
    <w:lvl w:ilvl="4" w:tplc="7C38DDE6" w:tentative="1">
      <w:start w:val="1"/>
      <w:numFmt w:val="lowerLetter"/>
      <w:lvlText w:val="%5."/>
      <w:lvlJc w:val="left"/>
      <w:pPr>
        <w:ind w:left="3600" w:hanging="360"/>
      </w:pPr>
    </w:lvl>
    <w:lvl w:ilvl="5" w:tplc="5C0225EC" w:tentative="1">
      <w:start w:val="1"/>
      <w:numFmt w:val="lowerRoman"/>
      <w:lvlText w:val="%6."/>
      <w:lvlJc w:val="right"/>
      <w:pPr>
        <w:ind w:left="4320" w:hanging="180"/>
      </w:pPr>
    </w:lvl>
    <w:lvl w:ilvl="6" w:tplc="11402980" w:tentative="1">
      <w:start w:val="1"/>
      <w:numFmt w:val="decimal"/>
      <w:lvlText w:val="%7."/>
      <w:lvlJc w:val="left"/>
      <w:pPr>
        <w:ind w:left="5040" w:hanging="360"/>
      </w:pPr>
    </w:lvl>
    <w:lvl w:ilvl="7" w:tplc="7560666A" w:tentative="1">
      <w:start w:val="1"/>
      <w:numFmt w:val="lowerLetter"/>
      <w:lvlText w:val="%8."/>
      <w:lvlJc w:val="left"/>
      <w:pPr>
        <w:ind w:left="5760" w:hanging="360"/>
      </w:pPr>
    </w:lvl>
    <w:lvl w:ilvl="8" w:tplc="4E3CDCFE" w:tentative="1">
      <w:start w:val="1"/>
      <w:numFmt w:val="lowerRoman"/>
      <w:lvlText w:val="%9."/>
      <w:lvlJc w:val="right"/>
      <w:pPr>
        <w:ind w:left="6480" w:hanging="180"/>
      </w:pPr>
    </w:lvl>
  </w:abstractNum>
  <w:abstractNum w:abstractNumId="13">
    <w:nsid w:val="1A154BC2"/>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DCF4675"/>
    <w:multiLevelType w:val="multilevel"/>
    <w:tmpl w:val="8EFCCB60"/>
    <w:lvl w:ilvl="0">
      <w:start w:val="1"/>
      <w:numFmt w:val="decimal"/>
      <w:lvlText w:val="%1."/>
      <w:lvlJc w:val="left"/>
      <w:pPr>
        <w:ind w:left="720" w:hanging="360"/>
      </w:pPr>
      <w:rPr>
        <w:lang w:val="fr-FR"/>
      </w:rPr>
    </w:lvl>
    <w:lvl w:ilvl="1">
      <w:start w:val="3"/>
      <w:numFmt w:val="decimal"/>
      <w:isLgl/>
      <w:lvlText w:val="%1.%2"/>
      <w:lvlJc w:val="left"/>
      <w:pPr>
        <w:ind w:left="1020" w:hanging="360"/>
      </w:pPr>
      <w:rPr>
        <w:rFonts w:hint="default"/>
        <w:b w:val="0"/>
      </w:rPr>
    </w:lvl>
    <w:lvl w:ilvl="2">
      <w:start w:val="1"/>
      <w:numFmt w:val="decimal"/>
      <w:isLgl/>
      <w:lvlText w:val="%1.%2.%3"/>
      <w:lvlJc w:val="left"/>
      <w:pPr>
        <w:ind w:left="1680" w:hanging="720"/>
      </w:pPr>
      <w:rPr>
        <w:rFonts w:hint="default"/>
        <w:b w:val="0"/>
      </w:rPr>
    </w:lvl>
    <w:lvl w:ilvl="3">
      <w:start w:val="1"/>
      <w:numFmt w:val="decimal"/>
      <w:isLgl/>
      <w:lvlText w:val="%1.%2.%3.%4"/>
      <w:lvlJc w:val="left"/>
      <w:pPr>
        <w:ind w:left="1980" w:hanging="720"/>
      </w:pPr>
      <w:rPr>
        <w:rFonts w:hint="default"/>
        <w:b w:val="0"/>
      </w:rPr>
    </w:lvl>
    <w:lvl w:ilvl="4">
      <w:start w:val="1"/>
      <w:numFmt w:val="decimal"/>
      <w:isLgl/>
      <w:lvlText w:val="%1.%2.%3.%4.%5"/>
      <w:lvlJc w:val="left"/>
      <w:pPr>
        <w:ind w:left="2640" w:hanging="1080"/>
      </w:pPr>
      <w:rPr>
        <w:rFonts w:hint="default"/>
        <w:b w:val="0"/>
      </w:rPr>
    </w:lvl>
    <w:lvl w:ilvl="5">
      <w:start w:val="1"/>
      <w:numFmt w:val="decimal"/>
      <w:isLgl/>
      <w:lvlText w:val="%1.%2.%3.%4.%5.%6"/>
      <w:lvlJc w:val="left"/>
      <w:pPr>
        <w:ind w:left="294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4260" w:hanging="1800"/>
      </w:pPr>
      <w:rPr>
        <w:rFonts w:hint="default"/>
        <w:b w:val="0"/>
      </w:rPr>
    </w:lvl>
    <w:lvl w:ilvl="8">
      <w:start w:val="1"/>
      <w:numFmt w:val="decimal"/>
      <w:isLgl/>
      <w:lvlText w:val="%1.%2.%3.%4.%5.%6.%7.%8.%9"/>
      <w:lvlJc w:val="left"/>
      <w:pPr>
        <w:ind w:left="4560" w:hanging="1800"/>
      </w:pPr>
      <w:rPr>
        <w:rFonts w:hint="default"/>
        <w:b w:val="0"/>
      </w:rPr>
    </w:lvl>
  </w:abstractNum>
  <w:abstractNum w:abstractNumId="15">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6">
    <w:nsid w:val="22485345"/>
    <w:multiLevelType w:val="hybridMultilevel"/>
    <w:tmpl w:val="79D66D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E53135"/>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18">
    <w:nsid w:val="2BE47D62"/>
    <w:multiLevelType w:val="hybridMultilevel"/>
    <w:tmpl w:val="C2C206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2ECE61D6"/>
    <w:multiLevelType w:val="hybridMultilevel"/>
    <w:tmpl w:val="26BA2E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2">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23">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25">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6">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27">
    <w:nsid w:val="46F84A54"/>
    <w:multiLevelType w:val="hybridMultilevel"/>
    <w:tmpl w:val="3440E96A"/>
    <w:lvl w:ilvl="0" w:tplc="22C409C4">
      <w:start w:val="1"/>
      <w:numFmt w:val="decimal"/>
      <w:lvlText w:val="%1."/>
      <w:lvlJc w:val="left"/>
      <w:pPr>
        <w:ind w:left="1428" w:hanging="360"/>
      </w:pPr>
      <w:rPr>
        <w:rFonts w:hint="default"/>
        <w:b/>
      </w:rPr>
    </w:lvl>
    <w:lvl w:ilvl="1" w:tplc="040C0003" w:tentative="1">
      <w:start w:val="1"/>
      <w:numFmt w:val="lowerLetter"/>
      <w:lvlText w:val="%2."/>
      <w:lvlJc w:val="left"/>
      <w:pPr>
        <w:ind w:left="2148" w:hanging="360"/>
      </w:pPr>
    </w:lvl>
    <w:lvl w:ilvl="2" w:tplc="040C0005" w:tentative="1">
      <w:start w:val="1"/>
      <w:numFmt w:val="lowerRoman"/>
      <w:lvlText w:val="%3."/>
      <w:lvlJc w:val="right"/>
      <w:pPr>
        <w:ind w:left="2868" w:hanging="180"/>
      </w:pPr>
    </w:lvl>
    <w:lvl w:ilvl="3" w:tplc="040C0001" w:tentative="1">
      <w:start w:val="1"/>
      <w:numFmt w:val="decimal"/>
      <w:lvlText w:val="%4."/>
      <w:lvlJc w:val="left"/>
      <w:pPr>
        <w:ind w:left="3588" w:hanging="360"/>
      </w:pPr>
    </w:lvl>
    <w:lvl w:ilvl="4" w:tplc="040C0003" w:tentative="1">
      <w:start w:val="1"/>
      <w:numFmt w:val="lowerLetter"/>
      <w:lvlText w:val="%5."/>
      <w:lvlJc w:val="left"/>
      <w:pPr>
        <w:ind w:left="4308" w:hanging="360"/>
      </w:pPr>
    </w:lvl>
    <w:lvl w:ilvl="5" w:tplc="040C0005" w:tentative="1">
      <w:start w:val="1"/>
      <w:numFmt w:val="lowerRoman"/>
      <w:lvlText w:val="%6."/>
      <w:lvlJc w:val="right"/>
      <w:pPr>
        <w:ind w:left="5028" w:hanging="180"/>
      </w:pPr>
    </w:lvl>
    <w:lvl w:ilvl="6" w:tplc="040C0001" w:tentative="1">
      <w:start w:val="1"/>
      <w:numFmt w:val="decimal"/>
      <w:lvlText w:val="%7."/>
      <w:lvlJc w:val="left"/>
      <w:pPr>
        <w:ind w:left="5748" w:hanging="360"/>
      </w:pPr>
    </w:lvl>
    <w:lvl w:ilvl="7" w:tplc="040C0003" w:tentative="1">
      <w:start w:val="1"/>
      <w:numFmt w:val="lowerLetter"/>
      <w:lvlText w:val="%8."/>
      <w:lvlJc w:val="left"/>
      <w:pPr>
        <w:ind w:left="6468" w:hanging="360"/>
      </w:pPr>
    </w:lvl>
    <w:lvl w:ilvl="8" w:tplc="040C0005" w:tentative="1">
      <w:start w:val="1"/>
      <w:numFmt w:val="lowerRoman"/>
      <w:lvlText w:val="%9."/>
      <w:lvlJc w:val="right"/>
      <w:pPr>
        <w:ind w:left="7188" w:hanging="180"/>
      </w:pPr>
    </w:lvl>
  </w:abstractNum>
  <w:abstractNum w:abstractNumId="28">
    <w:nsid w:val="483853AF"/>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9">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3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32">
    <w:nsid w:val="5507287F"/>
    <w:multiLevelType w:val="multilevel"/>
    <w:tmpl w:val="E9EA4930"/>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5FE36BC"/>
    <w:multiLevelType w:val="hybridMultilevel"/>
    <w:tmpl w:val="542EF8A2"/>
    <w:lvl w:ilvl="0" w:tplc="805E05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8DC4714"/>
    <w:multiLevelType w:val="multilevel"/>
    <w:tmpl w:val="C816AF8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0AD1C96"/>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31436B7"/>
    <w:multiLevelType w:val="hybridMultilevel"/>
    <w:tmpl w:val="18303F64"/>
    <w:lvl w:ilvl="0" w:tplc="EB060B02">
      <w:start w:val="1"/>
      <w:numFmt w:val="decimal"/>
      <w:lvlText w:val="%1."/>
      <w:lvlJc w:val="left"/>
      <w:pPr>
        <w:ind w:left="467" w:hanging="360"/>
      </w:pPr>
      <w:rPr>
        <w:rFonts w:hint="default"/>
        <w:color w:val="221F1F"/>
      </w:rPr>
    </w:lvl>
    <w:lvl w:ilvl="1" w:tplc="B608F492" w:tentative="1">
      <w:start w:val="1"/>
      <w:numFmt w:val="lowerLetter"/>
      <w:lvlText w:val="%2."/>
      <w:lvlJc w:val="left"/>
      <w:pPr>
        <w:ind w:left="1187" w:hanging="360"/>
      </w:pPr>
    </w:lvl>
    <w:lvl w:ilvl="2" w:tplc="0B80691C" w:tentative="1">
      <w:start w:val="1"/>
      <w:numFmt w:val="lowerRoman"/>
      <w:lvlText w:val="%3."/>
      <w:lvlJc w:val="right"/>
      <w:pPr>
        <w:ind w:left="1907" w:hanging="180"/>
      </w:pPr>
    </w:lvl>
    <w:lvl w:ilvl="3" w:tplc="BF3E2998" w:tentative="1">
      <w:start w:val="1"/>
      <w:numFmt w:val="decimal"/>
      <w:lvlText w:val="%4."/>
      <w:lvlJc w:val="left"/>
      <w:pPr>
        <w:ind w:left="2627" w:hanging="360"/>
      </w:pPr>
    </w:lvl>
    <w:lvl w:ilvl="4" w:tplc="04ACAFF2" w:tentative="1">
      <w:start w:val="1"/>
      <w:numFmt w:val="lowerLetter"/>
      <w:lvlText w:val="%5."/>
      <w:lvlJc w:val="left"/>
      <w:pPr>
        <w:ind w:left="3347" w:hanging="360"/>
      </w:pPr>
    </w:lvl>
    <w:lvl w:ilvl="5" w:tplc="889C391E" w:tentative="1">
      <w:start w:val="1"/>
      <w:numFmt w:val="lowerRoman"/>
      <w:lvlText w:val="%6."/>
      <w:lvlJc w:val="right"/>
      <w:pPr>
        <w:ind w:left="4067" w:hanging="180"/>
      </w:pPr>
    </w:lvl>
    <w:lvl w:ilvl="6" w:tplc="91D649E4" w:tentative="1">
      <w:start w:val="1"/>
      <w:numFmt w:val="decimal"/>
      <w:lvlText w:val="%7."/>
      <w:lvlJc w:val="left"/>
      <w:pPr>
        <w:ind w:left="4787" w:hanging="360"/>
      </w:pPr>
    </w:lvl>
    <w:lvl w:ilvl="7" w:tplc="3A48315A" w:tentative="1">
      <w:start w:val="1"/>
      <w:numFmt w:val="lowerLetter"/>
      <w:lvlText w:val="%8."/>
      <w:lvlJc w:val="left"/>
      <w:pPr>
        <w:ind w:left="5507" w:hanging="360"/>
      </w:pPr>
    </w:lvl>
    <w:lvl w:ilvl="8" w:tplc="9A06694C" w:tentative="1">
      <w:start w:val="1"/>
      <w:numFmt w:val="lowerRoman"/>
      <w:lvlText w:val="%9."/>
      <w:lvlJc w:val="right"/>
      <w:pPr>
        <w:ind w:left="6227" w:hanging="180"/>
      </w:pPr>
    </w:lvl>
  </w:abstractNum>
  <w:abstractNum w:abstractNumId="37">
    <w:nsid w:val="63EA522B"/>
    <w:multiLevelType w:val="hybridMultilevel"/>
    <w:tmpl w:val="CC86C6E0"/>
    <w:lvl w:ilvl="0" w:tplc="040C0001">
      <w:start w:val="1"/>
      <w:numFmt w:val="upperLetter"/>
      <w:lvlText w:val="%1."/>
      <w:lvlJc w:val="left"/>
      <w:pPr>
        <w:ind w:left="1211" w:hanging="360"/>
      </w:pPr>
      <w:rPr>
        <w:rFonts w:hint="default"/>
      </w:rPr>
    </w:lvl>
    <w:lvl w:ilvl="1" w:tplc="040C0003" w:tentative="1">
      <w:start w:val="1"/>
      <w:numFmt w:val="lowerLetter"/>
      <w:lvlText w:val="%2."/>
      <w:lvlJc w:val="left"/>
      <w:pPr>
        <w:ind w:left="1788" w:hanging="360"/>
      </w:pPr>
    </w:lvl>
    <w:lvl w:ilvl="2" w:tplc="040C0005"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38">
    <w:nsid w:val="66FF0EAD"/>
    <w:multiLevelType w:val="hybridMultilevel"/>
    <w:tmpl w:val="7C9AA53E"/>
    <w:name w:val="Outline2"/>
    <w:lvl w:ilvl="0" w:tplc="FFFFFFFF">
      <w:start w:val="16"/>
      <w:numFmt w:val="bullet"/>
      <w:lvlText w:val="-"/>
      <w:lvlJc w:val="left"/>
      <w:pPr>
        <w:ind w:left="815" w:hanging="360"/>
      </w:pPr>
      <w:rPr>
        <w:rFonts w:ascii="Times New Roman" w:eastAsia="Arial Unicode MS" w:hAnsi="Times New Roman" w:cs="Times New Roman"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3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1">
    <w:nsid w:val="6C1834AA"/>
    <w:multiLevelType w:val="hybridMultilevel"/>
    <w:tmpl w:val="CFB04588"/>
    <w:lvl w:ilvl="0" w:tplc="040C0019">
      <w:start w:val="1"/>
      <w:numFmt w:val="lowerLetter"/>
      <w:lvlText w:val="%1."/>
      <w:lvlJc w:val="left"/>
      <w:pPr>
        <w:ind w:left="948" w:hanging="360"/>
      </w:pPr>
      <w:rPr>
        <w:rFonts w:hint="default"/>
      </w:rPr>
    </w:lvl>
    <w:lvl w:ilvl="1" w:tplc="040C0019" w:tentative="1">
      <w:start w:val="1"/>
      <w:numFmt w:val="lowerLetter"/>
      <w:lvlText w:val="%2."/>
      <w:lvlJc w:val="left"/>
      <w:pPr>
        <w:ind w:left="1668" w:hanging="360"/>
      </w:pPr>
    </w:lvl>
    <w:lvl w:ilvl="2" w:tplc="040C001B" w:tentative="1">
      <w:start w:val="1"/>
      <w:numFmt w:val="lowerRoman"/>
      <w:lvlText w:val="%3."/>
      <w:lvlJc w:val="right"/>
      <w:pPr>
        <w:ind w:left="2388" w:hanging="180"/>
      </w:pPr>
    </w:lvl>
    <w:lvl w:ilvl="3" w:tplc="040C000F" w:tentative="1">
      <w:start w:val="1"/>
      <w:numFmt w:val="decimal"/>
      <w:lvlText w:val="%4."/>
      <w:lvlJc w:val="left"/>
      <w:pPr>
        <w:ind w:left="3108" w:hanging="360"/>
      </w:pPr>
    </w:lvl>
    <w:lvl w:ilvl="4" w:tplc="040C0019" w:tentative="1">
      <w:start w:val="1"/>
      <w:numFmt w:val="lowerLetter"/>
      <w:lvlText w:val="%5."/>
      <w:lvlJc w:val="left"/>
      <w:pPr>
        <w:ind w:left="3828" w:hanging="360"/>
      </w:pPr>
    </w:lvl>
    <w:lvl w:ilvl="5" w:tplc="040C001B" w:tentative="1">
      <w:start w:val="1"/>
      <w:numFmt w:val="lowerRoman"/>
      <w:lvlText w:val="%6."/>
      <w:lvlJc w:val="right"/>
      <w:pPr>
        <w:ind w:left="4548" w:hanging="180"/>
      </w:pPr>
    </w:lvl>
    <w:lvl w:ilvl="6" w:tplc="040C000F" w:tentative="1">
      <w:start w:val="1"/>
      <w:numFmt w:val="decimal"/>
      <w:lvlText w:val="%7."/>
      <w:lvlJc w:val="left"/>
      <w:pPr>
        <w:ind w:left="5268" w:hanging="360"/>
      </w:pPr>
    </w:lvl>
    <w:lvl w:ilvl="7" w:tplc="040C0019" w:tentative="1">
      <w:start w:val="1"/>
      <w:numFmt w:val="lowerLetter"/>
      <w:lvlText w:val="%8."/>
      <w:lvlJc w:val="left"/>
      <w:pPr>
        <w:ind w:left="5988" w:hanging="360"/>
      </w:pPr>
    </w:lvl>
    <w:lvl w:ilvl="8" w:tplc="040C001B" w:tentative="1">
      <w:start w:val="1"/>
      <w:numFmt w:val="lowerRoman"/>
      <w:lvlText w:val="%9."/>
      <w:lvlJc w:val="right"/>
      <w:pPr>
        <w:ind w:left="6708" w:hanging="180"/>
      </w:pPr>
    </w:lvl>
  </w:abstractNum>
  <w:abstractNum w:abstractNumId="42">
    <w:nsid w:val="6EDA014E"/>
    <w:multiLevelType w:val="hybridMultilevel"/>
    <w:tmpl w:val="9AE0E89A"/>
    <w:lvl w:ilvl="0" w:tplc="040C0019">
      <w:start w:val="1"/>
      <w:numFmt w:val="lowerLetter"/>
      <w:lvlText w:val="%1."/>
      <w:lvlJc w:val="left"/>
      <w:pPr>
        <w:ind w:left="360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3">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44">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nsid w:val="786640D4"/>
    <w:multiLevelType w:val="multilevel"/>
    <w:tmpl w:val="47A8783C"/>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b/>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46">
    <w:nsid w:val="7B0E2838"/>
    <w:multiLevelType w:val="hybridMultilevel"/>
    <w:tmpl w:val="98A8FD44"/>
    <w:lvl w:ilvl="0" w:tplc="3500ADA8">
      <w:start w:val="1"/>
      <w:numFmt w:val="bullet"/>
      <w:lvlText w:val=""/>
      <w:lvlJc w:val="left"/>
      <w:pPr>
        <w:ind w:left="1207" w:hanging="360"/>
      </w:pPr>
      <w:rPr>
        <w:rFonts w:ascii="Symbol" w:hAnsi="Symbol" w:hint="default"/>
      </w:rPr>
    </w:lvl>
    <w:lvl w:ilvl="1" w:tplc="974A6644" w:tentative="1">
      <w:start w:val="1"/>
      <w:numFmt w:val="bullet"/>
      <w:lvlText w:val="o"/>
      <w:lvlJc w:val="left"/>
      <w:pPr>
        <w:ind w:left="1927" w:hanging="360"/>
      </w:pPr>
      <w:rPr>
        <w:rFonts w:ascii="Courier New" w:hAnsi="Courier New" w:cs="Courier New" w:hint="default"/>
      </w:rPr>
    </w:lvl>
    <w:lvl w:ilvl="2" w:tplc="D868AC68" w:tentative="1">
      <w:start w:val="1"/>
      <w:numFmt w:val="bullet"/>
      <w:lvlText w:val=""/>
      <w:lvlJc w:val="left"/>
      <w:pPr>
        <w:ind w:left="2647" w:hanging="360"/>
      </w:pPr>
      <w:rPr>
        <w:rFonts w:ascii="Wingdings" w:hAnsi="Wingdings" w:hint="default"/>
      </w:rPr>
    </w:lvl>
    <w:lvl w:ilvl="3" w:tplc="AB64D09E" w:tentative="1">
      <w:start w:val="1"/>
      <w:numFmt w:val="bullet"/>
      <w:lvlText w:val=""/>
      <w:lvlJc w:val="left"/>
      <w:pPr>
        <w:ind w:left="3367" w:hanging="360"/>
      </w:pPr>
      <w:rPr>
        <w:rFonts w:ascii="Symbol" w:hAnsi="Symbol" w:hint="default"/>
      </w:rPr>
    </w:lvl>
    <w:lvl w:ilvl="4" w:tplc="D3562A12" w:tentative="1">
      <w:start w:val="1"/>
      <w:numFmt w:val="bullet"/>
      <w:lvlText w:val="o"/>
      <w:lvlJc w:val="left"/>
      <w:pPr>
        <w:ind w:left="4087" w:hanging="360"/>
      </w:pPr>
      <w:rPr>
        <w:rFonts w:ascii="Courier New" w:hAnsi="Courier New" w:cs="Courier New" w:hint="default"/>
      </w:rPr>
    </w:lvl>
    <w:lvl w:ilvl="5" w:tplc="605616E8" w:tentative="1">
      <w:start w:val="1"/>
      <w:numFmt w:val="bullet"/>
      <w:lvlText w:val=""/>
      <w:lvlJc w:val="left"/>
      <w:pPr>
        <w:ind w:left="4807" w:hanging="360"/>
      </w:pPr>
      <w:rPr>
        <w:rFonts w:ascii="Wingdings" w:hAnsi="Wingdings" w:hint="default"/>
      </w:rPr>
    </w:lvl>
    <w:lvl w:ilvl="6" w:tplc="0658CE2C" w:tentative="1">
      <w:start w:val="1"/>
      <w:numFmt w:val="bullet"/>
      <w:lvlText w:val=""/>
      <w:lvlJc w:val="left"/>
      <w:pPr>
        <w:ind w:left="5527" w:hanging="360"/>
      </w:pPr>
      <w:rPr>
        <w:rFonts w:ascii="Symbol" w:hAnsi="Symbol" w:hint="default"/>
      </w:rPr>
    </w:lvl>
    <w:lvl w:ilvl="7" w:tplc="26AABD02" w:tentative="1">
      <w:start w:val="1"/>
      <w:numFmt w:val="bullet"/>
      <w:lvlText w:val="o"/>
      <w:lvlJc w:val="left"/>
      <w:pPr>
        <w:ind w:left="6247" w:hanging="360"/>
      </w:pPr>
      <w:rPr>
        <w:rFonts w:ascii="Courier New" w:hAnsi="Courier New" w:cs="Courier New" w:hint="default"/>
      </w:rPr>
    </w:lvl>
    <w:lvl w:ilvl="8" w:tplc="9E9EC134" w:tentative="1">
      <w:start w:val="1"/>
      <w:numFmt w:val="bullet"/>
      <w:lvlText w:val=""/>
      <w:lvlJc w:val="left"/>
      <w:pPr>
        <w:ind w:left="6967" w:hanging="360"/>
      </w:pPr>
      <w:rPr>
        <w:rFonts w:ascii="Wingdings" w:hAnsi="Wingdings" w:hint="default"/>
      </w:rPr>
    </w:lvl>
  </w:abstractNum>
  <w:num w:numId="1">
    <w:abstractNumId w:val="14"/>
  </w:num>
  <w:num w:numId="2">
    <w:abstractNumId w:val="23"/>
  </w:num>
  <w:num w:numId="3">
    <w:abstractNumId w:val="10"/>
  </w:num>
  <w:num w:numId="4">
    <w:abstractNumId w:val="29"/>
  </w:num>
  <w:num w:numId="5">
    <w:abstractNumId w:val="43"/>
  </w:num>
  <w:num w:numId="6">
    <w:abstractNumId w:val="7"/>
  </w:num>
  <w:num w:numId="7">
    <w:abstractNumId w:val="15"/>
  </w:num>
  <w:num w:numId="8">
    <w:abstractNumId w:val="19"/>
  </w:num>
  <w:num w:numId="9">
    <w:abstractNumId w:val="1"/>
  </w:num>
  <w:num w:numId="10">
    <w:abstractNumId w:val="45"/>
  </w:num>
  <w:num w:numId="11">
    <w:abstractNumId w:val="34"/>
  </w:num>
  <w:num w:numId="12">
    <w:abstractNumId w:val="36"/>
  </w:num>
  <w:num w:numId="13">
    <w:abstractNumId w:val="4"/>
  </w:num>
  <w:num w:numId="14">
    <w:abstractNumId w:val="24"/>
  </w:num>
  <w:num w:numId="15">
    <w:abstractNumId w:val="21"/>
  </w:num>
  <w:num w:numId="16">
    <w:abstractNumId w:val="40"/>
  </w:num>
  <w:num w:numId="17">
    <w:abstractNumId w:val="26"/>
  </w:num>
  <w:num w:numId="18">
    <w:abstractNumId w:val="37"/>
  </w:num>
  <w:num w:numId="19">
    <w:abstractNumId w:val="27"/>
  </w:num>
  <w:num w:numId="20">
    <w:abstractNumId w:val="2"/>
  </w:num>
  <w:num w:numId="21">
    <w:abstractNumId w:val="20"/>
  </w:num>
  <w:num w:numId="22">
    <w:abstractNumId w:val="46"/>
  </w:num>
  <w:num w:numId="23">
    <w:abstractNumId w:val="16"/>
  </w:num>
  <w:num w:numId="24">
    <w:abstractNumId w:val="22"/>
  </w:num>
  <w:num w:numId="25">
    <w:abstractNumId w:val="41"/>
  </w:num>
  <w:num w:numId="26">
    <w:abstractNumId w:val="42"/>
  </w:num>
  <w:num w:numId="27">
    <w:abstractNumId w:val="3"/>
  </w:num>
  <w:num w:numId="28">
    <w:abstractNumId w:val="12"/>
  </w:num>
  <w:num w:numId="29">
    <w:abstractNumId w:val="28"/>
  </w:num>
  <w:num w:numId="30">
    <w:abstractNumId w:val="5"/>
  </w:num>
  <w:num w:numId="31">
    <w:abstractNumId w:val="25"/>
  </w:num>
  <w:num w:numId="32">
    <w:abstractNumId w:val="8"/>
  </w:num>
  <w:num w:numId="33">
    <w:abstractNumId w:val="32"/>
    <w:lvlOverride w:ilvl="0">
      <w:lvl w:ilvl="0">
        <w:start w:val="1"/>
        <w:numFmt w:val="decimal"/>
        <w:pStyle w:val="TitrePieceDAO"/>
        <w:lvlText w:val="Pièce n°%1 :"/>
        <w:lvlJc w:val="left"/>
        <w:pPr>
          <w:ind w:left="720" w:hanging="360"/>
        </w:pPr>
        <w:rPr>
          <w:b/>
        </w:rPr>
      </w:lvl>
    </w:lvlOverride>
  </w:num>
  <w:num w:numId="34">
    <w:abstractNumId w:val="39"/>
  </w:num>
  <w:num w:numId="35">
    <w:abstractNumId w:val="44"/>
  </w:num>
  <w:num w:numId="36">
    <w:abstractNumId w:val="11"/>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6"/>
  </w:num>
  <w:num w:numId="40">
    <w:abstractNumId w:val="31"/>
  </w:num>
  <w:num w:numId="41">
    <w:abstractNumId w:val="18"/>
  </w:num>
  <w:num w:numId="42">
    <w:abstractNumId w:val="35"/>
  </w:num>
  <w:num w:numId="43">
    <w:abstractNumId w:val="33"/>
  </w:num>
  <w:num w:numId="44">
    <w:abstractNumId w:val="13"/>
  </w:num>
  <w:num w:numId="45">
    <w:abstractNumId w:val="17"/>
  </w:num>
  <w:num w:numId="46">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2A5"/>
    <w:rsid w:val="00005312"/>
    <w:rsid w:val="00006237"/>
    <w:rsid w:val="00007B7F"/>
    <w:rsid w:val="00020CDD"/>
    <w:rsid w:val="0002220F"/>
    <w:rsid w:val="0002590D"/>
    <w:rsid w:val="00025E15"/>
    <w:rsid w:val="00026A29"/>
    <w:rsid w:val="00032D9A"/>
    <w:rsid w:val="00033ADC"/>
    <w:rsid w:val="00040B84"/>
    <w:rsid w:val="0004244B"/>
    <w:rsid w:val="00042574"/>
    <w:rsid w:val="000445F3"/>
    <w:rsid w:val="00047FB0"/>
    <w:rsid w:val="00050FFE"/>
    <w:rsid w:val="00051437"/>
    <w:rsid w:val="00051534"/>
    <w:rsid w:val="00052C85"/>
    <w:rsid w:val="00055FEB"/>
    <w:rsid w:val="00063826"/>
    <w:rsid w:val="00063D0D"/>
    <w:rsid w:val="00065989"/>
    <w:rsid w:val="00065A87"/>
    <w:rsid w:val="00070AB7"/>
    <w:rsid w:val="00070D00"/>
    <w:rsid w:val="0007564D"/>
    <w:rsid w:val="0007691F"/>
    <w:rsid w:val="00077891"/>
    <w:rsid w:val="00080116"/>
    <w:rsid w:val="0008149A"/>
    <w:rsid w:val="00085044"/>
    <w:rsid w:val="0008661A"/>
    <w:rsid w:val="000868DA"/>
    <w:rsid w:val="00092CDC"/>
    <w:rsid w:val="00093608"/>
    <w:rsid w:val="00093AEF"/>
    <w:rsid w:val="000941DF"/>
    <w:rsid w:val="000A00A8"/>
    <w:rsid w:val="000A040E"/>
    <w:rsid w:val="000A2ED7"/>
    <w:rsid w:val="000A31B1"/>
    <w:rsid w:val="000A4FED"/>
    <w:rsid w:val="000A760A"/>
    <w:rsid w:val="000A7BC9"/>
    <w:rsid w:val="000B0AEB"/>
    <w:rsid w:val="000B10B6"/>
    <w:rsid w:val="000B2D82"/>
    <w:rsid w:val="000B2DD9"/>
    <w:rsid w:val="000B3941"/>
    <w:rsid w:val="000B46B6"/>
    <w:rsid w:val="000B6669"/>
    <w:rsid w:val="000C166C"/>
    <w:rsid w:val="000C2E2F"/>
    <w:rsid w:val="000C3518"/>
    <w:rsid w:val="000C38FD"/>
    <w:rsid w:val="000E0B3B"/>
    <w:rsid w:val="000E0EAB"/>
    <w:rsid w:val="000E1AED"/>
    <w:rsid w:val="000E34AE"/>
    <w:rsid w:val="000E5F46"/>
    <w:rsid w:val="000F0C03"/>
    <w:rsid w:val="000F13EC"/>
    <w:rsid w:val="000F51BA"/>
    <w:rsid w:val="000F6040"/>
    <w:rsid w:val="000F67C3"/>
    <w:rsid w:val="000F763D"/>
    <w:rsid w:val="00105DD8"/>
    <w:rsid w:val="0010780D"/>
    <w:rsid w:val="0010789C"/>
    <w:rsid w:val="00107DC0"/>
    <w:rsid w:val="00115D0E"/>
    <w:rsid w:val="001162C6"/>
    <w:rsid w:val="001165FE"/>
    <w:rsid w:val="0011793A"/>
    <w:rsid w:val="0012409D"/>
    <w:rsid w:val="001279B9"/>
    <w:rsid w:val="0013458F"/>
    <w:rsid w:val="001345DB"/>
    <w:rsid w:val="0013578F"/>
    <w:rsid w:val="00136E8F"/>
    <w:rsid w:val="001377AA"/>
    <w:rsid w:val="00140C64"/>
    <w:rsid w:val="001425BF"/>
    <w:rsid w:val="00145125"/>
    <w:rsid w:val="001532DD"/>
    <w:rsid w:val="00155C7D"/>
    <w:rsid w:val="00156523"/>
    <w:rsid w:val="001636F8"/>
    <w:rsid w:val="00167D7E"/>
    <w:rsid w:val="001725E7"/>
    <w:rsid w:val="00175B4B"/>
    <w:rsid w:val="00175D54"/>
    <w:rsid w:val="001804DC"/>
    <w:rsid w:val="00180503"/>
    <w:rsid w:val="001836F9"/>
    <w:rsid w:val="00187AA9"/>
    <w:rsid w:val="00187D78"/>
    <w:rsid w:val="00190170"/>
    <w:rsid w:val="00197E81"/>
    <w:rsid w:val="001A0F65"/>
    <w:rsid w:val="001A1F0A"/>
    <w:rsid w:val="001A57BC"/>
    <w:rsid w:val="001A68B7"/>
    <w:rsid w:val="001A7569"/>
    <w:rsid w:val="001B3F6E"/>
    <w:rsid w:val="001B4889"/>
    <w:rsid w:val="001B4B6D"/>
    <w:rsid w:val="001C0D3A"/>
    <w:rsid w:val="001C2F08"/>
    <w:rsid w:val="001D0060"/>
    <w:rsid w:val="001D03D2"/>
    <w:rsid w:val="001D5B86"/>
    <w:rsid w:val="001E0368"/>
    <w:rsid w:val="001E083F"/>
    <w:rsid w:val="001E0A82"/>
    <w:rsid w:val="001E131B"/>
    <w:rsid w:val="001E2D1E"/>
    <w:rsid w:val="001E6553"/>
    <w:rsid w:val="001F4443"/>
    <w:rsid w:val="001F4677"/>
    <w:rsid w:val="001F4EB2"/>
    <w:rsid w:val="001F4FE9"/>
    <w:rsid w:val="001F7677"/>
    <w:rsid w:val="00200544"/>
    <w:rsid w:val="002013B5"/>
    <w:rsid w:val="00205962"/>
    <w:rsid w:val="00211483"/>
    <w:rsid w:val="00211A95"/>
    <w:rsid w:val="00211F52"/>
    <w:rsid w:val="002146ED"/>
    <w:rsid w:val="00215747"/>
    <w:rsid w:val="00215F78"/>
    <w:rsid w:val="00217CD3"/>
    <w:rsid w:val="0022090A"/>
    <w:rsid w:val="00227D93"/>
    <w:rsid w:val="00230E66"/>
    <w:rsid w:val="00231B2F"/>
    <w:rsid w:val="00233149"/>
    <w:rsid w:val="002331FA"/>
    <w:rsid w:val="00236B8A"/>
    <w:rsid w:val="0024113C"/>
    <w:rsid w:val="002423C1"/>
    <w:rsid w:val="00244E66"/>
    <w:rsid w:val="00246701"/>
    <w:rsid w:val="00246C72"/>
    <w:rsid w:val="002501B3"/>
    <w:rsid w:val="0025233C"/>
    <w:rsid w:val="0025243A"/>
    <w:rsid w:val="002554EC"/>
    <w:rsid w:val="0025611F"/>
    <w:rsid w:val="00256248"/>
    <w:rsid w:val="00256A59"/>
    <w:rsid w:val="00261729"/>
    <w:rsid w:val="00261E15"/>
    <w:rsid w:val="00263D48"/>
    <w:rsid w:val="00271BBE"/>
    <w:rsid w:val="00272052"/>
    <w:rsid w:val="0027366B"/>
    <w:rsid w:val="00273A35"/>
    <w:rsid w:val="0027450C"/>
    <w:rsid w:val="00274A97"/>
    <w:rsid w:val="0027609B"/>
    <w:rsid w:val="00277C0B"/>
    <w:rsid w:val="002801D6"/>
    <w:rsid w:val="00282386"/>
    <w:rsid w:val="00285A5F"/>
    <w:rsid w:val="00286B1C"/>
    <w:rsid w:val="00287E07"/>
    <w:rsid w:val="00290629"/>
    <w:rsid w:val="00290C75"/>
    <w:rsid w:val="00291210"/>
    <w:rsid w:val="0029345B"/>
    <w:rsid w:val="002936DC"/>
    <w:rsid w:val="002939E4"/>
    <w:rsid w:val="0029744E"/>
    <w:rsid w:val="002A26EB"/>
    <w:rsid w:val="002B1C2E"/>
    <w:rsid w:val="002C002E"/>
    <w:rsid w:val="002C08E7"/>
    <w:rsid w:val="002C2503"/>
    <w:rsid w:val="002C26ED"/>
    <w:rsid w:val="002D592D"/>
    <w:rsid w:val="002D6A6F"/>
    <w:rsid w:val="002D6F35"/>
    <w:rsid w:val="002D7548"/>
    <w:rsid w:val="002E174A"/>
    <w:rsid w:val="002E2ED6"/>
    <w:rsid w:val="002E3D98"/>
    <w:rsid w:val="002E47E9"/>
    <w:rsid w:val="002E6515"/>
    <w:rsid w:val="002F1522"/>
    <w:rsid w:val="002F53CC"/>
    <w:rsid w:val="002F7983"/>
    <w:rsid w:val="0030004E"/>
    <w:rsid w:val="003018B0"/>
    <w:rsid w:val="0030781B"/>
    <w:rsid w:val="003116D3"/>
    <w:rsid w:val="003125C8"/>
    <w:rsid w:val="003128B5"/>
    <w:rsid w:val="0031296F"/>
    <w:rsid w:val="00312D4E"/>
    <w:rsid w:val="00314C76"/>
    <w:rsid w:val="00317FF0"/>
    <w:rsid w:val="003215EF"/>
    <w:rsid w:val="00321ECC"/>
    <w:rsid w:val="00322840"/>
    <w:rsid w:val="00323FCF"/>
    <w:rsid w:val="0032410B"/>
    <w:rsid w:val="00325AF0"/>
    <w:rsid w:val="00326591"/>
    <w:rsid w:val="00331069"/>
    <w:rsid w:val="00331B98"/>
    <w:rsid w:val="00333ACA"/>
    <w:rsid w:val="00340C9B"/>
    <w:rsid w:val="003418FF"/>
    <w:rsid w:val="00341CDB"/>
    <w:rsid w:val="00344548"/>
    <w:rsid w:val="00346A71"/>
    <w:rsid w:val="003478B8"/>
    <w:rsid w:val="003513C3"/>
    <w:rsid w:val="00356486"/>
    <w:rsid w:val="0036092D"/>
    <w:rsid w:val="00360C24"/>
    <w:rsid w:val="00360F91"/>
    <w:rsid w:val="003616C2"/>
    <w:rsid w:val="003631BF"/>
    <w:rsid w:val="00364547"/>
    <w:rsid w:val="00365184"/>
    <w:rsid w:val="0036708E"/>
    <w:rsid w:val="00370349"/>
    <w:rsid w:val="00370A4E"/>
    <w:rsid w:val="00372546"/>
    <w:rsid w:val="00374762"/>
    <w:rsid w:val="00376990"/>
    <w:rsid w:val="00377D2B"/>
    <w:rsid w:val="00380DE0"/>
    <w:rsid w:val="00381296"/>
    <w:rsid w:val="003819FD"/>
    <w:rsid w:val="00381F89"/>
    <w:rsid w:val="00383741"/>
    <w:rsid w:val="00394CC9"/>
    <w:rsid w:val="003A0B21"/>
    <w:rsid w:val="003A1396"/>
    <w:rsid w:val="003A3AAB"/>
    <w:rsid w:val="003B003C"/>
    <w:rsid w:val="003C3666"/>
    <w:rsid w:val="003C4A19"/>
    <w:rsid w:val="003C5706"/>
    <w:rsid w:val="003D1062"/>
    <w:rsid w:val="003D16D0"/>
    <w:rsid w:val="003D20A4"/>
    <w:rsid w:val="003D3C44"/>
    <w:rsid w:val="003D5669"/>
    <w:rsid w:val="003D5E8F"/>
    <w:rsid w:val="003E005A"/>
    <w:rsid w:val="003E01B0"/>
    <w:rsid w:val="003E149B"/>
    <w:rsid w:val="003E5044"/>
    <w:rsid w:val="003E5EBE"/>
    <w:rsid w:val="003F42A6"/>
    <w:rsid w:val="003F54EE"/>
    <w:rsid w:val="003F57E0"/>
    <w:rsid w:val="003F583C"/>
    <w:rsid w:val="00400621"/>
    <w:rsid w:val="004041BA"/>
    <w:rsid w:val="004041C8"/>
    <w:rsid w:val="00404DDC"/>
    <w:rsid w:val="004057E9"/>
    <w:rsid w:val="00410CFA"/>
    <w:rsid w:val="00412ABD"/>
    <w:rsid w:val="0041346C"/>
    <w:rsid w:val="0041401D"/>
    <w:rsid w:val="00414053"/>
    <w:rsid w:val="00414E35"/>
    <w:rsid w:val="00415F3A"/>
    <w:rsid w:val="00416C34"/>
    <w:rsid w:val="00417388"/>
    <w:rsid w:val="00417D82"/>
    <w:rsid w:val="00421550"/>
    <w:rsid w:val="00421593"/>
    <w:rsid w:val="00422884"/>
    <w:rsid w:val="00422951"/>
    <w:rsid w:val="00423651"/>
    <w:rsid w:val="00424B6D"/>
    <w:rsid w:val="00430794"/>
    <w:rsid w:val="00430F1E"/>
    <w:rsid w:val="00431907"/>
    <w:rsid w:val="00431DDA"/>
    <w:rsid w:val="0043392D"/>
    <w:rsid w:val="00433964"/>
    <w:rsid w:val="00436FFD"/>
    <w:rsid w:val="00442207"/>
    <w:rsid w:val="00442C3D"/>
    <w:rsid w:val="00450430"/>
    <w:rsid w:val="00450E9A"/>
    <w:rsid w:val="00453833"/>
    <w:rsid w:val="00454553"/>
    <w:rsid w:val="00455D00"/>
    <w:rsid w:val="00456993"/>
    <w:rsid w:val="00461A93"/>
    <w:rsid w:val="00464DE0"/>
    <w:rsid w:val="00464FA6"/>
    <w:rsid w:val="004654D2"/>
    <w:rsid w:val="00465ACC"/>
    <w:rsid w:val="00466953"/>
    <w:rsid w:val="00466BD9"/>
    <w:rsid w:val="00466C7A"/>
    <w:rsid w:val="004670E3"/>
    <w:rsid w:val="00483039"/>
    <w:rsid w:val="004830A6"/>
    <w:rsid w:val="0048357A"/>
    <w:rsid w:val="00483E10"/>
    <w:rsid w:val="00484232"/>
    <w:rsid w:val="004844DE"/>
    <w:rsid w:val="00485D73"/>
    <w:rsid w:val="00490E05"/>
    <w:rsid w:val="00491170"/>
    <w:rsid w:val="00492B50"/>
    <w:rsid w:val="00493E46"/>
    <w:rsid w:val="00494D32"/>
    <w:rsid w:val="00495F4D"/>
    <w:rsid w:val="004A0114"/>
    <w:rsid w:val="004A0521"/>
    <w:rsid w:val="004A1A8F"/>
    <w:rsid w:val="004A6208"/>
    <w:rsid w:val="004A79D1"/>
    <w:rsid w:val="004B1D1C"/>
    <w:rsid w:val="004B6714"/>
    <w:rsid w:val="004B68E2"/>
    <w:rsid w:val="004B729F"/>
    <w:rsid w:val="004C0DFB"/>
    <w:rsid w:val="004C4971"/>
    <w:rsid w:val="004C639C"/>
    <w:rsid w:val="004D06F0"/>
    <w:rsid w:val="004D5950"/>
    <w:rsid w:val="004D5A54"/>
    <w:rsid w:val="004E1CA4"/>
    <w:rsid w:val="004E2C08"/>
    <w:rsid w:val="004E3035"/>
    <w:rsid w:val="004E3D5D"/>
    <w:rsid w:val="004E43BF"/>
    <w:rsid w:val="004E5491"/>
    <w:rsid w:val="004E6A00"/>
    <w:rsid w:val="004E7146"/>
    <w:rsid w:val="004F2D7B"/>
    <w:rsid w:val="004F3D4C"/>
    <w:rsid w:val="004F4029"/>
    <w:rsid w:val="004F41AA"/>
    <w:rsid w:val="004F6294"/>
    <w:rsid w:val="0050037B"/>
    <w:rsid w:val="00503AD6"/>
    <w:rsid w:val="00504EDD"/>
    <w:rsid w:val="005114DC"/>
    <w:rsid w:val="00514978"/>
    <w:rsid w:val="00516400"/>
    <w:rsid w:val="005165F3"/>
    <w:rsid w:val="0051707F"/>
    <w:rsid w:val="005207E4"/>
    <w:rsid w:val="00524397"/>
    <w:rsid w:val="00525F0B"/>
    <w:rsid w:val="00530BD8"/>
    <w:rsid w:val="00535476"/>
    <w:rsid w:val="00540C8D"/>
    <w:rsid w:val="00541492"/>
    <w:rsid w:val="00542D77"/>
    <w:rsid w:val="00543534"/>
    <w:rsid w:val="00544304"/>
    <w:rsid w:val="005458AF"/>
    <w:rsid w:val="0054669A"/>
    <w:rsid w:val="005471E7"/>
    <w:rsid w:val="0055743A"/>
    <w:rsid w:val="005578D4"/>
    <w:rsid w:val="005632D2"/>
    <w:rsid w:val="00566E6D"/>
    <w:rsid w:val="0056775F"/>
    <w:rsid w:val="00570436"/>
    <w:rsid w:val="00571D0B"/>
    <w:rsid w:val="005751CC"/>
    <w:rsid w:val="00580084"/>
    <w:rsid w:val="00581875"/>
    <w:rsid w:val="00581BBD"/>
    <w:rsid w:val="00585C81"/>
    <w:rsid w:val="00593398"/>
    <w:rsid w:val="005949C6"/>
    <w:rsid w:val="005A03F1"/>
    <w:rsid w:val="005A593F"/>
    <w:rsid w:val="005A685A"/>
    <w:rsid w:val="005A7BBB"/>
    <w:rsid w:val="005A7E77"/>
    <w:rsid w:val="005B4869"/>
    <w:rsid w:val="005B63AC"/>
    <w:rsid w:val="005B6868"/>
    <w:rsid w:val="005B7753"/>
    <w:rsid w:val="005B7CC9"/>
    <w:rsid w:val="005C01F8"/>
    <w:rsid w:val="005C092B"/>
    <w:rsid w:val="005C1912"/>
    <w:rsid w:val="005C1928"/>
    <w:rsid w:val="005C1F48"/>
    <w:rsid w:val="005C60E2"/>
    <w:rsid w:val="005D28CA"/>
    <w:rsid w:val="005D3562"/>
    <w:rsid w:val="005D495B"/>
    <w:rsid w:val="005D495D"/>
    <w:rsid w:val="005D4CF7"/>
    <w:rsid w:val="005D4FEC"/>
    <w:rsid w:val="005D5410"/>
    <w:rsid w:val="005D57AA"/>
    <w:rsid w:val="005D5AAF"/>
    <w:rsid w:val="005D6F65"/>
    <w:rsid w:val="005D7757"/>
    <w:rsid w:val="005E0EE1"/>
    <w:rsid w:val="005E277E"/>
    <w:rsid w:val="005E319D"/>
    <w:rsid w:val="005E4753"/>
    <w:rsid w:val="005E6CF0"/>
    <w:rsid w:val="005E70F9"/>
    <w:rsid w:val="005E72B2"/>
    <w:rsid w:val="005F14A0"/>
    <w:rsid w:val="005F269E"/>
    <w:rsid w:val="005F6F1B"/>
    <w:rsid w:val="005F72F4"/>
    <w:rsid w:val="005F758B"/>
    <w:rsid w:val="00600221"/>
    <w:rsid w:val="00606083"/>
    <w:rsid w:val="006118A4"/>
    <w:rsid w:val="0061264F"/>
    <w:rsid w:val="00612681"/>
    <w:rsid w:val="00613172"/>
    <w:rsid w:val="00621442"/>
    <w:rsid w:val="00621AA3"/>
    <w:rsid w:val="00627964"/>
    <w:rsid w:val="0063018A"/>
    <w:rsid w:val="006305A7"/>
    <w:rsid w:val="00630756"/>
    <w:rsid w:val="00630A6E"/>
    <w:rsid w:val="006326C6"/>
    <w:rsid w:val="00632BE2"/>
    <w:rsid w:val="006359E5"/>
    <w:rsid w:val="006363B9"/>
    <w:rsid w:val="0063675B"/>
    <w:rsid w:val="006374DC"/>
    <w:rsid w:val="006408FE"/>
    <w:rsid w:val="00641215"/>
    <w:rsid w:val="00645AA9"/>
    <w:rsid w:val="00646644"/>
    <w:rsid w:val="00654939"/>
    <w:rsid w:val="00654DE9"/>
    <w:rsid w:val="00655635"/>
    <w:rsid w:val="00656C71"/>
    <w:rsid w:val="00664A53"/>
    <w:rsid w:val="00665C80"/>
    <w:rsid w:val="00667EB6"/>
    <w:rsid w:val="00671241"/>
    <w:rsid w:val="00672B62"/>
    <w:rsid w:val="00672E1E"/>
    <w:rsid w:val="00675FD4"/>
    <w:rsid w:val="00676495"/>
    <w:rsid w:val="0067658A"/>
    <w:rsid w:val="00676994"/>
    <w:rsid w:val="00677304"/>
    <w:rsid w:val="00677A6C"/>
    <w:rsid w:val="006826CA"/>
    <w:rsid w:val="0068354C"/>
    <w:rsid w:val="00684232"/>
    <w:rsid w:val="00686B90"/>
    <w:rsid w:val="00690267"/>
    <w:rsid w:val="00690A96"/>
    <w:rsid w:val="0069129F"/>
    <w:rsid w:val="00692BFC"/>
    <w:rsid w:val="0069341B"/>
    <w:rsid w:val="00694043"/>
    <w:rsid w:val="00696D7E"/>
    <w:rsid w:val="00697CF9"/>
    <w:rsid w:val="006A250C"/>
    <w:rsid w:val="006A2759"/>
    <w:rsid w:val="006A3C7C"/>
    <w:rsid w:val="006A4526"/>
    <w:rsid w:val="006B0ADC"/>
    <w:rsid w:val="006B0ECF"/>
    <w:rsid w:val="006B12B6"/>
    <w:rsid w:val="006B1D95"/>
    <w:rsid w:val="006C62D2"/>
    <w:rsid w:val="006C7712"/>
    <w:rsid w:val="006C79FC"/>
    <w:rsid w:val="006D1C4E"/>
    <w:rsid w:val="006D584A"/>
    <w:rsid w:val="006E16B7"/>
    <w:rsid w:val="006E1F2E"/>
    <w:rsid w:val="006E2508"/>
    <w:rsid w:val="006E48E7"/>
    <w:rsid w:val="006E571E"/>
    <w:rsid w:val="006F02F0"/>
    <w:rsid w:val="006F277A"/>
    <w:rsid w:val="006F405F"/>
    <w:rsid w:val="006F4619"/>
    <w:rsid w:val="007003B8"/>
    <w:rsid w:val="00705178"/>
    <w:rsid w:val="007052D5"/>
    <w:rsid w:val="00707054"/>
    <w:rsid w:val="007073F6"/>
    <w:rsid w:val="0070763D"/>
    <w:rsid w:val="00707ADF"/>
    <w:rsid w:val="0071175B"/>
    <w:rsid w:val="007123F6"/>
    <w:rsid w:val="0071705C"/>
    <w:rsid w:val="007178FC"/>
    <w:rsid w:val="00717933"/>
    <w:rsid w:val="007308C0"/>
    <w:rsid w:val="00731CF9"/>
    <w:rsid w:val="007335E0"/>
    <w:rsid w:val="00734771"/>
    <w:rsid w:val="00740651"/>
    <w:rsid w:val="00741576"/>
    <w:rsid w:val="007425AC"/>
    <w:rsid w:val="007463DE"/>
    <w:rsid w:val="00746510"/>
    <w:rsid w:val="007508FD"/>
    <w:rsid w:val="00750E60"/>
    <w:rsid w:val="007521FC"/>
    <w:rsid w:val="00752BF7"/>
    <w:rsid w:val="007531E3"/>
    <w:rsid w:val="007534EB"/>
    <w:rsid w:val="00753DB2"/>
    <w:rsid w:val="00753E5D"/>
    <w:rsid w:val="00754BA6"/>
    <w:rsid w:val="0076145E"/>
    <w:rsid w:val="0076205D"/>
    <w:rsid w:val="007628AF"/>
    <w:rsid w:val="00764310"/>
    <w:rsid w:val="00764645"/>
    <w:rsid w:val="007651F8"/>
    <w:rsid w:val="00765D5A"/>
    <w:rsid w:val="00766C93"/>
    <w:rsid w:val="00767032"/>
    <w:rsid w:val="00770A58"/>
    <w:rsid w:val="007711D2"/>
    <w:rsid w:val="0077366F"/>
    <w:rsid w:val="00774F84"/>
    <w:rsid w:val="007762DB"/>
    <w:rsid w:val="0077646D"/>
    <w:rsid w:val="00776F80"/>
    <w:rsid w:val="007810BA"/>
    <w:rsid w:val="00782297"/>
    <w:rsid w:val="0078457A"/>
    <w:rsid w:val="007858B7"/>
    <w:rsid w:val="00785B23"/>
    <w:rsid w:val="0078697D"/>
    <w:rsid w:val="00786A17"/>
    <w:rsid w:val="00791FF9"/>
    <w:rsid w:val="00797055"/>
    <w:rsid w:val="0079784C"/>
    <w:rsid w:val="00797ABA"/>
    <w:rsid w:val="007A0A37"/>
    <w:rsid w:val="007A13BF"/>
    <w:rsid w:val="007A17CC"/>
    <w:rsid w:val="007A4197"/>
    <w:rsid w:val="007A4C48"/>
    <w:rsid w:val="007B3F3B"/>
    <w:rsid w:val="007B58AC"/>
    <w:rsid w:val="007B6124"/>
    <w:rsid w:val="007B7895"/>
    <w:rsid w:val="007B7B73"/>
    <w:rsid w:val="007C0F82"/>
    <w:rsid w:val="007C1D83"/>
    <w:rsid w:val="007C25AF"/>
    <w:rsid w:val="007C318B"/>
    <w:rsid w:val="007C3889"/>
    <w:rsid w:val="007C5D01"/>
    <w:rsid w:val="007D3F7E"/>
    <w:rsid w:val="007D490E"/>
    <w:rsid w:val="007D4F66"/>
    <w:rsid w:val="007D527A"/>
    <w:rsid w:val="007D5F9C"/>
    <w:rsid w:val="007E049E"/>
    <w:rsid w:val="007E3525"/>
    <w:rsid w:val="007E39AF"/>
    <w:rsid w:val="007E45E4"/>
    <w:rsid w:val="007F15AD"/>
    <w:rsid w:val="007F267F"/>
    <w:rsid w:val="00800801"/>
    <w:rsid w:val="00802B1C"/>
    <w:rsid w:val="00804101"/>
    <w:rsid w:val="00804944"/>
    <w:rsid w:val="00806621"/>
    <w:rsid w:val="00812A0D"/>
    <w:rsid w:val="00813BD4"/>
    <w:rsid w:val="0081530B"/>
    <w:rsid w:val="00816111"/>
    <w:rsid w:val="00816385"/>
    <w:rsid w:val="00820ABA"/>
    <w:rsid w:val="00821C0F"/>
    <w:rsid w:val="008235C4"/>
    <w:rsid w:val="00823BE0"/>
    <w:rsid w:val="00823E38"/>
    <w:rsid w:val="00824DA4"/>
    <w:rsid w:val="00825025"/>
    <w:rsid w:val="00825486"/>
    <w:rsid w:val="00825C2A"/>
    <w:rsid w:val="00831109"/>
    <w:rsid w:val="00833872"/>
    <w:rsid w:val="00835E90"/>
    <w:rsid w:val="00836DBC"/>
    <w:rsid w:val="00837F45"/>
    <w:rsid w:val="00845F49"/>
    <w:rsid w:val="00851DCC"/>
    <w:rsid w:val="008540D7"/>
    <w:rsid w:val="0085441C"/>
    <w:rsid w:val="00855B6C"/>
    <w:rsid w:val="00856DA8"/>
    <w:rsid w:val="00856E6C"/>
    <w:rsid w:val="008610CA"/>
    <w:rsid w:val="0086755C"/>
    <w:rsid w:val="00867F87"/>
    <w:rsid w:val="00875A63"/>
    <w:rsid w:val="00875C5B"/>
    <w:rsid w:val="008765A7"/>
    <w:rsid w:val="008777E9"/>
    <w:rsid w:val="008820D2"/>
    <w:rsid w:val="008830DF"/>
    <w:rsid w:val="00883959"/>
    <w:rsid w:val="00884315"/>
    <w:rsid w:val="00884562"/>
    <w:rsid w:val="00885BD2"/>
    <w:rsid w:val="008861E5"/>
    <w:rsid w:val="00890E50"/>
    <w:rsid w:val="00891DBC"/>
    <w:rsid w:val="00892171"/>
    <w:rsid w:val="008947C4"/>
    <w:rsid w:val="008952DD"/>
    <w:rsid w:val="008966B0"/>
    <w:rsid w:val="008979C7"/>
    <w:rsid w:val="008A1FFF"/>
    <w:rsid w:val="008A2DD5"/>
    <w:rsid w:val="008A396E"/>
    <w:rsid w:val="008A4346"/>
    <w:rsid w:val="008A5915"/>
    <w:rsid w:val="008A7BCE"/>
    <w:rsid w:val="008B181E"/>
    <w:rsid w:val="008B5080"/>
    <w:rsid w:val="008C0806"/>
    <w:rsid w:val="008C1335"/>
    <w:rsid w:val="008C13B8"/>
    <w:rsid w:val="008C2381"/>
    <w:rsid w:val="008C25C4"/>
    <w:rsid w:val="008C2C46"/>
    <w:rsid w:val="008C2F25"/>
    <w:rsid w:val="008C4E72"/>
    <w:rsid w:val="008C5A79"/>
    <w:rsid w:val="008C7C42"/>
    <w:rsid w:val="008D10FF"/>
    <w:rsid w:val="008D13FE"/>
    <w:rsid w:val="008D5270"/>
    <w:rsid w:val="008D57B8"/>
    <w:rsid w:val="008E4213"/>
    <w:rsid w:val="008E52F5"/>
    <w:rsid w:val="008E573D"/>
    <w:rsid w:val="008E64DF"/>
    <w:rsid w:val="008E6C41"/>
    <w:rsid w:val="008F4A31"/>
    <w:rsid w:val="008F5B05"/>
    <w:rsid w:val="008F6A9C"/>
    <w:rsid w:val="008F74BA"/>
    <w:rsid w:val="00900B9D"/>
    <w:rsid w:val="0090137A"/>
    <w:rsid w:val="00901C87"/>
    <w:rsid w:val="0090283D"/>
    <w:rsid w:val="00902952"/>
    <w:rsid w:val="009037E7"/>
    <w:rsid w:val="00904528"/>
    <w:rsid w:val="00906989"/>
    <w:rsid w:val="00911354"/>
    <w:rsid w:val="00911B36"/>
    <w:rsid w:val="00915025"/>
    <w:rsid w:val="00917425"/>
    <w:rsid w:val="0092056A"/>
    <w:rsid w:val="00920C50"/>
    <w:rsid w:val="00924741"/>
    <w:rsid w:val="009254F1"/>
    <w:rsid w:val="0092552E"/>
    <w:rsid w:val="0092592A"/>
    <w:rsid w:val="009314F5"/>
    <w:rsid w:val="00931F9D"/>
    <w:rsid w:val="0093536B"/>
    <w:rsid w:val="00935530"/>
    <w:rsid w:val="00935E2B"/>
    <w:rsid w:val="00936598"/>
    <w:rsid w:val="00937A6A"/>
    <w:rsid w:val="0094467B"/>
    <w:rsid w:val="00946197"/>
    <w:rsid w:val="00946493"/>
    <w:rsid w:val="0094791A"/>
    <w:rsid w:val="0095123A"/>
    <w:rsid w:val="0095292A"/>
    <w:rsid w:val="00965684"/>
    <w:rsid w:val="00970BCC"/>
    <w:rsid w:val="00971AE3"/>
    <w:rsid w:val="00971D43"/>
    <w:rsid w:val="00971E21"/>
    <w:rsid w:val="009729F0"/>
    <w:rsid w:val="009756B2"/>
    <w:rsid w:val="009759B6"/>
    <w:rsid w:val="00976143"/>
    <w:rsid w:val="0097754E"/>
    <w:rsid w:val="00977B45"/>
    <w:rsid w:val="00981429"/>
    <w:rsid w:val="0098223D"/>
    <w:rsid w:val="009840A6"/>
    <w:rsid w:val="0098492A"/>
    <w:rsid w:val="00985DD2"/>
    <w:rsid w:val="00985F83"/>
    <w:rsid w:val="009865D6"/>
    <w:rsid w:val="00986C17"/>
    <w:rsid w:val="00987D8D"/>
    <w:rsid w:val="009907E9"/>
    <w:rsid w:val="00990DF2"/>
    <w:rsid w:val="00991D81"/>
    <w:rsid w:val="00993276"/>
    <w:rsid w:val="009A0198"/>
    <w:rsid w:val="009A0805"/>
    <w:rsid w:val="009A13A7"/>
    <w:rsid w:val="009A2F6C"/>
    <w:rsid w:val="009A5FE3"/>
    <w:rsid w:val="009B10DA"/>
    <w:rsid w:val="009B2C9D"/>
    <w:rsid w:val="009B3C7F"/>
    <w:rsid w:val="009B4193"/>
    <w:rsid w:val="009B5C80"/>
    <w:rsid w:val="009B5F6D"/>
    <w:rsid w:val="009C34DE"/>
    <w:rsid w:val="009C410E"/>
    <w:rsid w:val="009C43E0"/>
    <w:rsid w:val="009C44C7"/>
    <w:rsid w:val="009C68E2"/>
    <w:rsid w:val="009C6C02"/>
    <w:rsid w:val="009D1D16"/>
    <w:rsid w:val="009D4EA3"/>
    <w:rsid w:val="009D7025"/>
    <w:rsid w:val="009D77C9"/>
    <w:rsid w:val="009D7DF1"/>
    <w:rsid w:val="009E0764"/>
    <w:rsid w:val="009E251C"/>
    <w:rsid w:val="009E283A"/>
    <w:rsid w:val="009E4965"/>
    <w:rsid w:val="009E6263"/>
    <w:rsid w:val="009E7F3E"/>
    <w:rsid w:val="009F111E"/>
    <w:rsid w:val="009F4C07"/>
    <w:rsid w:val="009F50DF"/>
    <w:rsid w:val="009F66CC"/>
    <w:rsid w:val="009F7ECF"/>
    <w:rsid w:val="00A013B8"/>
    <w:rsid w:val="00A076CD"/>
    <w:rsid w:val="00A10DD0"/>
    <w:rsid w:val="00A10DFB"/>
    <w:rsid w:val="00A1361A"/>
    <w:rsid w:val="00A16C69"/>
    <w:rsid w:val="00A20745"/>
    <w:rsid w:val="00A212A5"/>
    <w:rsid w:val="00A223A1"/>
    <w:rsid w:val="00A23AD5"/>
    <w:rsid w:val="00A24901"/>
    <w:rsid w:val="00A271D9"/>
    <w:rsid w:val="00A27F3B"/>
    <w:rsid w:val="00A3285B"/>
    <w:rsid w:val="00A33CDC"/>
    <w:rsid w:val="00A35D87"/>
    <w:rsid w:val="00A35EF9"/>
    <w:rsid w:val="00A37B3F"/>
    <w:rsid w:val="00A37BC3"/>
    <w:rsid w:val="00A42364"/>
    <w:rsid w:val="00A465B1"/>
    <w:rsid w:val="00A46671"/>
    <w:rsid w:val="00A46D39"/>
    <w:rsid w:val="00A50F79"/>
    <w:rsid w:val="00A53744"/>
    <w:rsid w:val="00A55728"/>
    <w:rsid w:val="00A56877"/>
    <w:rsid w:val="00A57B7D"/>
    <w:rsid w:val="00A6074B"/>
    <w:rsid w:val="00A607B8"/>
    <w:rsid w:val="00A62F7A"/>
    <w:rsid w:val="00A6464B"/>
    <w:rsid w:val="00A6482D"/>
    <w:rsid w:val="00A655BF"/>
    <w:rsid w:val="00A668BE"/>
    <w:rsid w:val="00A67161"/>
    <w:rsid w:val="00A67CA6"/>
    <w:rsid w:val="00A76F32"/>
    <w:rsid w:val="00A8347A"/>
    <w:rsid w:val="00A87B1E"/>
    <w:rsid w:val="00A942E8"/>
    <w:rsid w:val="00A94C7D"/>
    <w:rsid w:val="00AA43B6"/>
    <w:rsid w:val="00AA4DF0"/>
    <w:rsid w:val="00AA7F8E"/>
    <w:rsid w:val="00AB3BE6"/>
    <w:rsid w:val="00AB5340"/>
    <w:rsid w:val="00AB6332"/>
    <w:rsid w:val="00AB7A8E"/>
    <w:rsid w:val="00AC1E10"/>
    <w:rsid w:val="00AC4007"/>
    <w:rsid w:val="00AC7D89"/>
    <w:rsid w:val="00AD1504"/>
    <w:rsid w:val="00AD295F"/>
    <w:rsid w:val="00AD7D01"/>
    <w:rsid w:val="00AE1E9D"/>
    <w:rsid w:val="00AE4B1D"/>
    <w:rsid w:val="00AE516D"/>
    <w:rsid w:val="00AF000C"/>
    <w:rsid w:val="00AF0202"/>
    <w:rsid w:val="00AF16D4"/>
    <w:rsid w:val="00AF4D19"/>
    <w:rsid w:val="00B037FB"/>
    <w:rsid w:val="00B055BF"/>
    <w:rsid w:val="00B05A43"/>
    <w:rsid w:val="00B075DC"/>
    <w:rsid w:val="00B07B51"/>
    <w:rsid w:val="00B10840"/>
    <w:rsid w:val="00B10E0A"/>
    <w:rsid w:val="00B11B5B"/>
    <w:rsid w:val="00B13EE1"/>
    <w:rsid w:val="00B16EBB"/>
    <w:rsid w:val="00B203B3"/>
    <w:rsid w:val="00B21D59"/>
    <w:rsid w:val="00B224E0"/>
    <w:rsid w:val="00B22C8B"/>
    <w:rsid w:val="00B22CF8"/>
    <w:rsid w:val="00B235A3"/>
    <w:rsid w:val="00B312F6"/>
    <w:rsid w:val="00B32DC3"/>
    <w:rsid w:val="00B35E26"/>
    <w:rsid w:val="00B36C5E"/>
    <w:rsid w:val="00B411AC"/>
    <w:rsid w:val="00B41673"/>
    <w:rsid w:val="00B41C49"/>
    <w:rsid w:val="00B44BD8"/>
    <w:rsid w:val="00B462D7"/>
    <w:rsid w:val="00B465F9"/>
    <w:rsid w:val="00B474CE"/>
    <w:rsid w:val="00B519DF"/>
    <w:rsid w:val="00B51E43"/>
    <w:rsid w:val="00B55CC0"/>
    <w:rsid w:val="00B55EDC"/>
    <w:rsid w:val="00B634A8"/>
    <w:rsid w:val="00B63A1D"/>
    <w:rsid w:val="00B658A9"/>
    <w:rsid w:val="00B65FCB"/>
    <w:rsid w:val="00B6731B"/>
    <w:rsid w:val="00B67CD1"/>
    <w:rsid w:val="00B72AD7"/>
    <w:rsid w:val="00B7699F"/>
    <w:rsid w:val="00B76DA9"/>
    <w:rsid w:val="00B77A86"/>
    <w:rsid w:val="00B8413C"/>
    <w:rsid w:val="00B84AD4"/>
    <w:rsid w:val="00B85687"/>
    <w:rsid w:val="00B85AAB"/>
    <w:rsid w:val="00B85E41"/>
    <w:rsid w:val="00B87D31"/>
    <w:rsid w:val="00B90841"/>
    <w:rsid w:val="00B919E1"/>
    <w:rsid w:val="00B96DFD"/>
    <w:rsid w:val="00B9764C"/>
    <w:rsid w:val="00BA0A44"/>
    <w:rsid w:val="00BA103C"/>
    <w:rsid w:val="00BB61F7"/>
    <w:rsid w:val="00BC163E"/>
    <w:rsid w:val="00BC400A"/>
    <w:rsid w:val="00BC4113"/>
    <w:rsid w:val="00BD140D"/>
    <w:rsid w:val="00BD2307"/>
    <w:rsid w:val="00BD34D1"/>
    <w:rsid w:val="00BD3B01"/>
    <w:rsid w:val="00BD4BDE"/>
    <w:rsid w:val="00BE25FC"/>
    <w:rsid w:val="00BE3A19"/>
    <w:rsid w:val="00BE6415"/>
    <w:rsid w:val="00BE73AA"/>
    <w:rsid w:val="00BE7D9C"/>
    <w:rsid w:val="00BF34E8"/>
    <w:rsid w:val="00BF4DAB"/>
    <w:rsid w:val="00BF6F35"/>
    <w:rsid w:val="00C027EA"/>
    <w:rsid w:val="00C04360"/>
    <w:rsid w:val="00C06FA1"/>
    <w:rsid w:val="00C07648"/>
    <w:rsid w:val="00C134C8"/>
    <w:rsid w:val="00C139A1"/>
    <w:rsid w:val="00C2112D"/>
    <w:rsid w:val="00C2157E"/>
    <w:rsid w:val="00C2338E"/>
    <w:rsid w:val="00C2524E"/>
    <w:rsid w:val="00C26BD4"/>
    <w:rsid w:val="00C2780B"/>
    <w:rsid w:val="00C301AC"/>
    <w:rsid w:val="00C3020E"/>
    <w:rsid w:val="00C31268"/>
    <w:rsid w:val="00C33622"/>
    <w:rsid w:val="00C46CAE"/>
    <w:rsid w:val="00C521DF"/>
    <w:rsid w:val="00C52322"/>
    <w:rsid w:val="00C57990"/>
    <w:rsid w:val="00C62588"/>
    <w:rsid w:val="00C64F3C"/>
    <w:rsid w:val="00C716D5"/>
    <w:rsid w:val="00C72041"/>
    <w:rsid w:val="00C73A97"/>
    <w:rsid w:val="00C73BFC"/>
    <w:rsid w:val="00C7437D"/>
    <w:rsid w:val="00C7475B"/>
    <w:rsid w:val="00C74F8B"/>
    <w:rsid w:val="00C75689"/>
    <w:rsid w:val="00C76719"/>
    <w:rsid w:val="00C77C22"/>
    <w:rsid w:val="00C8053E"/>
    <w:rsid w:val="00C82E7F"/>
    <w:rsid w:val="00C84100"/>
    <w:rsid w:val="00C85CAE"/>
    <w:rsid w:val="00C8640A"/>
    <w:rsid w:val="00C86652"/>
    <w:rsid w:val="00C86FBC"/>
    <w:rsid w:val="00C937CA"/>
    <w:rsid w:val="00C93A00"/>
    <w:rsid w:val="00C94234"/>
    <w:rsid w:val="00C95313"/>
    <w:rsid w:val="00C9616C"/>
    <w:rsid w:val="00CA042D"/>
    <w:rsid w:val="00CA1DE8"/>
    <w:rsid w:val="00CA206E"/>
    <w:rsid w:val="00CA3030"/>
    <w:rsid w:val="00CA5312"/>
    <w:rsid w:val="00CA7398"/>
    <w:rsid w:val="00CA768E"/>
    <w:rsid w:val="00CB191A"/>
    <w:rsid w:val="00CB3E84"/>
    <w:rsid w:val="00CB4DFA"/>
    <w:rsid w:val="00CB5229"/>
    <w:rsid w:val="00CC06D9"/>
    <w:rsid w:val="00CC17D9"/>
    <w:rsid w:val="00CC5651"/>
    <w:rsid w:val="00CC7AAC"/>
    <w:rsid w:val="00CD2273"/>
    <w:rsid w:val="00CD2693"/>
    <w:rsid w:val="00CD387B"/>
    <w:rsid w:val="00CD4E10"/>
    <w:rsid w:val="00CD6110"/>
    <w:rsid w:val="00CD67C3"/>
    <w:rsid w:val="00CD71BA"/>
    <w:rsid w:val="00CD751A"/>
    <w:rsid w:val="00CE0BF3"/>
    <w:rsid w:val="00CE196D"/>
    <w:rsid w:val="00CE2F7D"/>
    <w:rsid w:val="00CE379C"/>
    <w:rsid w:val="00CE469A"/>
    <w:rsid w:val="00CE74A8"/>
    <w:rsid w:val="00CE7AB5"/>
    <w:rsid w:val="00CF4F27"/>
    <w:rsid w:val="00CF5BED"/>
    <w:rsid w:val="00D01ADB"/>
    <w:rsid w:val="00D01D88"/>
    <w:rsid w:val="00D03B86"/>
    <w:rsid w:val="00D04884"/>
    <w:rsid w:val="00D05922"/>
    <w:rsid w:val="00D105A4"/>
    <w:rsid w:val="00D1215D"/>
    <w:rsid w:val="00D15790"/>
    <w:rsid w:val="00D15C6B"/>
    <w:rsid w:val="00D164F9"/>
    <w:rsid w:val="00D21BDB"/>
    <w:rsid w:val="00D2334A"/>
    <w:rsid w:val="00D25755"/>
    <w:rsid w:val="00D31811"/>
    <w:rsid w:val="00D32B9D"/>
    <w:rsid w:val="00D34184"/>
    <w:rsid w:val="00D34835"/>
    <w:rsid w:val="00D34E49"/>
    <w:rsid w:val="00D351D3"/>
    <w:rsid w:val="00D35EA3"/>
    <w:rsid w:val="00D3653B"/>
    <w:rsid w:val="00D42D88"/>
    <w:rsid w:val="00D45B85"/>
    <w:rsid w:val="00D46F26"/>
    <w:rsid w:val="00D47E52"/>
    <w:rsid w:val="00D51153"/>
    <w:rsid w:val="00D530C4"/>
    <w:rsid w:val="00D56596"/>
    <w:rsid w:val="00D56624"/>
    <w:rsid w:val="00D574E5"/>
    <w:rsid w:val="00D57544"/>
    <w:rsid w:val="00D576C3"/>
    <w:rsid w:val="00D57B25"/>
    <w:rsid w:val="00D61410"/>
    <w:rsid w:val="00D677CB"/>
    <w:rsid w:val="00D7578D"/>
    <w:rsid w:val="00D77383"/>
    <w:rsid w:val="00D86FDA"/>
    <w:rsid w:val="00D9106C"/>
    <w:rsid w:val="00D92962"/>
    <w:rsid w:val="00D945ED"/>
    <w:rsid w:val="00D94CCD"/>
    <w:rsid w:val="00D95738"/>
    <w:rsid w:val="00D97F79"/>
    <w:rsid w:val="00DA0BC1"/>
    <w:rsid w:val="00DA12F8"/>
    <w:rsid w:val="00DA2BA1"/>
    <w:rsid w:val="00DA43C4"/>
    <w:rsid w:val="00DA4576"/>
    <w:rsid w:val="00DB3D0C"/>
    <w:rsid w:val="00DB765E"/>
    <w:rsid w:val="00DC124B"/>
    <w:rsid w:val="00DC396A"/>
    <w:rsid w:val="00DC4CA3"/>
    <w:rsid w:val="00DC5344"/>
    <w:rsid w:val="00DC5F08"/>
    <w:rsid w:val="00DC7B54"/>
    <w:rsid w:val="00DE0389"/>
    <w:rsid w:val="00DE0967"/>
    <w:rsid w:val="00DE104D"/>
    <w:rsid w:val="00DE5D69"/>
    <w:rsid w:val="00DE69F3"/>
    <w:rsid w:val="00DE7A9A"/>
    <w:rsid w:val="00DF07AD"/>
    <w:rsid w:val="00DF124B"/>
    <w:rsid w:val="00DF24C9"/>
    <w:rsid w:val="00DF2572"/>
    <w:rsid w:val="00E00F2C"/>
    <w:rsid w:val="00E011C5"/>
    <w:rsid w:val="00E01C8E"/>
    <w:rsid w:val="00E04D4A"/>
    <w:rsid w:val="00E05624"/>
    <w:rsid w:val="00E07D8A"/>
    <w:rsid w:val="00E10507"/>
    <w:rsid w:val="00E1138A"/>
    <w:rsid w:val="00E11F36"/>
    <w:rsid w:val="00E15494"/>
    <w:rsid w:val="00E22B86"/>
    <w:rsid w:val="00E23034"/>
    <w:rsid w:val="00E240A5"/>
    <w:rsid w:val="00E246C7"/>
    <w:rsid w:val="00E3081E"/>
    <w:rsid w:val="00E32BCA"/>
    <w:rsid w:val="00E32FDF"/>
    <w:rsid w:val="00E43AEA"/>
    <w:rsid w:val="00E45CA5"/>
    <w:rsid w:val="00E46EB8"/>
    <w:rsid w:val="00E47932"/>
    <w:rsid w:val="00E507DC"/>
    <w:rsid w:val="00E536CA"/>
    <w:rsid w:val="00E542BF"/>
    <w:rsid w:val="00E5507C"/>
    <w:rsid w:val="00E56496"/>
    <w:rsid w:val="00E6019E"/>
    <w:rsid w:val="00E623EA"/>
    <w:rsid w:val="00E656AC"/>
    <w:rsid w:val="00E6728A"/>
    <w:rsid w:val="00E71920"/>
    <w:rsid w:val="00E73B54"/>
    <w:rsid w:val="00E743A1"/>
    <w:rsid w:val="00E74711"/>
    <w:rsid w:val="00E772B6"/>
    <w:rsid w:val="00E81CB4"/>
    <w:rsid w:val="00E81D91"/>
    <w:rsid w:val="00E82C88"/>
    <w:rsid w:val="00E84D95"/>
    <w:rsid w:val="00E85793"/>
    <w:rsid w:val="00E86898"/>
    <w:rsid w:val="00E877C8"/>
    <w:rsid w:val="00E91A5D"/>
    <w:rsid w:val="00E91CC6"/>
    <w:rsid w:val="00E924FC"/>
    <w:rsid w:val="00E95521"/>
    <w:rsid w:val="00E968B9"/>
    <w:rsid w:val="00E96AF9"/>
    <w:rsid w:val="00EA0237"/>
    <w:rsid w:val="00EA3346"/>
    <w:rsid w:val="00EA472D"/>
    <w:rsid w:val="00EA49F3"/>
    <w:rsid w:val="00EB0C91"/>
    <w:rsid w:val="00EB2F67"/>
    <w:rsid w:val="00EB6D2D"/>
    <w:rsid w:val="00EB7D82"/>
    <w:rsid w:val="00EC0E01"/>
    <w:rsid w:val="00EC14F9"/>
    <w:rsid w:val="00EC323D"/>
    <w:rsid w:val="00EC3C2B"/>
    <w:rsid w:val="00EC42F8"/>
    <w:rsid w:val="00EC57FB"/>
    <w:rsid w:val="00ED0E9F"/>
    <w:rsid w:val="00ED55D7"/>
    <w:rsid w:val="00ED5985"/>
    <w:rsid w:val="00ED68A3"/>
    <w:rsid w:val="00ED7646"/>
    <w:rsid w:val="00EE2682"/>
    <w:rsid w:val="00EE31CE"/>
    <w:rsid w:val="00EE36E0"/>
    <w:rsid w:val="00EE48EE"/>
    <w:rsid w:val="00EE4A78"/>
    <w:rsid w:val="00EE55B0"/>
    <w:rsid w:val="00EE63B9"/>
    <w:rsid w:val="00EE6F15"/>
    <w:rsid w:val="00EE6F1B"/>
    <w:rsid w:val="00EE7513"/>
    <w:rsid w:val="00EF3993"/>
    <w:rsid w:val="00EF4FCE"/>
    <w:rsid w:val="00EF6223"/>
    <w:rsid w:val="00F020EC"/>
    <w:rsid w:val="00F039AF"/>
    <w:rsid w:val="00F04D5C"/>
    <w:rsid w:val="00F06958"/>
    <w:rsid w:val="00F106D1"/>
    <w:rsid w:val="00F10915"/>
    <w:rsid w:val="00F1141C"/>
    <w:rsid w:val="00F143F0"/>
    <w:rsid w:val="00F14BC2"/>
    <w:rsid w:val="00F16175"/>
    <w:rsid w:val="00F1679D"/>
    <w:rsid w:val="00F173F9"/>
    <w:rsid w:val="00F21609"/>
    <w:rsid w:val="00F21966"/>
    <w:rsid w:val="00F21D5E"/>
    <w:rsid w:val="00F22A46"/>
    <w:rsid w:val="00F2358E"/>
    <w:rsid w:val="00F251C6"/>
    <w:rsid w:val="00F30528"/>
    <w:rsid w:val="00F31511"/>
    <w:rsid w:val="00F320F1"/>
    <w:rsid w:val="00F34BF8"/>
    <w:rsid w:val="00F375E3"/>
    <w:rsid w:val="00F37D4B"/>
    <w:rsid w:val="00F407B8"/>
    <w:rsid w:val="00F4401B"/>
    <w:rsid w:val="00F472BE"/>
    <w:rsid w:val="00F524AA"/>
    <w:rsid w:val="00F54D6F"/>
    <w:rsid w:val="00F55D71"/>
    <w:rsid w:val="00F56EB7"/>
    <w:rsid w:val="00F575E4"/>
    <w:rsid w:val="00F63439"/>
    <w:rsid w:val="00F64DD7"/>
    <w:rsid w:val="00F7389A"/>
    <w:rsid w:val="00F74E16"/>
    <w:rsid w:val="00F75517"/>
    <w:rsid w:val="00F764D7"/>
    <w:rsid w:val="00F81EB0"/>
    <w:rsid w:val="00F8654E"/>
    <w:rsid w:val="00F87260"/>
    <w:rsid w:val="00F8728E"/>
    <w:rsid w:val="00F87438"/>
    <w:rsid w:val="00F914F0"/>
    <w:rsid w:val="00F93131"/>
    <w:rsid w:val="00F9317A"/>
    <w:rsid w:val="00F93D3B"/>
    <w:rsid w:val="00F947E4"/>
    <w:rsid w:val="00FA2AB4"/>
    <w:rsid w:val="00FA2BAE"/>
    <w:rsid w:val="00FA7E11"/>
    <w:rsid w:val="00FB3E9D"/>
    <w:rsid w:val="00FC05E9"/>
    <w:rsid w:val="00FC06D7"/>
    <w:rsid w:val="00FC1723"/>
    <w:rsid w:val="00FC2089"/>
    <w:rsid w:val="00FC268B"/>
    <w:rsid w:val="00FC7596"/>
    <w:rsid w:val="00FD28C9"/>
    <w:rsid w:val="00FD3912"/>
    <w:rsid w:val="00FD3ECA"/>
    <w:rsid w:val="00FD6B79"/>
    <w:rsid w:val="00FD765E"/>
    <w:rsid w:val="00FE02DD"/>
    <w:rsid w:val="00FE24A5"/>
    <w:rsid w:val="00FE3B8C"/>
    <w:rsid w:val="00FE460B"/>
    <w:rsid w:val="00FF0092"/>
    <w:rsid w:val="00FF3773"/>
    <w:rsid w:val="00FF6BED"/>
    <w:rsid w:val="00FF7213"/>
    <w:rsid w:val="00FF7A3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CB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2A5"/>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2A5"/>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847">
      <w:bodyDiv w:val="1"/>
      <w:marLeft w:val="0"/>
      <w:marRight w:val="0"/>
      <w:marTop w:val="0"/>
      <w:marBottom w:val="0"/>
      <w:divBdr>
        <w:top w:val="none" w:sz="0" w:space="0" w:color="auto"/>
        <w:left w:val="none" w:sz="0" w:space="0" w:color="auto"/>
        <w:bottom w:val="none" w:sz="0" w:space="0" w:color="auto"/>
        <w:right w:val="none" w:sz="0" w:space="0" w:color="auto"/>
      </w:divBdr>
    </w:div>
    <w:div w:id="194610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chespublics.cm/" TargetMode="External"/><Relationship Id="rId18" Type="http://schemas.openxmlformats.org/officeDocument/2006/relationships/image" Target="media/image3.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yperlink" Target="http://www.publiccontracts.c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marchespublics.cm/"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armp.cm/"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1.emf"/><Relationship Id="rId19" Type="http://schemas.openxmlformats.org/officeDocument/2006/relationships/image" Target="media/image30.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ubliccontracts.cm/" TargetMode="External"/><Relationship Id="rId22" Type="http://schemas.openxmlformats.org/officeDocument/2006/relationships/image" Target="media/image6.png"/><Relationship Id="rId27" Type="http://schemas.openxmlformats.org/officeDocument/2006/relationships/image" Target="media/image10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B41EA-BF2E-4A83-85F7-AC71A7A7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82</Pages>
  <Words>30909</Words>
  <Characters>170005</Characters>
  <Application>Microsoft Office Word</Application>
  <DocSecurity>0</DocSecurity>
  <Lines>1416</Lines>
  <Paragraphs>401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25</cp:revision>
  <cp:lastPrinted>2024-07-04T23:26:00Z</cp:lastPrinted>
  <dcterms:created xsi:type="dcterms:W3CDTF">2025-03-01T11:36:00Z</dcterms:created>
  <dcterms:modified xsi:type="dcterms:W3CDTF">2024-07-07T18:44:00Z</dcterms:modified>
</cp:coreProperties>
</file>